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C231D">
      <w:pPr>
        <w:pStyle w:val="201"/>
        <w:framePr w:wrap="around"/>
      </w:pPr>
      <w:r>
        <w:fldChar w:fldCharType="begin"/>
      </w:r>
      <w:r>
        <w:instrText xml:space="preserve"> MACROBUTTON MTEditEquationSection2 </w:instrText>
      </w:r>
      <w:r>
        <w:rPr>
          <w:rStyle w:val="592"/>
        </w:rPr>
        <w:instrText xml:space="preserve">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t>ICS</w:t>
      </w:r>
      <w:r>
        <w:rPr>
          <w:rFonts w:hAnsi="黑体"/>
        </w:rPr>
        <w:t> </w:t>
      </w:r>
      <w:r>
        <w:fldChar w:fldCharType="begin">
          <w:ffData>
            <w:name w:val="ICS"/>
            <w:enabled/>
            <w:calcOnExit w:val="0"/>
            <w:helpText w:type="text" w:val="请输入正确的ICS号："/>
            <w:textInput>
              <w:default w:val="35.040"/>
            </w:textInput>
          </w:ffData>
        </w:fldChar>
      </w:r>
      <w:r>
        <w:instrText xml:space="preserve"> FORMTEXT </w:instrText>
      </w:r>
      <w:r>
        <w:fldChar w:fldCharType="separate"/>
      </w:r>
      <w:r>
        <w:t>35.040</w:t>
      </w:r>
      <w:r>
        <w:fldChar w:fldCharType="end"/>
      </w:r>
    </w:p>
    <w:p w14:paraId="388BFEE1">
      <w:pPr>
        <w:pStyle w:val="201"/>
        <w:framePr w:wrap="around"/>
      </w:pPr>
      <w:r>
        <w:t xml:space="preserve">CCS </w:t>
      </w:r>
      <w:r>
        <w:fldChar w:fldCharType="begin">
          <w:ffData>
            <w:name w:val="WXFLH"/>
            <w:enabled/>
            <w:calcOnExit w:val="0"/>
            <w:helpText w:type="text" w:val="请输入中国标准文献分类号："/>
            <w:textInput>
              <w:default w:val="L 71"/>
            </w:textInput>
          </w:ffData>
        </w:fldChar>
      </w:r>
      <w:bookmarkStart w:id="0" w:name="WXFLH"/>
      <w:r>
        <w:instrText xml:space="preserve"> FORMTEXT </w:instrText>
      </w:r>
      <w:r>
        <w:fldChar w:fldCharType="separate"/>
      </w:r>
      <w:r>
        <w:t>L 71</w:t>
      </w:r>
      <w:r>
        <w:fldChar w:fldCharType="end"/>
      </w:r>
      <w:bookmarkEnd w:id="0"/>
    </w:p>
    <w:p w14:paraId="6DBDD494">
      <w:pPr>
        <w:rPr>
          <w:color w:val="000000" w:themeColor="text1"/>
          <w:w w:val="80"/>
          <w14:textFill>
            <w14:solidFill>
              <w14:schemeClr w14:val="tx1"/>
            </w14:solidFill>
          </w14:textFill>
        </w:rPr>
      </w:pPr>
    </w:p>
    <w:p w14:paraId="26911F9D">
      <w:pPr>
        <w:pStyle w:val="154"/>
        <w:framePr w:w="0" w:hRule="auto" w:hSpace="0" w:vSpace="0" w:wrap="auto" w:vAnchor="margin" w:hAnchor="text" w:xAlign="left" w:yAlign="inline"/>
        <w:rPr>
          <w:color w:val="000000" w:themeColor="text1"/>
          <w14:textFill>
            <w14:solidFill>
              <w14:schemeClr w14:val="tx1"/>
            </w14:solidFill>
          </w14:textFill>
        </w:rPr>
      </w:pPr>
      <w:r>
        <w:rPr>
          <w:rFonts w:hint="eastAsia" w:ascii="黑体" w:hAnsi="宋体" w:eastAsia="黑体"/>
          <w:b w:val="0"/>
          <w:bCs w:val="0"/>
          <w:spacing w:val="-40"/>
          <w:w w:val="100"/>
          <w:sz w:val="84"/>
          <w:szCs w:val="84"/>
        </w:rPr>
        <w:t>团体标准</w:t>
      </w:r>
    </w:p>
    <w:p w14:paraId="1D951D70">
      <w:pPr>
        <w:pStyle w:val="16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T/AI 109.6—XXXX</w:t>
      </w:r>
    </w:p>
    <w:p w14:paraId="6663491F">
      <w:pPr>
        <w:pStyle w:val="168"/>
        <w:jc w:val="both"/>
        <w:rPr>
          <w:color w:val="000000" w:themeColor="text1"/>
          <w:w w:val="80"/>
          <w14:textFill>
            <w14:solidFill>
              <w14:schemeClr w14:val="tx1"/>
            </w14:solidFill>
          </w14:textFill>
        </w:rPr>
      </w:pPr>
    </w:p>
    <w:p w14:paraId="09F9078D">
      <w:pPr>
        <w:pStyle w:val="171"/>
        <w:framePr w:h="6505" w:hRule="exact" w:wrap="around" w:vAnchor="page" w:hAnchor="page" w:x="1253" w:y="474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信息</w:t>
      </w:r>
      <w:r>
        <w:rPr>
          <w:color w:val="000000" w:themeColor="text1"/>
          <w14:textFill>
            <w14:solidFill>
              <w14:schemeClr w14:val="tx1"/>
            </w14:solidFill>
          </w14:textFill>
        </w:rPr>
        <w:t>技术</w:t>
      </w:r>
      <w:r>
        <w:rPr>
          <w:rFonts w:hint="eastAsia"/>
          <w:color w:val="000000" w:themeColor="text1"/>
          <w14:textFill>
            <w14:solidFill>
              <w14:schemeClr w14:val="tx1"/>
            </w14:solidFill>
          </w14:textFill>
        </w:rPr>
        <w:t xml:space="preserve"> 时空图形数据</w:t>
      </w:r>
      <w:r>
        <w:rPr>
          <w:color w:val="000000" w:themeColor="text1"/>
          <w14:textFill>
            <w14:solidFill>
              <w14:schemeClr w14:val="tx1"/>
            </w14:solidFill>
          </w14:textFill>
        </w:rPr>
        <w:t>编码</w:t>
      </w:r>
    </w:p>
    <w:p w14:paraId="31A3652B">
      <w:pPr>
        <w:pStyle w:val="171"/>
        <w:framePr w:h="6505" w:hRule="exact" w:wrap="around" w:vAnchor="page" w:hAnchor="page" w:x="1253" w:y="4741"/>
        <w:rPr>
          <w:color w:val="000000" w:themeColor="text1"/>
          <w14:textFill>
            <w14:solidFill>
              <w14:schemeClr w14:val="tx1"/>
            </w14:solidFill>
          </w14:textFill>
        </w:rPr>
      </w:pPr>
      <w:r>
        <w:rPr>
          <w:rFonts w:hint="eastAsia"/>
          <w:color w:val="000000" w:themeColor="text1"/>
          <w14:textFill>
            <w14:solidFill>
              <w14:schemeClr w14:val="tx1"/>
            </w14:solidFill>
          </w14:textFill>
        </w:rPr>
        <w:t>第1部分</w:t>
      </w:r>
      <w:r>
        <w:rPr>
          <w:color w:val="000000" w:themeColor="text1"/>
          <w14:textFill>
            <w14:solidFill>
              <w14:schemeClr w14:val="tx1"/>
            </w14:solidFill>
          </w14:textFill>
        </w:rPr>
        <w:t>：系统</w:t>
      </w:r>
    </w:p>
    <w:p w14:paraId="646CFE42">
      <w:pPr>
        <w:pStyle w:val="174"/>
        <w:framePr w:h="6505" w:hRule="exact" w:wrap="around" w:vAnchor="page" w:hAnchor="page" w:x="1253" w:y="4741"/>
        <w:rPr>
          <w:color w:val="000000" w:themeColor="text1"/>
          <w14:textFill>
            <w14:solidFill>
              <w14:schemeClr w14:val="tx1"/>
            </w14:solidFill>
          </w14:textFill>
        </w:rPr>
      </w:pPr>
      <w:r>
        <w:rPr>
          <w:rFonts w:hint="eastAsia"/>
          <w:color w:val="000000" w:themeColor="text1"/>
          <w14:textFill>
            <w14:solidFill>
              <w14:schemeClr w14:val="tx1"/>
            </w14:solidFill>
          </w14:textFill>
        </w:rPr>
        <w:t>Information Technology  Space-Time Graphical Data Coding</w:t>
      </w:r>
    </w:p>
    <w:p w14:paraId="4463096F">
      <w:pPr>
        <w:pStyle w:val="174"/>
        <w:framePr w:h="6505" w:hRule="exact" w:wrap="around" w:vAnchor="page" w:hAnchor="page" w:x="1253" w:y="474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Part1: System</w:t>
      </w:r>
    </w:p>
    <w:p w14:paraId="635C0712">
      <w:pPr>
        <w:pStyle w:val="174"/>
        <w:framePr w:h="6505" w:hRule="exact" w:wrap="around" w:vAnchor="page" w:hAnchor="page" w:x="1253" w:y="4741"/>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（征求意见稿）</w:t>
      </w:r>
    </w:p>
    <w:p w14:paraId="266DD0E6">
      <w:pPr>
        <w:pStyle w:val="174"/>
        <w:framePr w:h="6505" w:hRule="exact" w:wrap="around" w:vAnchor="page" w:hAnchor="page" w:x="1253" w:y="4741"/>
        <w:rPr>
          <w:color w:val="000000" w:themeColor="text1"/>
          <w:sz w:val="18"/>
          <w:szCs w:val="18"/>
          <w14:textFill>
            <w14:solidFill>
              <w14:schemeClr w14:val="tx1"/>
            </w14:solidFill>
          </w14:textFill>
        </w:rPr>
      </w:pPr>
      <w:r>
        <w:rPr>
          <w:sz w:val="18"/>
          <w:szCs w:val="18"/>
        </w:rPr>
        <w:fldChar w:fldCharType="begin">
          <w:ffData>
            <w:name w:val="WCRQ"/>
            <w:enabled/>
            <w:calcOnExit w:val="0"/>
            <w:textInput>
              <w:default w:val="（在提交反馈意见时，请将您知道的相关专利连同支持性文件一并附上）"/>
            </w:textInput>
          </w:ffData>
        </w:fldChar>
      </w:r>
      <w:bookmarkStart w:id="1" w:name="WCRQ"/>
      <w:r>
        <w:rPr>
          <w:sz w:val="18"/>
          <w:szCs w:val="18"/>
        </w:rPr>
        <w:instrText xml:space="preserve"> FORMTEXT </w:instrText>
      </w:r>
      <w:r>
        <w:rPr>
          <w:sz w:val="18"/>
          <w:szCs w:val="18"/>
        </w:rPr>
        <w:fldChar w:fldCharType="separate"/>
      </w:r>
      <w:r>
        <w:rPr>
          <w:rFonts w:hint="eastAsia"/>
          <w:sz w:val="18"/>
          <w:szCs w:val="18"/>
        </w:rPr>
        <w:t>（在提交反馈意见时，请将您知道的相关专利连同支持性文件一并附上）</w:t>
      </w:r>
      <w:r>
        <w:rPr>
          <w:sz w:val="18"/>
          <w:szCs w:val="18"/>
        </w:rPr>
        <w:fldChar w:fldCharType="end"/>
      </w:r>
      <w:bookmarkEnd w:id="1"/>
    </w:p>
    <w:p w14:paraId="6FB615E3">
      <w:pPr>
        <w:pStyle w:val="167"/>
        <w:rPr>
          <w:color w:val="000000" w:themeColor="text1"/>
          <w14:textFill>
            <w14:solidFill>
              <w14:schemeClr w14:val="tx1"/>
            </w14:solidFill>
          </w14:textFill>
        </w:rPr>
      </w:pPr>
    </w:p>
    <w:p w14:paraId="37729C01">
      <w:pPr>
        <w:pStyle w:val="166"/>
        <w:framePr w:w="9530" w:wrap="around" w:vAnchor="page" w:hAnchor="page" w:x="1298" w:y="14355"/>
        <w:rPr>
          <w:sz w:val="32"/>
          <w:szCs w:val="32"/>
        </w:rPr>
      </w:pPr>
      <w:r>
        <w:rPr>
          <w:rFonts w:hint="eastAsia" w:hAnsi="宋体"/>
          <w:spacing w:val="86"/>
          <w:sz w:val="32"/>
          <w:szCs w:val="32"/>
        </w:rPr>
        <w:t>中关村视听产业技术创新联</w:t>
      </w:r>
      <w:r>
        <w:rPr>
          <w:rFonts w:hint="eastAsia" w:hAnsi="宋体"/>
          <w:spacing w:val="11"/>
          <w:sz w:val="32"/>
          <w:szCs w:val="32"/>
        </w:rPr>
        <w:t>盟</w:t>
      </w:r>
      <w:r>
        <w:rPr>
          <w:rFonts w:hint="eastAsia"/>
          <w:sz w:val="32"/>
          <w:szCs w:val="32"/>
        </w:rPr>
        <w:t xml:space="preserve">  </w:t>
      </w:r>
      <w:r>
        <w:rPr>
          <w:rFonts w:hint="eastAsia" w:ascii="黑体" w:hAnsi="黑体" w:eastAsia="黑体"/>
          <w:b w:val="0"/>
          <w:sz w:val="32"/>
          <w:szCs w:val="32"/>
        </w:rPr>
        <w:t>发布</w:t>
      </w:r>
    </w:p>
    <w:p w14:paraId="42D793A0">
      <w:pPr>
        <w:pStyle w:val="167"/>
        <w:rPr>
          <w:color w:val="000000" w:themeColor="text1"/>
          <w14:textFill>
            <w14:solidFill>
              <w14:schemeClr w14:val="tx1"/>
            </w14:solidFill>
          </w14:textFill>
        </w:rPr>
      </w:pPr>
    </w:p>
    <w:p w14:paraId="634742FB">
      <w:pPr>
        <w:pStyle w:val="167"/>
        <w:rPr>
          <w:color w:val="000000" w:themeColor="text1"/>
          <w:w w:val="80"/>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464185</wp:posOffset>
                </wp:positionV>
                <wp:extent cx="5944235" cy="635"/>
                <wp:effectExtent l="0" t="0" r="37465" b="37465"/>
                <wp:wrapNone/>
                <wp:docPr id="1" name="Line 10"/>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type="none" w="sm" len="sm"/>
                          <a:tailEnd type="none" w="sm" len="sm"/>
                        </a:ln>
                        <a:effectLst/>
                      </wps:spPr>
                      <wps:bodyPr/>
                    </wps:wsp>
                  </a:graphicData>
                </a:graphic>
              </wp:anchor>
            </w:drawing>
          </mc:Choice>
          <mc:Fallback>
            <w:pict>
              <v:line id="Line 10" o:spid="_x0000_s1026" o:spt="20" style="position:absolute;left:0pt;margin-left:-4.1pt;margin-top:36.55pt;height:0.05pt;width:468.05pt;z-index:251659264;mso-width-relative:page;mso-height-relative:page;" filled="f" stroked="t" coordsize="21600,21600" o:gfxdata="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ie&#10;TOPTAAAABwEAAA8AAAAAAAAAAQAgAAAAIgAAAGRycy9kb3ducmV2LnhtbFBLAQIUABQAAAAIAIdO&#10;4kBefJ2p7wEAAAEEAAAOAAAAAAAAAAEAIAAAACIBAABkcnMvZTJvRG9jLnhtbFBLBQYAAAAABgAG&#10;AFkBAACDBQAAAAA=&#10;">
                <v:fill on="f" focussize="0,0"/>
                <v:stroke weight="1pt" color="#000000" joinstyle="round" startarrowwidth="narrow" startarrowlength="short" endarrowwidth="narrow" endarrowlength="short"/>
                <v:imagedata o:title=""/>
                <o:lock v:ext="edit" aspectratio="f"/>
              </v:line>
            </w:pict>
          </mc:Fallback>
        </mc:AlternateContent>
      </w:r>
      <w:r>
        <w:rPr>
          <w:rFonts w:hint="default" w:ascii="Times New Roman" w:hAnsi="Times New Roman" w:eastAsia="黑体" w:cs="Times New Roman"/>
          <w:color w:val="000000" w:themeColor="text1"/>
          <w:sz w:val="28"/>
          <w:lang w:val="en-US" w:eastAsia="zh-CN" w:bidi="ar-SA"/>
          <w14:textFill>
            <w14:solidFill>
              <w14:schemeClr w14:val="tx1"/>
            </w14:solidFill>
          </w14:textFill>
        </w:rPr>
        <w:fldChar w:fldCharType="begin">
          <w:ffData>
            <w:name w:val="Text1"/>
            <w:enabled/>
            <w:calcOnExit w:val="0"/>
            <w:textInput>
              <w:default w:val="xxxx"/>
            </w:textInput>
          </w:ffData>
        </w:fldChar>
      </w:r>
      <w:r>
        <w:rPr>
          <w:rFonts w:hint="default" w:ascii="Times New Roman" w:hAnsi="Times New Roman" w:eastAsia="黑体" w:cs="Times New Roman"/>
          <w:color w:val="000000" w:themeColor="text1"/>
          <w:sz w:val="28"/>
          <w:lang w:val="en-US" w:eastAsia="zh-CN" w:bidi="ar-SA"/>
          <w14:textFill>
            <w14:solidFill>
              <w14:schemeClr w14:val="tx1"/>
            </w14:solidFill>
          </w14:textFill>
        </w:rPr>
        <w:instrText xml:space="preserve">FORMTEXT</w:instrText>
      </w:r>
      <w:r>
        <w:rPr>
          <w:rFonts w:hint="default" w:ascii="Times New Roman" w:hAnsi="Times New Roman" w:eastAsia="黑体" w:cs="Times New Roman"/>
          <w:color w:val="000000" w:themeColor="text1"/>
          <w:sz w:val="28"/>
          <w:lang w:val="en-US" w:eastAsia="zh-CN" w:bidi="ar-SA"/>
          <w14:textFill>
            <w14:solidFill>
              <w14:schemeClr w14:val="tx1"/>
            </w14:solidFill>
          </w14:textFill>
        </w:rPr>
        <w:fldChar w:fldCharType="separate"/>
      </w:r>
      <w:r>
        <w:rPr>
          <w:rFonts w:hint="default" w:ascii="Times New Roman" w:hAnsi="Times New Roman" w:eastAsia="黑体" w:cs="Times New Roman"/>
          <w:color w:val="000000" w:themeColor="text1"/>
          <w:sz w:val="28"/>
          <w:lang w:val="en-US" w:eastAsia="zh-CN" w:bidi="ar-SA"/>
          <w14:textFill>
            <w14:solidFill>
              <w14:schemeClr w14:val="tx1"/>
            </w14:solidFill>
          </w14:textFill>
        </w:rPr>
        <w:t>xxxx</w:t>
      </w:r>
      <w:r>
        <w:rPr>
          <w:rFonts w:hint="default" w:ascii="Times New Roman" w:hAnsi="Times New Roman" w:eastAsia="黑体" w:cs="Times New Roman"/>
          <w:color w:val="000000" w:themeColor="text1"/>
          <w:sz w:val="28"/>
          <w:lang w:val="en-US" w:eastAsia="zh-CN" w:bidi="ar-SA"/>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w:t>
      </w:r>
      <w:r>
        <w:rPr>
          <w:rFonts w:hint="eastAsia" w:ascii="Times New Roman" w:hAnsi="Times New Roman" w:eastAsia="黑体" w:cs="Times New Roman"/>
          <w:color w:val="000000" w:themeColor="text1"/>
          <w:sz w:val="28"/>
          <w:lang w:val="en-US" w:eastAsia="zh-CN" w:bidi="ar-SA"/>
          <w14:textFill>
            <w14:solidFill>
              <w14:schemeClr w14:val="tx1"/>
            </w14:solidFill>
          </w14:textFill>
        </w:rPr>
        <w:fldChar w:fldCharType="begin">
          <w:ffData>
            <w:name w:val="Text1"/>
            <w:enabled/>
            <w:calcOnExit w:val="0"/>
            <w:textInput>
              <w:default w:val="xx"/>
            </w:textInput>
          </w:ffData>
        </w:fldChar>
      </w:r>
      <w:r>
        <w:rPr>
          <w:rFonts w:hint="eastAsia" w:ascii="Times New Roman" w:hAnsi="Times New Roman" w:eastAsia="黑体" w:cs="Times New Roman"/>
          <w:color w:val="000000" w:themeColor="text1"/>
          <w:sz w:val="28"/>
          <w:lang w:val="en-US" w:eastAsia="zh-CN" w:bidi="ar-SA"/>
          <w14:textFill>
            <w14:solidFill>
              <w14:schemeClr w14:val="tx1"/>
            </w14:solidFill>
          </w14:textFill>
        </w:rPr>
        <w:instrText xml:space="preserve">FORMTEXT</w:instrText>
      </w:r>
      <w:r>
        <w:rPr>
          <w:rFonts w:hint="eastAsia" w:ascii="Times New Roman" w:hAnsi="Times New Roman" w:eastAsia="黑体" w:cs="Times New Roman"/>
          <w:color w:val="000000" w:themeColor="text1"/>
          <w:sz w:val="28"/>
          <w:lang w:val="en-US" w:eastAsia="zh-CN" w:bidi="ar-SA"/>
          <w14:textFill>
            <w14:solidFill>
              <w14:schemeClr w14:val="tx1"/>
            </w14:solidFill>
          </w14:textFill>
        </w:rPr>
        <w:fldChar w:fldCharType="separate"/>
      </w:r>
      <w:r>
        <w:rPr>
          <w:rFonts w:hint="eastAsia" w:ascii="Times New Roman" w:hAnsi="Times New Roman" w:eastAsia="黑体" w:cs="Times New Roman"/>
          <w:color w:val="000000" w:themeColor="text1"/>
          <w:sz w:val="28"/>
          <w:lang w:val="en-US" w:eastAsia="zh-CN" w:bidi="ar-SA"/>
          <w14:textFill>
            <w14:solidFill>
              <w14:schemeClr w14:val="tx1"/>
            </w14:solidFill>
          </w14:textFill>
        </w:rPr>
        <w:t>xx</w:t>
      </w:r>
      <w:r>
        <w:rPr>
          <w:rFonts w:hint="eastAsia" w:ascii="Times New Roman" w:hAnsi="Times New Roman" w:eastAsia="黑体" w:cs="Times New Roman"/>
          <w:color w:val="000000" w:themeColor="text1"/>
          <w:sz w:val="28"/>
          <w:lang w:val="en-US" w:eastAsia="zh-CN" w:bidi="ar-SA"/>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w:t>
      </w:r>
      <w:r>
        <w:rPr>
          <w:rFonts w:hint="eastAsia" w:ascii="Times New Roman" w:hAnsi="Times New Roman" w:eastAsia="黑体" w:cs="Times New Roman"/>
          <w:color w:val="000000" w:themeColor="text1"/>
          <w:sz w:val="28"/>
          <w:lang w:val="en-US" w:eastAsia="zh-CN" w:bidi="ar-SA"/>
          <w14:textFill>
            <w14:solidFill>
              <w14:schemeClr w14:val="tx1"/>
            </w14:solidFill>
          </w14:textFill>
        </w:rPr>
        <w:fldChar w:fldCharType="begin">
          <w:ffData>
            <w:name w:val="Text1"/>
            <w:enabled/>
            <w:calcOnExit w:val="0"/>
            <w:textInput>
              <w:default w:val="xx"/>
            </w:textInput>
          </w:ffData>
        </w:fldChar>
      </w:r>
      <w:r>
        <w:rPr>
          <w:rFonts w:hint="eastAsia" w:ascii="Times New Roman" w:hAnsi="Times New Roman" w:eastAsia="黑体" w:cs="Times New Roman"/>
          <w:color w:val="000000" w:themeColor="text1"/>
          <w:sz w:val="28"/>
          <w:lang w:val="en-US" w:eastAsia="zh-CN" w:bidi="ar-SA"/>
          <w14:textFill>
            <w14:solidFill>
              <w14:schemeClr w14:val="tx1"/>
            </w14:solidFill>
          </w14:textFill>
        </w:rPr>
        <w:instrText xml:space="preserve">FORMTEXT</w:instrText>
      </w:r>
      <w:r>
        <w:rPr>
          <w:rFonts w:hint="eastAsia" w:ascii="Times New Roman" w:hAnsi="Times New Roman" w:eastAsia="黑体" w:cs="Times New Roman"/>
          <w:color w:val="000000" w:themeColor="text1"/>
          <w:sz w:val="28"/>
          <w:lang w:val="en-US" w:eastAsia="zh-CN" w:bidi="ar-SA"/>
          <w14:textFill>
            <w14:solidFill>
              <w14:schemeClr w14:val="tx1"/>
            </w14:solidFill>
          </w14:textFill>
        </w:rPr>
        <w:fldChar w:fldCharType="separate"/>
      </w:r>
      <w:r>
        <w:rPr>
          <w:rFonts w:hint="eastAsia" w:ascii="Times New Roman" w:hAnsi="Times New Roman" w:eastAsia="黑体" w:cs="Times New Roman"/>
          <w:color w:val="000000" w:themeColor="text1"/>
          <w:sz w:val="28"/>
          <w:lang w:val="en-US" w:eastAsia="zh-CN" w:bidi="ar-SA"/>
          <w14:textFill>
            <w14:solidFill>
              <w14:schemeClr w14:val="tx1"/>
            </w14:solidFill>
          </w14:textFill>
        </w:rPr>
        <w:t>xx</w:t>
      </w:r>
      <w:r>
        <w:rPr>
          <w:rFonts w:hint="eastAsia" w:ascii="Times New Roman" w:hAnsi="Times New Roman" w:eastAsia="黑体" w:cs="Times New Roman"/>
          <w:color w:val="000000" w:themeColor="text1"/>
          <w:sz w:val="28"/>
          <w:lang w:val="en-US" w:eastAsia="zh-CN" w:bidi="ar-SA"/>
          <w14:textFill>
            <w14:solidFill>
              <w14:schemeClr w14:val="tx1"/>
            </w14:solidFill>
          </w14:textFill>
        </w:rPr>
        <w:fldChar w:fldCharType="end"/>
      </w:r>
      <w:r>
        <w:rPr>
          <w:rFonts w:hint="eastAsia"/>
          <w:color w:val="000000" w:themeColor="text1"/>
          <w14:textFill>
            <w14:solidFill>
              <w14:schemeClr w14:val="tx1"/>
            </w14:solidFill>
          </w14:textFill>
        </w:rPr>
        <w:t xml:space="preserve">发布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default" w:ascii="Times New Roman" w:hAnsi="Times New Roman" w:eastAsia="黑体" w:cs="Times New Roman"/>
          <w:color w:val="000000" w:themeColor="text1"/>
          <w:sz w:val="28"/>
          <w:lang w:val="en-US" w:eastAsia="zh-CN" w:bidi="ar-SA"/>
          <w14:textFill>
            <w14:solidFill>
              <w14:schemeClr w14:val="tx1"/>
            </w14:solidFill>
          </w14:textFill>
        </w:rPr>
        <w:fldChar w:fldCharType="begin">
          <w:ffData>
            <w:name w:val="Text1"/>
            <w:enabled/>
            <w:calcOnExit w:val="0"/>
            <w:textInput>
              <w:default w:val="xxxx"/>
            </w:textInput>
          </w:ffData>
        </w:fldChar>
      </w:r>
      <w:r>
        <w:rPr>
          <w:rFonts w:hint="default" w:ascii="Times New Roman" w:hAnsi="Times New Roman" w:eastAsia="黑体" w:cs="Times New Roman"/>
          <w:color w:val="000000" w:themeColor="text1"/>
          <w:sz w:val="28"/>
          <w:lang w:val="en-US" w:eastAsia="zh-CN" w:bidi="ar-SA"/>
          <w14:textFill>
            <w14:solidFill>
              <w14:schemeClr w14:val="tx1"/>
            </w14:solidFill>
          </w14:textFill>
        </w:rPr>
        <w:instrText xml:space="preserve">FORMTEXT</w:instrText>
      </w:r>
      <w:r>
        <w:rPr>
          <w:rFonts w:hint="default" w:ascii="Times New Roman" w:hAnsi="Times New Roman" w:eastAsia="黑体" w:cs="Times New Roman"/>
          <w:color w:val="000000" w:themeColor="text1"/>
          <w:sz w:val="28"/>
          <w:lang w:val="en-US" w:eastAsia="zh-CN" w:bidi="ar-SA"/>
          <w14:textFill>
            <w14:solidFill>
              <w14:schemeClr w14:val="tx1"/>
            </w14:solidFill>
          </w14:textFill>
        </w:rPr>
        <w:fldChar w:fldCharType="separate"/>
      </w:r>
      <w:r>
        <w:rPr>
          <w:rFonts w:hint="default" w:ascii="Times New Roman" w:hAnsi="Times New Roman" w:eastAsia="黑体" w:cs="Times New Roman"/>
          <w:color w:val="000000" w:themeColor="text1"/>
          <w:sz w:val="28"/>
          <w:lang w:val="en-US" w:eastAsia="zh-CN" w:bidi="ar-SA"/>
          <w14:textFill>
            <w14:solidFill>
              <w14:schemeClr w14:val="tx1"/>
            </w14:solidFill>
          </w14:textFill>
        </w:rPr>
        <w:t>xxxx</w:t>
      </w:r>
      <w:r>
        <w:rPr>
          <w:rFonts w:hint="default" w:ascii="Times New Roman" w:hAnsi="Times New Roman" w:eastAsia="黑体" w:cs="Times New Roman"/>
          <w:color w:val="000000" w:themeColor="text1"/>
          <w:sz w:val="28"/>
          <w:lang w:val="en-US" w:eastAsia="zh-CN" w:bidi="ar-SA"/>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w:t>
      </w:r>
      <w:r>
        <w:rPr>
          <w:rFonts w:hint="eastAsia" w:ascii="Times New Roman" w:hAnsi="Times New Roman" w:eastAsia="黑体" w:cs="Times New Roman"/>
          <w:color w:val="000000" w:themeColor="text1"/>
          <w:sz w:val="28"/>
          <w:lang w:val="en-US" w:eastAsia="zh-CN" w:bidi="ar-SA"/>
          <w14:textFill>
            <w14:solidFill>
              <w14:schemeClr w14:val="tx1"/>
            </w14:solidFill>
          </w14:textFill>
        </w:rPr>
        <w:fldChar w:fldCharType="begin">
          <w:ffData>
            <w:name w:val="Text1"/>
            <w:enabled/>
            <w:calcOnExit w:val="0"/>
            <w:textInput>
              <w:default w:val="xx"/>
            </w:textInput>
          </w:ffData>
        </w:fldChar>
      </w:r>
      <w:r>
        <w:rPr>
          <w:rFonts w:hint="eastAsia" w:ascii="Times New Roman" w:hAnsi="Times New Roman" w:eastAsia="黑体" w:cs="Times New Roman"/>
          <w:color w:val="000000" w:themeColor="text1"/>
          <w:sz w:val="28"/>
          <w:lang w:val="en-US" w:eastAsia="zh-CN" w:bidi="ar-SA"/>
          <w14:textFill>
            <w14:solidFill>
              <w14:schemeClr w14:val="tx1"/>
            </w14:solidFill>
          </w14:textFill>
        </w:rPr>
        <w:instrText xml:space="preserve">FORMTEXT</w:instrText>
      </w:r>
      <w:r>
        <w:rPr>
          <w:rFonts w:hint="eastAsia" w:ascii="Times New Roman" w:hAnsi="Times New Roman" w:eastAsia="黑体" w:cs="Times New Roman"/>
          <w:color w:val="000000" w:themeColor="text1"/>
          <w:sz w:val="28"/>
          <w:lang w:val="en-US" w:eastAsia="zh-CN" w:bidi="ar-SA"/>
          <w14:textFill>
            <w14:solidFill>
              <w14:schemeClr w14:val="tx1"/>
            </w14:solidFill>
          </w14:textFill>
        </w:rPr>
        <w:fldChar w:fldCharType="separate"/>
      </w:r>
      <w:r>
        <w:rPr>
          <w:rFonts w:hint="eastAsia" w:ascii="Times New Roman" w:hAnsi="Times New Roman" w:eastAsia="黑体" w:cs="Times New Roman"/>
          <w:color w:val="000000" w:themeColor="text1"/>
          <w:sz w:val="28"/>
          <w:lang w:val="en-US" w:eastAsia="zh-CN" w:bidi="ar-SA"/>
          <w14:textFill>
            <w14:solidFill>
              <w14:schemeClr w14:val="tx1"/>
            </w14:solidFill>
          </w14:textFill>
        </w:rPr>
        <w:t>xx</w:t>
      </w:r>
      <w:r>
        <w:rPr>
          <w:rFonts w:hint="eastAsia" w:ascii="Times New Roman" w:hAnsi="Times New Roman" w:eastAsia="黑体" w:cs="Times New Roman"/>
          <w:color w:val="000000" w:themeColor="text1"/>
          <w:sz w:val="28"/>
          <w:lang w:val="en-US" w:eastAsia="zh-CN" w:bidi="ar-SA"/>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w:t>
      </w:r>
      <w:bookmarkStart w:id="2" w:name="Text1"/>
      <w:r>
        <w:rPr>
          <w:rFonts w:hint="eastAsia" w:ascii="Times New Roman" w:hAnsi="Times New Roman" w:eastAsia="黑体" w:cs="Times New Roman"/>
          <w:color w:val="000000" w:themeColor="text1"/>
          <w:sz w:val="28"/>
          <w:lang w:val="en-US" w:eastAsia="zh-CN" w:bidi="ar-SA"/>
          <w14:textFill>
            <w14:solidFill>
              <w14:schemeClr w14:val="tx1"/>
            </w14:solidFill>
          </w14:textFill>
        </w:rPr>
        <w:fldChar w:fldCharType="begin">
          <w:ffData>
            <w:name w:val="Text1"/>
            <w:enabled/>
            <w:calcOnExit w:val="0"/>
            <w:textInput>
              <w:default w:val="xx"/>
            </w:textInput>
          </w:ffData>
        </w:fldChar>
      </w:r>
      <w:r>
        <w:rPr>
          <w:rFonts w:hint="eastAsia" w:ascii="Times New Roman" w:hAnsi="Times New Roman" w:eastAsia="黑体" w:cs="Times New Roman"/>
          <w:color w:val="000000" w:themeColor="text1"/>
          <w:sz w:val="28"/>
          <w:lang w:val="en-US" w:eastAsia="zh-CN" w:bidi="ar-SA"/>
          <w14:textFill>
            <w14:solidFill>
              <w14:schemeClr w14:val="tx1"/>
            </w14:solidFill>
          </w14:textFill>
        </w:rPr>
        <w:instrText xml:space="preserve">FORMTEXT</w:instrText>
      </w:r>
      <w:r>
        <w:rPr>
          <w:rFonts w:hint="eastAsia" w:ascii="Times New Roman" w:hAnsi="Times New Roman" w:eastAsia="黑体" w:cs="Times New Roman"/>
          <w:color w:val="000000" w:themeColor="text1"/>
          <w:sz w:val="28"/>
          <w:lang w:val="en-US" w:eastAsia="zh-CN" w:bidi="ar-SA"/>
          <w14:textFill>
            <w14:solidFill>
              <w14:schemeClr w14:val="tx1"/>
            </w14:solidFill>
          </w14:textFill>
        </w:rPr>
        <w:fldChar w:fldCharType="separate"/>
      </w:r>
      <w:r>
        <w:rPr>
          <w:rFonts w:hint="eastAsia" w:ascii="Times New Roman" w:hAnsi="Times New Roman" w:eastAsia="黑体" w:cs="Times New Roman"/>
          <w:color w:val="000000" w:themeColor="text1"/>
          <w:sz w:val="28"/>
          <w:lang w:val="en-US" w:eastAsia="zh-CN" w:bidi="ar-SA"/>
          <w14:textFill>
            <w14:solidFill>
              <w14:schemeClr w14:val="tx1"/>
            </w14:solidFill>
          </w14:textFill>
        </w:rPr>
        <w:t>xx</w:t>
      </w:r>
      <w:r>
        <w:rPr>
          <w:rFonts w:hint="eastAsia" w:ascii="Times New Roman" w:hAnsi="Times New Roman" w:eastAsia="黑体" w:cs="Times New Roman"/>
          <w:color w:val="000000" w:themeColor="text1"/>
          <w:sz w:val="28"/>
          <w:lang w:val="en-US" w:eastAsia="zh-CN" w:bidi="ar-SA"/>
          <w14:textFill>
            <w14:solidFill>
              <w14:schemeClr w14:val="tx1"/>
            </w14:solidFill>
          </w14:textFill>
        </w:rPr>
        <w:fldChar w:fldCharType="end"/>
      </w:r>
      <w:bookmarkEnd w:id="2"/>
      <w:r>
        <w:rPr>
          <w:rFonts w:hint="eastAsia"/>
          <w:color w:val="000000" w:themeColor="text1"/>
          <w14:textFill>
            <w14:solidFill>
              <w14:schemeClr w14:val="tx1"/>
            </w14:solidFill>
          </w14:textFill>
        </w:rPr>
        <w:t>实施</w:t>
      </w:r>
    </w:p>
    <w:p w14:paraId="2A533DBA">
      <w:pPr>
        <w:pStyle w:val="160"/>
        <w:tabs>
          <w:tab w:val="center" w:pos="4677"/>
          <w:tab w:val="left" w:pos="7980"/>
        </w:tabs>
        <w:jc w:val="left"/>
        <w:rPr>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7" w:h="16839"/>
          <w:pgMar w:top="1418" w:right="1134" w:bottom="1134" w:left="1418" w:header="1418" w:footer="851" w:gutter="0"/>
          <w:pgNumType w:fmt="upperRoman" w:start="1"/>
          <w:cols w:space="425" w:num="1"/>
          <w:titlePg/>
          <w:docGrid w:type="linesAndChars" w:linePitch="312" w:charSpace="0"/>
        </w:sectPr>
      </w:pPr>
      <w:bookmarkStart w:id="3" w:name="_Toc59982892"/>
      <w:bookmarkStart w:id="4" w:name="_Toc148802237"/>
      <w:bookmarkStart w:id="5" w:name="_Toc93371499"/>
      <w:bookmarkStart w:id="6" w:name="_Toc59982395"/>
      <w:bookmarkStart w:id="7" w:name="_Toc169771892"/>
      <w:bookmarkStart w:id="8" w:name="_Toc199303674"/>
      <w:bookmarkStart w:id="9" w:name="_Toc1023"/>
      <w:bookmarkStart w:id="10" w:name="_Toc23178"/>
      <w:bookmarkStart w:id="11" w:name="_Toc372361079"/>
      <w:bookmarkStart w:id="12" w:name="_Toc29472"/>
      <w:bookmarkStart w:id="13" w:name="_Toc12657"/>
      <w:bookmarkStart w:id="14" w:name="_Toc24563"/>
      <w:bookmarkStart w:id="15" w:name="_Toc134516621"/>
      <w:bookmarkStart w:id="16" w:name="_Toc23283"/>
      <w:bookmarkStart w:id="17" w:name="_Toc21054"/>
      <w:bookmarkStart w:id="18" w:name="_Toc15002"/>
      <w:bookmarkStart w:id="19" w:name="_Toc25385"/>
      <w:bookmarkStart w:id="20" w:name="_Toc154507481"/>
      <w:bookmarkStart w:id="21" w:name="_Toc224112072"/>
      <w:bookmarkStart w:id="22" w:name="_Toc24683"/>
      <w:bookmarkStart w:id="23" w:name="_Toc30917"/>
      <w:bookmarkStart w:id="24" w:name="_Toc16926"/>
      <w:bookmarkStart w:id="25" w:name="_Toc31171"/>
      <w:bookmarkStart w:id="26" w:name="_Toc16072"/>
      <w:bookmarkStart w:id="873" w:name="_GoBack"/>
      <w:bookmarkEnd w:id="873"/>
    </w:p>
    <w:p w14:paraId="4801761C">
      <w:pPr>
        <w:pStyle w:val="160"/>
        <w:tabs>
          <w:tab w:val="center" w:pos="4677"/>
          <w:tab w:val="left" w:pos="7980"/>
        </w:tabs>
        <w:jc w:val="left"/>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目</w:t>
      </w:r>
      <w:bookmarkEnd w:id="3"/>
      <w:bookmarkEnd w:id="4"/>
      <w:bookmarkEnd w:id="5"/>
      <w:bookmarkEnd w:id="6"/>
      <w:bookmarkEnd w:id="7"/>
      <w:bookmarkEnd w:id="8"/>
      <w:r>
        <w:rPr>
          <w:rFonts w:hint="eastAsia"/>
          <w:color w:val="000000" w:themeColor="text1"/>
          <w14:textFill>
            <w14:solidFill>
              <w14:schemeClr w14:val="tx1"/>
            </w14:solidFill>
          </w14:textFill>
        </w:rPr>
        <w:t>次</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color w:val="000000" w:themeColor="text1"/>
          <w14:textFill>
            <w14:solidFill>
              <w14:schemeClr w14:val="tx1"/>
            </w14:solidFill>
          </w14:textFill>
        </w:rPr>
        <w:tab/>
      </w:r>
    </w:p>
    <w:p w14:paraId="7B1CE01E">
      <w:pPr>
        <w:pStyle w:val="21"/>
        <w:tabs>
          <w:tab w:val="right" w:leader="dot" w:pos="9355"/>
        </w:tabs>
      </w:pPr>
      <w:r>
        <w:rPr>
          <w:rStyle w:val="145"/>
          <w:rFonts w:asciiTheme="minorEastAsia" w:hAnsiTheme="minorEastAsia" w:eastAsiaTheme="minorEastAsia"/>
          <w:color w:val="000000" w:themeColor="text1"/>
          <w14:textFill>
            <w14:solidFill>
              <w14:schemeClr w14:val="tx1"/>
            </w14:solidFill>
          </w14:textFill>
        </w:rPr>
        <w:fldChar w:fldCharType="begin"/>
      </w:r>
      <w:r>
        <w:rPr>
          <w:rStyle w:val="145"/>
          <w:rFonts w:hint="eastAsia" w:asciiTheme="minorEastAsia" w:hAnsiTheme="minorEastAsia" w:eastAsiaTheme="minorEastAsia"/>
          <w:color w:val="000000" w:themeColor="text1"/>
          <w14:textFill>
            <w14:solidFill>
              <w14:schemeClr w14:val="tx1"/>
            </w14:solidFill>
          </w14:textFill>
        </w:rPr>
        <w:instrText xml:space="preserve"> TOC \o "1-3" \h \z \u </w:instrText>
      </w:r>
      <w:r>
        <w:rPr>
          <w:rStyle w:val="145"/>
          <w:rFonts w:asciiTheme="minorEastAsia" w:hAnsiTheme="minorEastAsia" w:eastAsiaTheme="minorEastAsia"/>
          <w:color w:val="000000" w:themeColor="text1"/>
          <w14:textFill>
            <w14:solidFill>
              <w14:schemeClr w14:val="tx1"/>
            </w14:solidFill>
          </w14:textFill>
        </w:rPr>
        <w:fldChar w:fldCharType="separate"/>
      </w:r>
      <w:r>
        <w:fldChar w:fldCharType="begin"/>
      </w:r>
      <w:r>
        <w:instrText xml:space="preserve"> HYPERLINK \l "_Toc12657" </w:instrText>
      </w:r>
      <w:r>
        <w:fldChar w:fldCharType="separate"/>
      </w:r>
      <w:r>
        <w:fldChar w:fldCharType="end"/>
      </w:r>
    </w:p>
    <w:p w14:paraId="1DCED7D6">
      <w:pPr>
        <w:pStyle w:val="21"/>
        <w:tabs>
          <w:tab w:val="right" w:leader="dot" w:pos="9355"/>
        </w:tabs>
      </w:pPr>
      <w:r>
        <w:fldChar w:fldCharType="begin"/>
      </w:r>
      <w:r>
        <w:instrText xml:space="preserve"> HYPERLINK \l "_Toc3907" </w:instrText>
      </w:r>
      <w:r>
        <w:fldChar w:fldCharType="separate"/>
      </w:r>
      <w:r>
        <w:rPr>
          <w:rFonts w:hint="eastAsia"/>
        </w:rPr>
        <w:t>前言</w:t>
      </w:r>
      <w:r>
        <w:tab/>
      </w:r>
      <w:r>
        <w:fldChar w:fldCharType="begin"/>
      </w:r>
      <w:r>
        <w:instrText xml:space="preserve"> PAGEREF _Toc3907 \h </w:instrText>
      </w:r>
      <w:r>
        <w:fldChar w:fldCharType="separate"/>
      </w:r>
      <w:r>
        <w:t>IV</w:t>
      </w:r>
      <w:r>
        <w:fldChar w:fldCharType="end"/>
      </w:r>
      <w:r>
        <w:fldChar w:fldCharType="end"/>
      </w:r>
    </w:p>
    <w:p w14:paraId="233AE6D0">
      <w:pPr>
        <w:pStyle w:val="21"/>
        <w:tabs>
          <w:tab w:val="right" w:leader="dot" w:pos="9355"/>
        </w:tabs>
      </w:pPr>
      <w:r>
        <w:fldChar w:fldCharType="begin"/>
      </w:r>
      <w:r>
        <w:instrText xml:space="preserve"> HYPERLINK \l "_Toc19712" </w:instrText>
      </w:r>
      <w:r>
        <w:fldChar w:fldCharType="separate"/>
      </w:r>
      <w:r>
        <w:rPr>
          <w:rFonts w:hint="eastAsia"/>
        </w:rPr>
        <w:t>引言</w:t>
      </w:r>
      <w:r>
        <w:tab/>
      </w:r>
      <w:r>
        <w:fldChar w:fldCharType="begin"/>
      </w:r>
      <w:r>
        <w:instrText xml:space="preserve"> PAGEREF _Toc19712 \h </w:instrText>
      </w:r>
      <w:r>
        <w:fldChar w:fldCharType="separate"/>
      </w:r>
      <w:r>
        <w:t>I</w:t>
      </w:r>
      <w:r>
        <w:fldChar w:fldCharType="end"/>
      </w:r>
      <w:r>
        <w:fldChar w:fldCharType="end"/>
      </w:r>
    </w:p>
    <w:p w14:paraId="25B58AA3">
      <w:pPr>
        <w:pStyle w:val="20"/>
        <w:tabs>
          <w:tab w:val="right" w:leader="dot" w:pos="9355"/>
          <w:tab w:val="clear" w:pos="9345"/>
        </w:tabs>
      </w:pPr>
      <w:r>
        <w:fldChar w:fldCharType="begin"/>
      </w:r>
      <w:r>
        <w:instrText xml:space="preserve"> HYPERLINK \l "_Toc19864" </w:instrText>
      </w:r>
      <w:r>
        <w:fldChar w:fldCharType="separate"/>
      </w:r>
      <w:r>
        <w:rPr>
          <w:rFonts w:hint="eastAsia" w:ascii="黑体" w:eastAsia="黑体"/>
        </w:rPr>
        <w:t xml:space="preserve">1 </w:t>
      </w:r>
      <w:r>
        <w:rPr>
          <w:rFonts w:hint="eastAsia"/>
        </w:rPr>
        <w:t>范围</w:t>
      </w:r>
      <w:r>
        <w:tab/>
      </w:r>
      <w:r>
        <w:fldChar w:fldCharType="begin"/>
      </w:r>
      <w:r>
        <w:instrText xml:space="preserve"> PAGEREF _Toc19864 \h </w:instrText>
      </w:r>
      <w:r>
        <w:fldChar w:fldCharType="separate"/>
      </w:r>
      <w:r>
        <w:t>1</w:t>
      </w:r>
      <w:r>
        <w:fldChar w:fldCharType="end"/>
      </w:r>
      <w:r>
        <w:fldChar w:fldCharType="end"/>
      </w:r>
    </w:p>
    <w:p w14:paraId="40945739">
      <w:pPr>
        <w:pStyle w:val="20"/>
        <w:tabs>
          <w:tab w:val="right" w:leader="dot" w:pos="9355"/>
          <w:tab w:val="clear" w:pos="9345"/>
        </w:tabs>
      </w:pPr>
      <w:r>
        <w:fldChar w:fldCharType="begin"/>
      </w:r>
      <w:r>
        <w:instrText xml:space="preserve"> HYPERLINK \l "_Toc13291"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_Toc13291 \h </w:instrText>
      </w:r>
      <w:r>
        <w:fldChar w:fldCharType="separate"/>
      </w:r>
      <w:r>
        <w:t>1</w:t>
      </w:r>
      <w:r>
        <w:fldChar w:fldCharType="end"/>
      </w:r>
      <w:r>
        <w:fldChar w:fldCharType="end"/>
      </w:r>
    </w:p>
    <w:p w14:paraId="15E2EE8A">
      <w:pPr>
        <w:pStyle w:val="20"/>
        <w:tabs>
          <w:tab w:val="right" w:leader="dot" w:pos="9355"/>
          <w:tab w:val="clear" w:pos="9345"/>
        </w:tabs>
      </w:pPr>
      <w:r>
        <w:fldChar w:fldCharType="begin"/>
      </w:r>
      <w:r>
        <w:instrText xml:space="preserve"> HYPERLINK \l "_Toc19202"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_Toc19202 \h </w:instrText>
      </w:r>
      <w:r>
        <w:fldChar w:fldCharType="separate"/>
      </w:r>
      <w:r>
        <w:t>1</w:t>
      </w:r>
      <w:r>
        <w:fldChar w:fldCharType="end"/>
      </w:r>
      <w:r>
        <w:fldChar w:fldCharType="end"/>
      </w:r>
    </w:p>
    <w:p w14:paraId="3DE5ECE3">
      <w:pPr>
        <w:pStyle w:val="20"/>
        <w:tabs>
          <w:tab w:val="right" w:leader="dot" w:pos="9355"/>
          <w:tab w:val="clear" w:pos="9345"/>
        </w:tabs>
      </w:pPr>
      <w:r>
        <w:fldChar w:fldCharType="begin"/>
      </w:r>
      <w:r>
        <w:instrText xml:space="preserve"> HYPERLINK \l "_Toc8674" </w:instrText>
      </w:r>
      <w:r>
        <w:fldChar w:fldCharType="separate"/>
      </w:r>
      <w:r>
        <w:rPr>
          <w:rFonts w:hint="eastAsia" w:ascii="黑体" w:eastAsia="黑体"/>
        </w:rPr>
        <w:t xml:space="preserve">4 </w:t>
      </w:r>
      <w:r>
        <w:rPr>
          <w:rFonts w:hint="eastAsia"/>
        </w:rPr>
        <w:t>缩略语</w:t>
      </w:r>
      <w:r>
        <w:tab/>
      </w:r>
      <w:r>
        <w:fldChar w:fldCharType="begin"/>
      </w:r>
      <w:r>
        <w:instrText xml:space="preserve"> PAGEREF _Toc8674 \h </w:instrText>
      </w:r>
      <w:r>
        <w:fldChar w:fldCharType="separate"/>
      </w:r>
      <w:r>
        <w:t>2</w:t>
      </w:r>
      <w:r>
        <w:fldChar w:fldCharType="end"/>
      </w:r>
      <w:r>
        <w:fldChar w:fldCharType="end"/>
      </w:r>
    </w:p>
    <w:p w14:paraId="38BDA89E">
      <w:pPr>
        <w:pStyle w:val="20"/>
        <w:tabs>
          <w:tab w:val="right" w:leader="dot" w:pos="9355"/>
          <w:tab w:val="clear" w:pos="9345"/>
        </w:tabs>
      </w:pPr>
      <w:r>
        <w:fldChar w:fldCharType="begin"/>
      </w:r>
      <w:r>
        <w:instrText xml:space="preserve"> HYPERLINK \l "_Toc24079" </w:instrText>
      </w:r>
      <w:r>
        <w:fldChar w:fldCharType="separate"/>
      </w:r>
      <w:r>
        <w:rPr>
          <w:rFonts w:hint="eastAsia" w:ascii="黑体" w:eastAsia="黑体"/>
        </w:rPr>
        <w:t xml:space="preserve">5 </w:t>
      </w:r>
      <w:r>
        <w:rPr>
          <w:rFonts w:hint="eastAsia"/>
        </w:rPr>
        <w:t>架构</w:t>
      </w:r>
      <w:r>
        <w:tab/>
      </w:r>
      <w:r>
        <w:fldChar w:fldCharType="begin"/>
      </w:r>
      <w:r>
        <w:instrText xml:space="preserve"> PAGEREF _Toc24079 \h </w:instrText>
      </w:r>
      <w:r>
        <w:fldChar w:fldCharType="separate"/>
      </w:r>
      <w:r>
        <w:t>4</w:t>
      </w:r>
      <w:r>
        <w:fldChar w:fldCharType="end"/>
      </w:r>
      <w:r>
        <w:fldChar w:fldCharType="end"/>
      </w:r>
    </w:p>
    <w:p w14:paraId="5EFA7B4E">
      <w:pPr>
        <w:pStyle w:val="19"/>
        <w:tabs>
          <w:tab w:val="right" w:leader="dot" w:pos="9355"/>
          <w:tab w:val="clear" w:pos="9345"/>
        </w:tabs>
        <w:ind w:firstLine="210" w:firstLineChars="100"/>
      </w:pPr>
      <w:r>
        <w:fldChar w:fldCharType="begin"/>
      </w:r>
      <w:r>
        <w:instrText xml:space="preserve"> HYPERLINK \l "_Toc32508" </w:instrText>
      </w:r>
      <w:r>
        <w:fldChar w:fldCharType="separate"/>
      </w:r>
      <w:r>
        <w:rPr>
          <w:rFonts w:hint="eastAsia"/>
        </w:rPr>
        <w:t>5.1 概述</w:t>
      </w:r>
      <w:r>
        <w:tab/>
      </w:r>
      <w:r>
        <w:fldChar w:fldCharType="begin"/>
      </w:r>
      <w:r>
        <w:instrText xml:space="preserve"> PAGEREF _Toc32508 \h </w:instrText>
      </w:r>
      <w:r>
        <w:fldChar w:fldCharType="separate"/>
      </w:r>
      <w:r>
        <w:t>4</w:t>
      </w:r>
      <w:r>
        <w:fldChar w:fldCharType="end"/>
      </w:r>
      <w:r>
        <w:fldChar w:fldCharType="end"/>
      </w:r>
    </w:p>
    <w:p w14:paraId="4A594B3B">
      <w:pPr>
        <w:pStyle w:val="19"/>
        <w:tabs>
          <w:tab w:val="right" w:leader="dot" w:pos="9355"/>
          <w:tab w:val="clear" w:pos="9345"/>
        </w:tabs>
        <w:ind w:firstLine="210" w:firstLineChars="100"/>
      </w:pPr>
      <w:r>
        <w:fldChar w:fldCharType="begin"/>
      </w:r>
      <w:r>
        <w:instrText xml:space="preserve"> HYPERLINK \l "_Toc28938" </w:instrText>
      </w:r>
      <w:r>
        <w:fldChar w:fldCharType="separate"/>
      </w:r>
      <w:r>
        <w:rPr>
          <w:rFonts w:hint="eastAsia"/>
        </w:rPr>
        <w:t>5.2</w:t>
      </w:r>
      <w:r>
        <w:t xml:space="preserve"> </w:t>
      </w:r>
      <w:r>
        <w:rPr>
          <w:rFonts w:hint="eastAsia"/>
        </w:rPr>
        <w:t xml:space="preserve">AVS </w:t>
      </w:r>
      <w:r>
        <w:t>PCC</w:t>
      </w:r>
      <w:r>
        <w:rPr>
          <w:rFonts w:hint="eastAsia"/>
        </w:rPr>
        <w:t>系统架构</w:t>
      </w:r>
      <w:r>
        <w:tab/>
      </w:r>
      <w:r>
        <w:fldChar w:fldCharType="begin"/>
      </w:r>
      <w:r>
        <w:instrText xml:space="preserve"> PAGEREF _Toc28938 \h </w:instrText>
      </w:r>
      <w:r>
        <w:fldChar w:fldCharType="separate"/>
      </w:r>
      <w:r>
        <w:t>4</w:t>
      </w:r>
      <w:r>
        <w:fldChar w:fldCharType="end"/>
      </w:r>
      <w:r>
        <w:fldChar w:fldCharType="end"/>
      </w:r>
    </w:p>
    <w:p w14:paraId="5EA805DA">
      <w:pPr>
        <w:pStyle w:val="20"/>
        <w:tabs>
          <w:tab w:val="right" w:leader="dot" w:pos="9355"/>
          <w:tab w:val="clear" w:pos="9345"/>
        </w:tabs>
      </w:pPr>
      <w:r>
        <w:fldChar w:fldCharType="begin"/>
      </w:r>
      <w:r>
        <w:instrText xml:space="preserve"> HYPERLINK \l "_Toc23760" </w:instrText>
      </w:r>
      <w:r>
        <w:fldChar w:fldCharType="separate"/>
      </w:r>
      <w:r>
        <w:rPr>
          <w:rFonts w:hint="eastAsia" w:ascii="黑体" w:eastAsia="黑体"/>
        </w:rPr>
        <w:t xml:space="preserve">6 </w:t>
      </w:r>
      <w:r>
        <w:rPr>
          <w:rFonts w:hint="eastAsia"/>
        </w:rPr>
        <w:t>容积媒体通用格式</w:t>
      </w:r>
      <w:r>
        <w:tab/>
      </w:r>
      <w:r>
        <w:fldChar w:fldCharType="begin"/>
      </w:r>
      <w:r>
        <w:instrText xml:space="preserve"> PAGEREF _Toc23760 \h </w:instrText>
      </w:r>
      <w:r>
        <w:fldChar w:fldCharType="separate"/>
      </w:r>
      <w:r>
        <w:t>4</w:t>
      </w:r>
      <w:r>
        <w:fldChar w:fldCharType="end"/>
      </w:r>
      <w:r>
        <w:fldChar w:fldCharType="end"/>
      </w:r>
    </w:p>
    <w:p w14:paraId="6EF559DA">
      <w:pPr>
        <w:pStyle w:val="19"/>
        <w:tabs>
          <w:tab w:val="right" w:leader="dot" w:pos="9355"/>
          <w:tab w:val="clear" w:pos="9345"/>
        </w:tabs>
        <w:ind w:firstLine="210" w:firstLineChars="100"/>
      </w:pPr>
      <w:r>
        <w:fldChar w:fldCharType="begin"/>
      </w:r>
      <w:r>
        <w:instrText xml:space="preserve"> HYPERLINK \l "_Toc21086" </w:instrText>
      </w:r>
      <w:r>
        <w:fldChar w:fldCharType="separate"/>
      </w:r>
      <w:r>
        <w:rPr>
          <w:rFonts w:hint="eastAsia"/>
        </w:rPr>
        <w:t>6</w:t>
      </w:r>
      <w:r>
        <w:t xml:space="preserve">.1 </w:t>
      </w:r>
      <w:r>
        <w:rPr>
          <w:rFonts w:hint="eastAsia"/>
        </w:rPr>
        <w:t>容积视频媒体</w:t>
      </w:r>
      <w:r>
        <w:tab/>
      </w:r>
      <w:r>
        <w:fldChar w:fldCharType="begin"/>
      </w:r>
      <w:r>
        <w:instrText xml:space="preserve"> PAGEREF _Toc21086 \h </w:instrText>
      </w:r>
      <w:r>
        <w:fldChar w:fldCharType="separate"/>
      </w:r>
      <w:r>
        <w:t>5</w:t>
      </w:r>
      <w:r>
        <w:fldChar w:fldCharType="end"/>
      </w:r>
      <w:r>
        <w:fldChar w:fldCharType="end"/>
      </w:r>
    </w:p>
    <w:p w14:paraId="55850258">
      <w:pPr>
        <w:pStyle w:val="20"/>
        <w:tabs>
          <w:tab w:val="right" w:leader="dot" w:pos="9355"/>
          <w:tab w:val="clear" w:pos="9345"/>
        </w:tabs>
      </w:pPr>
      <w:r>
        <w:fldChar w:fldCharType="begin"/>
      </w:r>
      <w:r>
        <w:instrText xml:space="preserve"> HYPERLINK \l "_Toc2818" </w:instrText>
      </w:r>
      <w:r>
        <w:fldChar w:fldCharType="separate"/>
      </w:r>
      <w:r>
        <w:rPr>
          <w:rFonts w:hint="eastAsia" w:ascii="黑体" w:eastAsia="黑体"/>
        </w:rPr>
        <w:t xml:space="preserve">7 </w:t>
      </w:r>
      <w:r>
        <w:rPr>
          <w:rFonts w:hint="eastAsia"/>
        </w:rPr>
        <w:t>点云数据的文件</w:t>
      </w:r>
      <w:r>
        <w:t>封装</w:t>
      </w:r>
      <w:r>
        <w:tab/>
      </w:r>
      <w:r>
        <w:fldChar w:fldCharType="begin"/>
      </w:r>
      <w:r>
        <w:instrText xml:space="preserve"> PAGEREF _Toc2818 \h </w:instrText>
      </w:r>
      <w:r>
        <w:fldChar w:fldCharType="separate"/>
      </w:r>
      <w:r>
        <w:t>5</w:t>
      </w:r>
      <w:r>
        <w:fldChar w:fldCharType="end"/>
      </w:r>
      <w:r>
        <w:fldChar w:fldCharType="end"/>
      </w:r>
    </w:p>
    <w:p w14:paraId="6AB7D770">
      <w:pPr>
        <w:pStyle w:val="19"/>
        <w:tabs>
          <w:tab w:val="right" w:leader="dot" w:pos="9355"/>
          <w:tab w:val="clear" w:pos="9345"/>
        </w:tabs>
        <w:ind w:firstLine="210" w:firstLineChars="100"/>
      </w:pPr>
      <w:r>
        <w:fldChar w:fldCharType="begin"/>
      </w:r>
      <w:r>
        <w:instrText xml:space="preserve"> HYPERLINK \l "_Toc2393" </w:instrText>
      </w:r>
      <w:r>
        <w:fldChar w:fldCharType="separate"/>
      </w:r>
      <w:r>
        <w:rPr>
          <w:rFonts w:hint="eastAsia"/>
        </w:rPr>
        <w:t>7.1动态点云</w:t>
      </w:r>
      <w:r>
        <w:t>数据的</w:t>
      </w:r>
      <w:r>
        <w:rPr>
          <w:rFonts w:hint="eastAsia"/>
        </w:rPr>
        <w:t>存储</w:t>
      </w:r>
      <w:r>
        <w:tab/>
      </w:r>
      <w:r>
        <w:fldChar w:fldCharType="begin"/>
      </w:r>
      <w:r>
        <w:instrText xml:space="preserve"> PAGEREF _Toc2393 \h </w:instrText>
      </w:r>
      <w:r>
        <w:fldChar w:fldCharType="separate"/>
      </w:r>
      <w:r>
        <w:t>6</w:t>
      </w:r>
      <w:r>
        <w:fldChar w:fldCharType="end"/>
      </w:r>
      <w:r>
        <w:fldChar w:fldCharType="end"/>
      </w:r>
    </w:p>
    <w:p w14:paraId="29D0CBFD">
      <w:pPr>
        <w:pStyle w:val="19"/>
        <w:tabs>
          <w:tab w:val="right" w:leader="dot" w:pos="9355"/>
          <w:tab w:val="clear" w:pos="9345"/>
        </w:tabs>
        <w:ind w:firstLine="210" w:firstLineChars="100"/>
      </w:pPr>
      <w:r>
        <w:fldChar w:fldCharType="begin"/>
      </w:r>
      <w:r>
        <w:instrText xml:space="preserve"> HYPERLINK \l "_Toc30973" </w:instrText>
      </w:r>
      <w:r>
        <w:fldChar w:fldCharType="separate"/>
      </w:r>
      <w:r>
        <w:rPr>
          <w:rFonts w:hint="eastAsia"/>
        </w:rPr>
        <w:t>7.2</w:t>
      </w:r>
      <w:r>
        <w:t>静态点云</w:t>
      </w:r>
      <w:r>
        <w:rPr>
          <w:rFonts w:hint="eastAsia"/>
        </w:rPr>
        <w:t>数据</w:t>
      </w:r>
      <w:r>
        <w:t>的</w:t>
      </w:r>
      <w:r>
        <w:rPr>
          <w:rFonts w:hint="eastAsia"/>
        </w:rPr>
        <w:t>存储</w:t>
      </w:r>
      <w:r>
        <w:tab/>
      </w:r>
      <w:r>
        <w:fldChar w:fldCharType="begin"/>
      </w:r>
      <w:r>
        <w:instrText xml:space="preserve"> PAGEREF _Toc30973 \h </w:instrText>
      </w:r>
      <w:r>
        <w:fldChar w:fldCharType="separate"/>
      </w:r>
      <w:r>
        <w:t>17</w:t>
      </w:r>
      <w:r>
        <w:fldChar w:fldCharType="end"/>
      </w:r>
      <w:r>
        <w:fldChar w:fldCharType="end"/>
      </w:r>
    </w:p>
    <w:p w14:paraId="4A2E7CC1">
      <w:pPr>
        <w:pStyle w:val="19"/>
        <w:tabs>
          <w:tab w:val="right" w:leader="dot" w:pos="9355"/>
          <w:tab w:val="clear" w:pos="9345"/>
        </w:tabs>
        <w:ind w:firstLine="210" w:firstLineChars="100"/>
      </w:pPr>
      <w:r>
        <w:fldChar w:fldCharType="begin"/>
      </w:r>
      <w:r>
        <w:instrText xml:space="preserve"> HYPERLINK \l "_Toc32709" </w:instrText>
      </w:r>
      <w:r>
        <w:fldChar w:fldCharType="separate"/>
      </w:r>
      <w:r>
        <w:rPr>
          <w:rFonts w:hint="eastAsia"/>
        </w:rPr>
        <w:t>7.3点云</w:t>
      </w:r>
      <w:r>
        <w:t>数据的</w:t>
      </w:r>
      <w:r>
        <w:rPr>
          <w:rFonts w:hint="eastAsia"/>
        </w:rPr>
        <w:t>元数据</w:t>
      </w:r>
      <w:r>
        <w:t>扩展</w:t>
      </w:r>
      <w:r>
        <w:tab/>
      </w:r>
      <w:r>
        <w:fldChar w:fldCharType="begin"/>
      </w:r>
      <w:r>
        <w:instrText xml:space="preserve"> PAGEREF _Toc32709 \h </w:instrText>
      </w:r>
      <w:r>
        <w:fldChar w:fldCharType="separate"/>
      </w:r>
      <w:r>
        <w:t>20</w:t>
      </w:r>
      <w:r>
        <w:fldChar w:fldCharType="end"/>
      </w:r>
      <w:r>
        <w:fldChar w:fldCharType="end"/>
      </w:r>
    </w:p>
    <w:p w14:paraId="7474DBC4">
      <w:pPr>
        <w:pStyle w:val="20"/>
        <w:tabs>
          <w:tab w:val="right" w:leader="dot" w:pos="9355"/>
          <w:tab w:val="clear" w:pos="9345"/>
        </w:tabs>
      </w:pPr>
      <w:r>
        <w:fldChar w:fldCharType="begin"/>
      </w:r>
      <w:r>
        <w:instrText xml:space="preserve"> HYPERLINK \l "_Toc26947" </w:instrText>
      </w:r>
      <w:r>
        <w:fldChar w:fldCharType="separate"/>
      </w:r>
      <w:r>
        <w:rPr>
          <w:rFonts w:hint="eastAsia" w:ascii="黑体" w:eastAsia="黑体"/>
        </w:rPr>
        <w:t xml:space="preserve">8 </w:t>
      </w:r>
      <w:r>
        <w:rPr>
          <w:rFonts w:hint="eastAsia"/>
        </w:rPr>
        <w:t>基于SMT的</w:t>
      </w:r>
      <w:r>
        <w:t>点云数据传输</w:t>
      </w:r>
      <w:r>
        <w:tab/>
      </w:r>
      <w:r>
        <w:fldChar w:fldCharType="begin"/>
      </w:r>
      <w:r>
        <w:instrText xml:space="preserve"> PAGEREF _Toc26947 \h </w:instrText>
      </w:r>
      <w:r>
        <w:fldChar w:fldCharType="separate"/>
      </w:r>
      <w:r>
        <w:t>37</w:t>
      </w:r>
      <w:r>
        <w:fldChar w:fldCharType="end"/>
      </w:r>
      <w:r>
        <w:fldChar w:fldCharType="end"/>
      </w:r>
    </w:p>
    <w:p w14:paraId="421FDE5F">
      <w:pPr>
        <w:pStyle w:val="19"/>
        <w:tabs>
          <w:tab w:val="right" w:leader="dot" w:pos="9355"/>
          <w:tab w:val="clear" w:pos="9345"/>
        </w:tabs>
        <w:ind w:firstLine="210" w:firstLineChars="100"/>
      </w:pPr>
      <w:r>
        <w:fldChar w:fldCharType="begin"/>
      </w:r>
      <w:r>
        <w:instrText xml:space="preserve"> HYPERLINK \l "_Toc30326" </w:instrText>
      </w:r>
      <w:r>
        <w:fldChar w:fldCharType="separate"/>
      </w:r>
      <w:r>
        <w:t>8</w:t>
      </w:r>
      <w:r>
        <w:rPr>
          <w:rFonts w:hint="eastAsia"/>
        </w:rPr>
        <w:t>.1 概述</w:t>
      </w:r>
      <w:r>
        <w:tab/>
      </w:r>
      <w:r>
        <w:fldChar w:fldCharType="begin"/>
      </w:r>
      <w:r>
        <w:instrText xml:space="preserve"> PAGEREF _Toc30326 \h </w:instrText>
      </w:r>
      <w:r>
        <w:fldChar w:fldCharType="separate"/>
      </w:r>
      <w:r>
        <w:t>37</w:t>
      </w:r>
      <w:r>
        <w:fldChar w:fldCharType="end"/>
      </w:r>
      <w:r>
        <w:fldChar w:fldCharType="end"/>
      </w:r>
    </w:p>
    <w:p w14:paraId="5BA2B934">
      <w:pPr>
        <w:pStyle w:val="19"/>
        <w:tabs>
          <w:tab w:val="right" w:leader="dot" w:pos="9355"/>
          <w:tab w:val="clear" w:pos="9345"/>
        </w:tabs>
        <w:ind w:firstLine="210" w:firstLineChars="100"/>
      </w:pPr>
      <w:r>
        <w:fldChar w:fldCharType="begin"/>
      </w:r>
      <w:r>
        <w:instrText xml:space="preserve"> HYPERLINK \l "_Toc26700" </w:instrText>
      </w:r>
      <w:r>
        <w:fldChar w:fldCharType="separate"/>
      </w:r>
      <w:r>
        <w:rPr>
          <w:rFonts w:hint="eastAsia"/>
        </w:rPr>
        <w:t>8.2 点云视角依赖数据包消息</w:t>
      </w:r>
      <w:r>
        <w:tab/>
      </w:r>
      <w:r>
        <w:fldChar w:fldCharType="begin"/>
      </w:r>
      <w:r>
        <w:instrText xml:space="preserve"> PAGEREF _Toc26700 \h </w:instrText>
      </w:r>
      <w:r>
        <w:fldChar w:fldCharType="separate"/>
      </w:r>
      <w:r>
        <w:t>38</w:t>
      </w:r>
      <w:r>
        <w:fldChar w:fldCharType="end"/>
      </w:r>
      <w:r>
        <w:fldChar w:fldCharType="end"/>
      </w:r>
    </w:p>
    <w:p w14:paraId="0CA7DFCD">
      <w:pPr>
        <w:pStyle w:val="19"/>
        <w:tabs>
          <w:tab w:val="right" w:leader="dot" w:pos="9355"/>
          <w:tab w:val="clear" w:pos="9345"/>
        </w:tabs>
        <w:ind w:firstLine="210" w:firstLineChars="100"/>
      </w:pPr>
      <w:r>
        <w:fldChar w:fldCharType="begin"/>
      </w:r>
      <w:r>
        <w:instrText xml:space="preserve"> HYPERLINK \l "_Toc9002" </w:instrText>
      </w:r>
      <w:r>
        <w:fldChar w:fldCharType="separate"/>
      </w:r>
      <w:r>
        <w:rPr>
          <w:rFonts w:hint="eastAsia"/>
        </w:rPr>
        <w:t>8.3 点云资源索引描述符</w:t>
      </w:r>
      <w:r>
        <w:tab/>
      </w:r>
      <w:r>
        <w:fldChar w:fldCharType="begin"/>
      </w:r>
      <w:r>
        <w:instrText xml:space="preserve"> PAGEREF _Toc9002 \h </w:instrText>
      </w:r>
      <w:r>
        <w:fldChar w:fldCharType="separate"/>
      </w:r>
      <w:r>
        <w:t>38</w:t>
      </w:r>
      <w:r>
        <w:fldChar w:fldCharType="end"/>
      </w:r>
      <w:r>
        <w:fldChar w:fldCharType="end"/>
      </w:r>
    </w:p>
    <w:p w14:paraId="1F418222">
      <w:pPr>
        <w:pStyle w:val="19"/>
        <w:tabs>
          <w:tab w:val="right" w:leader="dot" w:pos="9355"/>
          <w:tab w:val="clear" w:pos="9345"/>
        </w:tabs>
        <w:ind w:firstLine="210" w:firstLineChars="100"/>
      </w:pPr>
      <w:r>
        <w:fldChar w:fldCharType="begin"/>
      </w:r>
      <w:r>
        <w:instrText xml:space="preserve"> HYPERLINK \l "_Toc27485" </w:instrText>
      </w:r>
      <w:r>
        <w:fldChar w:fldCharType="separate"/>
      </w:r>
      <w:r>
        <w:rPr>
          <w:rFonts w:hint="eastAsia"/>
        </w:rPr>
        <w:t>8.4 媒体资源组消息</w:t>
      </w:r>
      <w:r>
        <w:tab/>
      </w:r>
      <w:r>
        <w:fldChar w:fldCharType="begin"/>
      </w:r>
      <w:r>
        <w:instrText xml:space="preserve"> PAGEREF _Toc27485 \h </w:instrText>
      </w:r>
      <w:r>
        <w:fldChar w:fldCharType="separate"/>
      </w:r>
      <w:r>
        <w:t>39</w:t>
      </w:r>
      <w:r>
        <w:fldChar w:fldCharType="end"/>
      </w:r>
      <w:r>
        <w:fldChar w:fldCharType="end"/>
      </w:r>
    </w:p>
    <w:p w14:paraId="2F2A10D8">
      <w:pPr>
        <w:pStyle w:val="19"/>
        <w:tabs>
          <w:tab w:val="right" w:leader="dot" w:pos="9355"/>
          <w:tab w:val="clear" w:pos="9345"/>
        </w:tabs>
        <w:ind w:firstLine="210" w:firstLineChars="100"/>
      </w:pPr>
      <w:r>
        <w:fldChar w:fldCharType="begin"/>
      </w:r>
      <w:r>
        <w:instrText xml:space="preserve"> HYPERLINK \l "_Toc27283" </w:instrText>
      </w:r>
      <w:r>
        <w:fldChar w:fldCharType="separate"/>
      </w:r>
      <w:r>
        <w:rPr>
          <w:rFonts w:hint="eastAsia"/>
        </w:rPr>
        <w:t>8.5 Asset关系信息描述符</w:t>
      </w:r>
      <w:r>
        <w:tab/>
      </w:r>
      <w:r>
        <w:fldChar w:fldCharType="begin"/>
      </w:r>
      <w:r>
        <w:instrText xml:space="preserve"> PAGEREF _Toc27283 \h </w:instrText>
      </w:r>
      <w:r>
        <w:fldChar w:fldCharType="separate"/>
      </w:r>
      <w:r>
        <w:t>41</w:t>
      </w:r>
      <w:r>
        <w:fldChar w:fldCharType="end"/>
      </w:r>
      <w:r>
        <w:fldChar w:fldCharType="end"/>
      </w:r>
    </w:p>
    <w:p w14:paraId="7BD4F4AC">
      <w:pPr>
        <w:pStyle w:val="19"/>
        <w:tabs>
          <w:tab w:val="right" w:leader="dot" w:pos="9355"/>
          <w:tab w:val="clear" w:pos="9345"/>
        </w:tabs>
        <w:ind w:firstLine="210" w:firstLineChars="100"/>
      </w:pPr>
      <w:r>
        <w:fldChar w:fldCharType="begin"/>
      </w:r>
      <w:r>
        <w:instrText xml:space="preserve"> HYPERLINK \l "_Toc24305" </w:instrText>
      </w:r>
      <w:r>
        <w:fldChar w:fldCharType="separate"/>
      </w:r>
      <w:r>
        <w:rPr>
          <w:rFonts w:hint="eastAsia"/>
        </w:rPr>
        <w:t>8.6 交互反馈消息</w:t>
      </w:r>
      <w:r>
        <w:tab/>
      </w:r>
      <w:r>
        <w:fldChar w:fldCharType="begin"/>
      </w:r>
      <w:r>
        <w:instrText xml:space="preserve"> PAGEREF _Toc24305 \h </w:instrText>
      </w:r>
      <w:r>
        <w:fldChar w:fldCharType="separate"/>
      </w:r>
      <w:r>
        <w:t>43</w:t>
      </w:r>
      <w:r>
        <w:fldChar w:fldCharType="end"/>
      </w:r>
      <w:r>
        <w:fldChar w:fldCharType="end"/>
      </w:r>
    </w:p>
    <w:p w14:paraId="33BB7241">
      <w:pPr>
        <w:pStyle w:val="19"/>
        <w:tabs>
          <w:tab w:val="right" w:leader="dot" w:pos="9355"/>
          <w:tab w:val="clear" w:pos="9345"/>
        </w:tabs>
        <w:ind w:firstLine="210" w:firstLineChars="100"/>
      </w:pPr>
      <w:r>
        <w:fldChar w:fldCharType="begin"/>
      </w:r>
      <w:r>
        <w:instrText xml:space="preserve"> HYPERLINK \l "_Toc32643" </w:instrText>
      </w:r>
      <w:r>
        <w:fldChar w:fldCharType="separate"/>
      </w:r>
      <w:r>
        <w:rPr>
          <w:rFonts w:hint="eastAsia"/>
        </w:rPr>
        <w:t>8.7交互反馈信令表</w:t>
      </w:r>
      <w:r>
        <w:tab/>
      </w:r>
      <w:r>
        <w:fldChar w:fldCharType="begin"/>
      </w:r>
      <w:r>
        <w:instrText xml:space="preserve"> PAGEREF _Toc32643 \h </w:instrText>
      </w:r>
      <w:r>
        <w:fldChar w:fldCharType="separate"/>
      </w:r>
      <w:r>
        <w:t>44</w:t>
      </w:r>
      <w:r>
        <w:fldChar w:fldCharType="end"/>
      </w:r>
      <w:r>
        <w:fldChar w:fldCharType="end"/>
      </w:r>
    </w:p>
    <w:p w14:paraId="391B068C">
      <w:pPr>
        <w:pStyle w:val="19"/>
        <w:tabs>
          <w:tab w:val="right" w:leader="dot" w:pos="9355"/>
          <w:tab w:val="clear" w:pos="9345"/>
        </w:tabs>
        <w:ind w:firstLine="210" w:firstLineChars="100"/>
      </w:pPr>
      <w:r>
        <w:fldChar w:fldCharType="begin"/>
      </w:r>
      <w:r>
        <w:instrText xml:space="preserve"> HYPERLINK \l "_Toc27064" </w:instrText>
      </w:r>
      <w:r>
        <w:fldChar w:fldCharType="separate"/>
      </w:r>
      <w:r>
        <w:rPr>
          <w:rFonts w:hint="eastAsia"/>
        </w:rPr>
        <w:t>8.8 用户实时位置</w:t>
      </w:r>
      <w:r>
        <w:tab/>
      </w:r>
      <w:r>
        <w:fldChar w:fldCharType="begin"/>
      </w:r>
      <w:r>
        <w:instrText xml:space="preserve"> PAGEREF _Toc27064 \h </w:instrText>
      </w:r>
      <w:r>
        <w:fldChar w:fldCharType="separate"/>
      </w:r>
      <w:r>
        <w:t>46</w:t>
      </w:r>
      <w:r>
        <w:fldChar w:fldCharType="end"/>
      </w:r>
      <w:r>
        <w:fldChar w:fldCharType="end"/>
      </w:r>
    </w:p>
    <w:p w14:paraId="5CD70804">
      <w:pPr>
        <w:pStyle w:val="19"/>
        <w:tabs>
          <w:tab w:val="right" w:leader="dot" w:pos="9355"/>
          <w:tab w:val="clear" w:pos="9345"/>
        </w:tabs>
        <w:ind w:firstLine="210" w:firstLineChars="100"/>
      </w:pPr>
      <w:r>
        <w:fldChar w:fldCharType="begin"/>
      </w:r>
      <w:r>
        <w:instrText xml:space="preserve"> HYPERLINK \l "_Toc14475" </w:instrText>
      </w:r>
      <w:r>
        <w:fldChar w:fldCharType="separate"/>
      </w:r>
      <w:r>
        <w:rPr>
          <w:rFonts w:hint="eastAsia"/>
        </w:rPr>
        <w:t>8.9 用户实时观看方向</w:t>
      </w:r>
      <w:r>
        <w:tab/>
      </w:r>
      <w:r>
        <w:fldChar w:fldCharType="begin"/>
      </w:r>
      <w:r>
        <w:instrText xml:space="preserve"> PAGEREF _Toc14475 \h </w:instrText>
      </w:r>
      <w:r>
        <w:fldChar w:fldCharType="separate"/>
      </w:r>
      <w:r>
        <w:t>47</w:t>
      </w:r>
      <w:r>
        <w:fldChar w:fldCharType="end"/>
      </w:r>
      <w:r>
        <w:fldChar w:fldCharType="end"/>
      </w:r>
    </w:p>
    <w:p w14:paraId="405B7584">
      <w:pPr>
        <w:pStyle w:val="20"/>
        <w:tabs>
          <w:tab w:val="right" w:leader="dot" w:pos="9355"/>
          <w:tab w:val="clear" w:pos="9345"/>
        </w:tabs>
      </w:pPr>
      <w:r>
        <w:fldChar w:fldCharType="begin"/>
      </w:r>
      <w:r>
        <w:instrText xml:space="preserve"> HYPERLINK \l "_Toc4145" </w:instrText>
      </w:r>
      <w:r>
        <w:fldChar w:fldCharType="separate"/>
      </w:r>
      <w:r>
        <w:rPr>
          <w:rFonts w:hint="eastAsia"/>
        </w:rPr>
        <w:t>9 基于DASH的</w:t>
      </w:r>
      <w:r>
        <w:t>点云数据传输</w:t>
      </w:r>
      <w:r>
        <w:tab/>
      </w:r>
      <w:r>
        <w:fldChar w:fldCharType="begin"/>
      </w:r>
      <w:r>
        <w:instrText xml:space="preserve"> PAGEREF _Toc4145 \h </w:instrText>
      </w:r>
      <w:r>
        <w:fldChar w:fldCharType="separate"/>
      </w:r>
      <w:r>
        <w:t>47</w:t>
      </w:r>
      <w:r>
        <w:fldChar w:fldCharType="end"/>
      </w:r>
      <w:r>
        <w:fldChar w:fldCharType="end"/>
      </w:r>
    </w:p>
    <w:p w14:paraId="0FB830A8">
      <w:pPr>
        <w:pStyle w:val="19"/>
        <w:tabs>
          <w:tab w:val="right" w:leader="dot" w:pos="9355"/>
          <w:tab w:val="clear" w:pos="9345"/>
        </w:tabs>
        <w:ind w:firstLine="210" w:firstLineChars="100"/>
      </w:pPr>
      <w:r>
        <w:fldChar w:fldCharType="begin"/>
      </w:r>
      <w:r>
        <w:instrText xml:space="preserve"> HYPERLINK \l "_Toc14225" </w:instrText>
      </w:r>
      <w:r>
        <w:fldChar w:fldCharType="separate"/>
      </w:r>
      <w:r>
        <w:rPr>
          <w:rFonts w:hint="eastAsia"/>
        </w:rPr>
        <w:t>9.1概述</w:t>
      </w:r>
      <w:r>
        <w:tab/>
      </w:r>
      <w:r>
        <w:fldChar w:fldCharType="begin"/>
      </w:r>
      <w:r>
        <w:instrText xml:space="preserve"> PAGEREF _Toc14225 \h </w:instrText>
      </w:r>
      <w:r>
        <w:fldChar w:fldCharType="separate"/>
      </w:r>
      <w:r>
        <w:t>47</w:t>
      </w:r>
      <w:r>
        <w:fldChar w:fldCharType="end"/>
      </w:r>
      <w:r>
        <w:fldChar w:fldCharType="end"/>
      </w:r>
    </w:p>
    <w:p w14:paraId="282F5F7F">
      <w:pPr>
        <w:pStyle w:val="19"/>
        <w:tabs>
          <w:tab w:val="right" w:leader="dot" w:pos="9355"/>
          <w:tab w:val="clear" w:pos="9345"/>
        </w:tabs>
        <w:ind w:firstLine="210" w:firstLineChars="100"/>
      </w:pPr>
      <w:r>
        <w:fldChar w:fldCharType="begin"/>
      </w:r>
      <w:r>
        <w:instrText xml:space="preserve"> HYPERLINK \l "_Toc1641" </w:instrText>
      </w:r>
      <w:r>
        <w:fldChar w:fldCharType="separate"/>
      </w:r>
      <w:r>
        <w:rPr>
          <w:rFonts w:hint="eastAsia"/>
        </w:rPr>
        <w:t>9.2基于单轨道</w:t>
      </w:r>
      <w:r>
        <w:t>的</w:t>
      </w:r>
      <w:r>
        <w:rPr>
          <w:rFonts w:hint="eastAsia"/>
        </w:rPr>
        <w:t>传输</w:t>
      </w:r>
      <w:r>
        <w:tab/>
      </w:r>
      <w:r>
        <w:fldChar w:fldCharType="begin"/>
      </w:r>
      <w:r>
        <w:instrText xml:space="preserve"> PAGEREF _Toc1641 \h </w:instrText>
      </w:r>
      <w:r>
        <w:fldChar w:fldCharType="separate"/>
      </w:r>
      <w:r>
        <w:t>47</w:t>
      </w:r>
      <w:r>
        <w:fldChar w:fldCharType="end"/>
      </w:r>
      <w:r>
        <w:fldChar w:fldCharType="end"/>
      </w:r>
    </w:p>
    <w:p w14:paraId="3C6F4309">
      <w:pPr>
        <w:pStyle w:val="19"/>
        <w:tabs>
          <w:tab w:val="right" w:leader="dot" w:pos="9355"/>
          <w:tab w:val="clear" w:pos="9345"/>
        </w:tabs>
        <w:ind w:firstLine="210" w:firstLineChars="100"/>
      </w:pPr>
      <w:r>
        <w:fldChar w:fldCharType="begin"/>
      </w:r>
      <w:r>
        <w:instrText xml:space="preserve"> HYPERLINK \l "_Toc6957" </w:instrText>
      </w:r>
      <w:r>
        <w:fldChar w:fldCharType="separate"/>
      </w:r>
      <w:r>
        <w:rPr>
          <w:rFonts w:hint="eastAsia"/>
        </w:rPr>
        <w:t>9.3基于组件的</w:t>
      </w:r>
      <w:r>
        <w:t>多轨道</w:t>
      </w:r>
      <w:r>
        <w:rPr>
          <w:rFonts w:hint="eastAsia"/>
        </w:rPr>
        <w:t>的传输</w:t>
      </w:r>
      <w:r>
        <w:tab/>
      </w:r>
      <w:r>
        <w:fldChar w:fldCharType="begin"/>
      </w:r>
      <w:r>
        <w:instrText xml:space="preserve"> PAGEREF _Toc6957 \h </w:instrText>
      </w:r>
      <w:r>
        <w:fldChar w:fldCharType="separate"/>
      </w:r>
      <w:r>
        <w:t>48</w:t>
      </w:r>
      <w:r>
        <w:fldChar w:fldCharType="end"/>
      </w:r>
      <w:r>
        <w:fldChar w:fldCharType="end"/>
      </w:r>
    </w:p>
    <w:p w14:paraId="136B7714">
      <w:pPr>
        <w:pStyle w:val="19"/>
        <w:tabs>
          <w:tab w:val="right" w:leader="dot" w:pos="9355"/>
          <w:tab w:val="clear" w:pos="9345"/>
        </w:tabs>
        <w:ind w:firstLine="210" w:firstLineChars="100"/>
      </w:pPr>
      <w:r>
        <w:fldChar w:fldCharType="begin"/>
      </w:r>
      <w:r>
        <w:instrText xml:space="preserve"> HYPERLINK \l "_Toc10345" </w:instrText>
      </w:r>
      <w:r>
        <w:fldChar w:fldCharType="separate"/>
      </w:r>
      <w:r>
        <w:t>9</w:t>
      </w:r>
      <w:r>
        <w:rPr>
          <w:rFonts w:hint="eastAsia"/>
        </w:rPr>
        <w:t>.</w:t>
      </w:r>
      <w:r>
        <w:t xml:space="preserve">4 </w:t>
      </w:r>
      <w:r>
        <w:rPr>
          <w:rFonts w:ascii="Times New Roman"/>
        </w:rPr>
        <w:t>基于点云片的</w:t>
      </w:r>
      <w:r>
        <w:t>多轨道的</w:t>
      </w:r>
      <w:r>
        <w:rPr>
          <w:rFonts w:ascii="Times New Roman"/>
        </w:rPr>
        <w:t>传输</w:t>
      </w:r>
      <w:r>
        <w:tab/>
      </w:r>
      <w:r>
        <w:fldChar w:fldCharType="begin"/>
      </w:r>
      <w:r>
        <w:instrText xml:space="preserve"> PAGEREF _Toc10345 \h </w:instrText>
      </w:r>
      <w:r>
        <w:fldChar w:fldCharType="separate"/>
      </w:r>
      <w:r>
        <w:t>48</w:t>
      </w:r>
      <w:r>
        <w:fldChar w:fldCharType="end"/>
      </w:r>
      <w:r>
        <w:fldChar w:fldCharType="end"/>
      </w:r>
    </w:p>
    <w:p w14:paraId="1CC406B2">
      <w:pPr>
        <w:pStyle w:val="19"/>
        <w:tabs>
          <w:tab w:val="right" w:leader="dot" w:pos="9355"/>
          <w:tab w:val="clear" w:pos="9345"/>
        </w:tabs>
        <w:ind w:firstLine="210" w:firstLineChars="100"/>
      </w:pPr>
      <w:r>
        <w:fldChar w:fldCharType="begin"/>
      </w:r>
      <w:r>
        <w:instrText xml:space="preserve"> HYPERLINK \l "_Toc28618" </w:instrText>
      </w:r>
      <w:r>
        <w:fldChar w:fldCharType="separate"/>
      </w:r>
      <w:r>
        <w:rPr>
          <w:rFonts w:hint="eastAsia"/>
        </w:rPr>
        <w:t>9</w:t>
      </w:r>
      <w:r>
        <w:t>.</w:t>
      </w:r>
      <w:r>
        <w:rPr>
          <w:rFonts w:hint="eastAsia"/>
        </w:rPr>
        <w:t>5基于点云的MPD</w:t>
      </w:r>
      <w:r>
        <w:t>描述子</w:t>
      </w:r>
      <w:r>
        <w:tab/>
      </w:r>
      <w:r>
        <w:fldChar w:fldCharType="begin"/>
      </w:r>
      <w:r>
        <w:instrText xml:space="preserve"> PAGEREF _Toc28618 \h </w:instrText>
      </w:r>
      <w:r>
        <w:fldChar w:fldCharType="separate"/>
      </w:r>
      <w:r>
        <w:t>49</w:t>
      </w:r>
      <w:r>
        <w:fldChar w:fldCharType="end"/>
      </w:r>
      <w:r>
        <w:fldChar w:fldCharType="end"/>
      </w:r>
    </w:p>
    <w:p w14:paraId="274198A2">
      <w:pPr>
        <w:pStyle w:val="21"/>
        <w:tabs>
          <w:tab w:val="right" w:leader="dot" w:pos="9355"/>
        </w:tabs>
      </w:pPr>
      <w:r>
        <w:fldChar w:fldCharType="begin"/>
      </w:r>
      <w:r>
        <w:instrText xml:space="preserve"> HYPERLINK \l "_Toc5974" </w:instrText>
      </w:r>
      <w:r>
        <w:fldChar w:fldCharType="separate"/>
      </w:r>
      <w:r>
        <w:rPr>
          <w:rFonts w:hint="eastAsia"/>
        </w:rPr>
        <w:t>附录A（规范性） 文件标牌</w:t>
      </w:r>
      <w:r>
        <w:tab/>
      </w:r>
      <w:r>
        <w:fldChar w:fldCharType="begin"/>
      </w:r>
      <w:r>
        <w:instrText xml:space="preserve"> PAGEREF _Toc5974 \h </w:instrText>
      </w:r>
      <w:r>
        <w:fldChar w:fldCharType="separate"/>
      </w:r>
      <w:r>
        <w:t>54</w:t>
      </w:r>
      <w:r>
        <w:fldChar w:fldCharType="end"/>
      </w:r>
      <w:r>
        <w:fldChar w:fldCharType="end"/>
      </w:r>
    </w:p>
    <w:p w14:paraId="1A893AA6">
      <w:pPr>
        <w:pStyle w:val="20"/>
        <w:tabs>
          <w:tab w:val="right" w:leader="dot" w:pos="9355"/>
          <w:tab w:val="clear" w:pos="9345"/>
        </w:tabs>
        <w:ind w:firstLine="210" w:firstLineChars="100"/>
      </w:pPr>
      <w:r>
        <w:fldChar w:fldCharType="begin"/>
      </w:r>
      <w:r>
        <w:instrText xml:space="preserve"> HYPERLINK \l "_Toc1751" </w:instrText>
      </w:r>
      <w:r>
        <w:fldChar w:fldCharType="separate"/>
      </w:r>
      <w:r>
        <w:rPr>
          <w:rFonts w:hint="eastAsia"/>
        </w:rPr>
        <w:t>A.1 概述</w:t>
      </w:r>
      <w:r>
        <w:tab/>
      </w:r>
      <w:r>
        <w:fldChar w:fldCharType="begin"/>
      </w:r>
      <w:r>
        <w:instrText xml:space="preserve"> PAGEREF _Toc1751 \h </w:instrText>
      </w:r>
      <w:r>
        <w:fldChar w:fldCharType="separate"/>
      </w:r>
      <w:r>
        <w:t>54</w:t>
      </w:r>
      <w:r>
        <w:fldChar w:fldCharType="end"/>
      </w:r>
      <w:r>
        <w:fldChar w:fldCharType="end"/>
      </w:r>
    </w:p>
    <w:p w14:paraId="1D9BA3D6">
      <w:pPr>
        <w:pStyle w:val="20"/>
        <w:tabs>
          <w:tab w:val="right" w:leader="dot" w:pos="9355"/>
          <w:tab w:val="clear" w:pos="9345"/>
        </w:tabs>
        <w:ind w:firstLine="210" w:firstLineChars="100"/>
      </w:pPr>
      <w:r>
        <w:fldChar w:fldCharType="begin"/>
      </w:r>
      <w:r>
        <w:instrText xml:space="preserve"> HYPERLINK \l "_Toc10322" </w:instrText>
      </w:r>
      <w:r>
        <w:fldChar w:fldCharType="separate"/>
      </w:r>
      <w:r>
        <w:rPr>
          <w:rFonts w:hint="eastAsia"/>
        </w:rPr>
        <w:t>A.2 动态点云数据存储</w:t>
      </w:r>
      <w:r>
        <w:tab/>
      </w:r>
      <w:r>
        <w:fldChar w:fldCharType="begin"/>
      </w:r>
      <w:r>
        <w:instrText xml:space="preserve"> PAGEREF _Toc10322 \h </w:instrText>
      </w:r>
      <w:r>
        <w:fldChar w:fldCharType="separate"/>
      </w:r>
      <w:r>
        <w:t>54</w:t>
      </w:r>
      <w:r>
        <w:fldChar w:fldCharType="end"/>
      </w:r>
      <w:r>
        <w:fldChar w:fldCharType="end"/>
      </w:r>
    </w:p>
    <w:p w14:paraId="76E8FEB0">
      <w:pPr>
        <w:pStyle w:val="20"/>
        <w:tabs>
          <w:tab w:val="right" w:leader="dot" w:pos="9355"/>
          <w:tab w:val="clear" w:pos="9345"/>
        </w:tabs>
        <w:ind w:firstLine="210" w:firstLineChars="100"/>
      </w:pPr>
      <w:r>
        <w:fldChar w:fldCharType="begin"/>
      </w:r>
      <w:r>
        <w:instrText xml:space="preserve"> HYPERLINK \l "_Toc1411" </w:instrText>
      </w:r>
      <w:r>
        <w:fldChar w:fldCharType="separate"/>
      </w:r>
      <w:r>
        <w:rPr>
          <w:rFonts w:hint="eastAsia"/>
        </w:rPr>
        <w:t>A.3 静态点云数据存储</w:t>
      </w:r>
      <w:r>
        <w:tab/>
      </w:r>
      <w:r>
        <w:fldChar w:fldCharType="begin"/>
      </w:r>
      <w:r>
        <w:instrText xml:space="preserve"> PAGEREF _Toc1411 \h </w:instrText>
      </w:r>
      <w:r>
        <w:fldChar w:fldCharType="separate"/>
      </w:r>
      <w:r>
        <w:t>54</w:t>
      </w:r>
      <w:r>
        <w:fldChar w:fldCharType="end"/>
      </w:r>
      <w:r>
        <w:fldChar w:fldCharType="end"/>
      </w:r>
    </w:p>
    <w:p w14:paraId="637F9DBF">
      <w:pPr>
        <w:pStyle w:val="21"/>
        <w:tabs>
          <w:tab w:val="right" w:leader="dot" w:pos="9355"/>
        </w:tabs>
      </w:pPr>
      <w:r>
        <w:fldChar w:fldCharType="begin"/>
      </w:r>
      <w:r>
        <w:instrText xml:space="preserve"> HYPERLINK \l "_Toc8383" </w:instrText>
      </w:r>
      <w:r>
        <w:fldChar w:fldCharType="separate"/>
      </w:r>
      <w:r>
        <w:rPr>
          <w:rFonts w:hint="eastAsia"/>
        </w:rPr>
        <w:t>附录B（资料性）</w:t>
      </w:r>
      <w:r>
        <w:t xml:space="preserve"> </w:t>
      </w:r>
      <w:r>
        <w:rPr>
          <w:rFonts w:hint="eastAsia"/>
        </w:rPr>
        <w:t>可替换位流</w:t>
      </w:r>
      <w:r>
        <w:tab/>
      </w:r>
      <w:r>
        <w:fldChar w:fldCharType="begin"/>
      </w:r>
      <w:r>
        <w:instrText xml:space="preserve"> PAGEREF _Toc8383 \h </w:instrText>
      </w:r>
      <w:r>
        <w:fldChar w:fldCharType="separate"/>
      </w:r>
      <w:r>
        <w:t>55</w:t>
      </w:r>
      <w:r>
        <w:fldChar w:fldCharType="end"/>
      </w:r>
      <w:r>
        <w:fldChar w:fldCharType="end"/>
      </w:r>
    </w:p>
    <w:p w14:paraId="31D39350">
      <w:pPr>
        <w:pStyle w:val="20"/>
        <w:tabs>
          <w:tab w:val="right" w:leader="dot" w:pos="9355"/>
          <w:tab w:val="clear" w:pos="9345"/>
        </w:tabs>
        <w:ind w:firstLine="210" w:firstLineChars="100"/>
      </w:pPr>
      <w:r>
        <w:fldChar w:fldCharType="begin"/>
      </w:r>
      <w:r>
        <w:instrText xml:space="preserve"> HYPERLINK \l "_Toc24621" </w:instrText>
      </w:r>
      <w:r>
        <w:fldChar w:fldCharType="separate"/>
      </w:r>
      <w:r>
        <w:rPr>
          <w:rFonts w:hint="eastAsia"/>
        </w:rPr>
        <w:t>B.1动态</w:t>
      </w:r>
      <w:r>
        <w:t>点云</w:t>
      </w:r>
      <w:r>
        <w:rPr>
          <w:rFonts w:hint="eastAsia"/>
        </w:rPr>
        <w:t>内容</w:t>
      </w:r>
      <w:r>
        <w:t>的可替换</w:t>
      </w:r>
      <w:r>
        <w:rPr>
          <w:rFonts w:hint="eastAsia"/>
        </w:rPr>
        <w:t>位流</w:t>
      </w:r>
      <w:r>
        <w:tab/>
      </w:r>
      <w:r>
        <w:fldChar w:fldCharType="begin"/>
      </w:r>
      <w:r>
        <w:instrText xml:space="preserve"> PAGEREF _Toc24621 \h </w:instrText>
      </w:r>
      <w:r>
        <w:fldChar w:fldCharType="separate"/>
      </w:r>
      <w:r>
        <w:t>55</w:t>
      </w:r>
      <w:r>
        <w:fldChar w:fldCharType="end"/>
      </w:r>
      <w:r>
        <w:fldChar w:fldCharType="end"/>
      </w:r>
    </w:p>
    <w:p w14:paraId="1CC71F42">
      <w:pPr>
        <w:pStyle w:val="20"/>
        <w:tabs>
          <w:tab w:val="right" w:leader="dot" w:pos="9355"/>
          <w:tab w:val="clear" w:pos="9345"/>
        </w:tabs>
        <w:ind w:firstLine="210" w:firstLineChars="100"/>
      </w:pPr>
      <w:r>
        <w:fldChar w:fldCharType="begin"/>
      </w:r>
      <w:r>
        <w:instrText xml:space="preserve"> HYPERLINK \l "_Toc31663" </w:instrText>
      </w:r>
      <w:r>
        <w:fldChar w:fldCharType="separate"/>
      </w:r>
      <w:r>
        <w:rPr>
          <w:rFonts w:hint="eastAsia"/>
        </w:rPr>
        <w:t>B.2静态</w:t>
      </w:r>
      <w:r>
        <w:t>点云</w:t>
      </w:r>
      <w:r>
        <w:rPr>
          <w:rFonts w:hint="eastAsia"/>
        </w:rPr>
        <w:t>内容</w:t>
      </w:r>
      <w:r>
        <w:t>的可替换</w:t>
      </w:r>
      <w:r>
        <w:rPr>
          <w:rFonts w:hint="eastAsia"/>
        </w:rPr>
        <w:t>位流</w:t>
      </w:r>
      <w:r>
        <w:tab/>
      </w:r>
      <w:r>
        <w:fldChar w:fldCharType="begin"/>
      </w:r>
      <w:r>
        <w:instrText xml:space="preserve"> PAGEREF _Toc31663 \h </w:instrText>
      </w:r>
      <w:r>
        <w:fldChar w:fldCharType="separate"/>
      </w:r>
      <w:r>
        <w:t>55</w:t>
      </w:r>
      <w:r>
        <w:fldChar w:fldCharType="end"/>
      </w:r>
      <w:r>
        <w:fldChar w:fldCharType="end"/>
      </w:r>
    </w:p>
    <w:p w14:paraId="1E06ED7D">
      <w:pPr>
        <w:pStyle w:val="160"/>
        <w:rPr>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fldChar w:fldCharType="end"/>
      </w:r>
      <w:bookmarkStart w:id="27" w:name="_Toc148802238"/>
      <w:bookmarkStart w:id="28" w:name="_Toc59601045"/>
      <w:bookmarkStart w:id="29" w:name="_Toc169771893"/>
      <w:bookmarkStart w:id="30" w:name="_Toc154507482"/>
      <w:bookmarkStart w:id="31" w:name="_Toc2115"/>
      <w:bookmarkStart w:id="32" w:name="_Toc3907"/>
      <w:bookmarkStart w:id="33" w:name="_Toc23503"/>
      <w:bookmarkStart w:id="34" w:name="_Toc655"/>
      <w:bookmarkStart w:id="35" w:name="_Toc20370"/>
      <w:bookmarkStart w:id="36" w:name="_Toc27814"/>
      <w:bookmarkStart w:id="37" w:name="_Toc29621"/>
      <w:bookmarkStart w:id="38" w:name="_Toc368"/>
      <w:bookmarkStart w:id="39" w:name="_Toc22322"/>
      <w:bookmarkStart w:id="40" w:name="_Toc31636"/>
      <w:bookmarkStart w:id="41" w:name="_Toc27835"/>
      <w:bookmarkStart w:id="42" w:name="_Toc15539"/>
      <w:bookmarkStart w:id="43" w:name="_Toc31481"/>
      <w:bookmarkStart w:id="44" w:name="_Toc4579"/>
      <w:bookmarkStart w:id="45" w:name="_Toc134516622"/>
      <w:r>
        <w:rPr>
          <w:rFonts w:hint="eastAsia"/>
          <w:color w:val="000000" w:themeColor="text1"/>
          <w14:textFill>
            <w14:solidFill>
              <w14:schemeClr w14:val="tx1"/>
            </w14:solidFill>
          </w14:textFill>
        </w:rPr>
        <w:t>前</w:t>
      </w:r>
      <w:bookmarkEnd w:id="27"/>
      <w:bookmarkEnd w:id="28"/>
      <w:bookmarkEnd w:id="29"/>
      <w:r>
        <w:rPr>
          <w:rFonts w:hint="eastAsia"/>
          <w:color w:val="000000" w:themeColor="text1"/>
          <w14:textFill>
            <w14:solidFill>
              <w14:schemeClr w14:val="tx1"/>
            </w14:solidFill>
          </w14:textFill>
        </w:rPr>
        <w:t>言</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0AD184F8">
      <w:pPr>
        <w:pStyle w:val="5"/>
        <w:tabs>
          <w:tab w:val="center" w:pos="4201"/>
          <w:tab w:val="right" w:leader="dot" w:pos="9298"/>
        </w:tabs>
        <w:spacing w:line="360" w:lineRule="auto"/>
        <w:ind w:firstLine="420"/>
        <w:rPr>
          <w:rFonts w:ascii="Times New Roman"/>
        </w:rPr>
      </w:pPr>
      <w:r>
        <w:rPr>
          <w:rFonts w:ascii="Times New Roman"/>
        </w:rPr>
        <w:t>本</w:t>
      </w:r>
      <w:r>
        <w:rPr>
          <w:rFonts w:hint="eastAsia" w:ascii="Times New Roman"/>
        </w:rPr>
        <w:t>文件</w:t>
      </w:r>
      <w:r>
        <w:rPr>
          <w:rFonts w:ascii="Times New Roman"/>
        </w:rPr>
        <w:t>按照GB/T 1.1—2</w:t>
      </w:r>
      <w:r>
        <w:rPr>
          <w:rFonts w:hint="eastAsia" w:ascii="Times New Roman"/>
        </w:rPr>
        <w:t>020</w:t>
      </w:r>
      <w:r>
        <w:rPr>
          <w:rFonts w:ascii="Times New Roman"/>
        </w:rPr>
        <w:t>《</w:t>
      </w:r>
      <w:r>
        <w:rPr>
          <w:rFonts w:hint="eastAsia" w:ascii="Times New Roman"/>
        </w:rPr>
        <w:t>标准化工作导则</w:t>
      </w:r>
      <w:r>
        <w:rPr>
          <w:rFonts w:ascii="Times New Roman"/>
        </w:rPr>
        <w:t xml:space="preserve">  </w:t>
      </w:r>
      <w:r>
        <w:rPr>
          <w:rFonts w:hint="eastAsia" w:ascii="Times New Roman"/>
        </w:rPr>
        <w:t>第1部分：标准化文件的结构和起草规则</w:t>
      </w:r>
      <w:r>
        <w:rPr>
          <w:rFonts w:ascii="Times New Roman"/>
        </w:rPr>
        <w:t>》的</w:t>
      </w:r>
      <w:r>
        <w:rPr>
          <w:rFonts w:hint="eastAsia" w:ascii="Times New Roman"/>
        </w:rPr>
        <w:t>规定</w:t>
      </w:r>
      <w:r>
        <w:rPr>
          <w:rFonts w:ascii="Times New Roman"/>
        </w:rPr>
        <w:t>起草。</w:t>
      </w:r>
    </w:p>
    <w:p w14:paraId="22E6C62F">
      <w:pPr>
        <w:pStyle w:val="5"/>
        <w:tabs>
          <w:tab w:val="center" w:pos="4201"/>
          <w:tab w:val="right" w:leader="dot" w:pos="9298"/>
        </w:tabs>
        <w:ind w:firstLine="420"/>
        <w:rPr>
          <w:rFonts w:ascii="Times New Roman"/>
        </w:rPr>
      </w:pPr>
      <w:r>
        <w:rPr>
          <w:rFonts w:hint="eastAsia" w:ascii="Times New Roman"/>
        </w:rPr>
        <w:t>本文件是《信息技术 时空图形数据编码》的第1部分。T/AI 128已经发布了以下部分：</w:t>
      </w:r>
    </w:p>
    <w:p w14:paraId="0A4DB35F">
      <w:pPr>
        <w:pStyle w:val="5"/>
        <w:tabs>
          <w:tab w:val="center" w:pos="4201"/>
          <w:tab w:val="right" w:leader="dot" w:pos="9298"/>
        </w:tabs>
        <w:ind w:firstLine="420"/>
        <w:rPr>
          <w:rFonts w:ascii="Times New Roman"/>
        </w:rPr>
      </w:pPr>
      <w:r>
        <w:rPr>
          <w:rFonts w:hint="eastAsia" w:ascii="Times New Roman"/>
        </w:rPr>
        <w:t>——第1部分：系统；</w:t>
      </w:r>
    </w:p>
    <w:p w14:paraId="61E70320">
      <w:pPr>
        <w:pStyle w:val="5"/>
        <w:tabs>
          <w:tab w:val="center" w:pos="4201"/>
          <w:tab w:val="right" w:leader="dot" w:pos="9298"/>
        </w:tabs>
        <w:ind w:firstLine="420"/>
        <w:rPr>
          <w:rFonts w:ascii="Times New Roman"/>
          <w:highlight w:val="yellow"/>
        </w:rPr>
      </w:pPr>
      <w:r>
        <w:rPr>
          <w:rFonts w:hint="eastAsia" w:ascii="Times New Roman"/>
        </w:rPr>
        <w:t>——第2部分：点云。</w:t>
      </w:r>
    </w:p>
    <w:p w14:paraId="766FC4A1">
      <w:pPr>
        <w:pStyle w:val="5"/>
        <w:tabs>
          <w:tab w:val="center" w:pos="4201"/>
          <w:tab w:val="right" w:leader="dot" w:pos="9298"/>
        </w:tabs>
        <w:ind w:firstLine="420"/>
        <w:rPr>
          <w:rFonts w:ascii="Times New Roman"/>
        </w:rPr>
      </w:pPr>
      <w:r>
        <w:rPr>
          <w:rFonts w:hint="eastAsia" w:ascii="Times New Roman"/>
        </w:rPr>
        <w:t>本文件由数字音视频编解码技术标准（AVS）工作组提出。</w:t>
      </w:r>
    </w:p>
    <w:p w14:paraId="38D744CE">
      <w:pPr>
        <w:pStyle w:val="5"/>
        <w:tabs>
          <w:tab w:val="center" w:pos="4201"/>
          <w:tab w:val="right" w:leader="dot" w:pos="9298"/>
        </w:tabs>
        <w:ind w:firstLine="420"/>
        <w:rPr>
          <w:rFonts w:ascii="Times New Roman"/>
        </w:rPr>
      </w:pPr>
      <w:r>
        <w:rPr>
          <w:rFonts w:hint="eastAsia" w:ascii="Times New Roman"/>
        </w:rPr>
        <w:t>本文件由中关村视听产业技术创新联盟归口。</w:t>
      </w:r>
    </w:p>
    <w:p w14:paraId="35777777">
      <w:pPr>
        <w:pStyle w:val="5"/>
        <w:tabs>
          <w:tab w:val="center" w:pos="4201"/>
          <w:tab w:val="right" w:leader="dot" w:pos="9298"/>
        </w:tabs>
        <w:ind w:firstLine="420"/>
        <w:rPr>
          <w:rFonts w:ascii="Times New Roman"/>
        </w:rPr>
      </w:pPr>
      <w:r>
        <w:rPr>
          <w:rFonts w:hint="eastAsia" w:ascii="Times New Roman"/>
        </w:rPr>
        <w:t>本文件起草单位：中兴通讯股份有限公司、上海交通大学、腾讯科技（深圳）有限公司、北京大学、北京工业大学。</w:t>
      </w:r>
    </w:p>
    <w:p w14:paraId="432EE7E6">
      <w:pPr>
        <w:pStyle w:val="5"/>
        <w:tabs>
          <w:tab w:val="center" w:pos="4201"/>
          <w:tab w:val="right" w:leader="dot" w:pos="9298"/>
        </w:tabs>
        <w:ind w:firstLine="420"/>
        <w:rPr>
          <w:rFonts w:ascii="Times New Roman"/>
        </w:rPr>
      </w:pPr>
      <w:r>
        <w:rPr>
          <w:rFonts w:hint="eastAsia" w:ascii="Times New Roman"/>
        </w:rPr>
        <w:t>本文件主要起草人：胡颖、徐异凌、黄成、朱文婕、李秋婷、牟伦田、许晓中、刘杉、侯朴玥、王一帆、杨开发、李岳、侯礼志、黄铁军、赵海英、高文。</w:t>
      </w:r>
    </w:p>
    <w:p w14:paraId="798329F5">
      <w:pPr>
        <w:autoSpaceDE w:val="0"/>
        <w:autoSpaceDN w:val="0"/>
        <w:spacing w:line="360" w:lineRule="auto"/>
        <w:ind w:firstLine="420" w:firstLineChars="200"/>
        <w:rPr>
          <w:rFonts w:hint="eastAsia" w:ascii="宋体" w:hAnsi="宋体"/>
          <w:color w:val="000000" w:themeColor="text1"/>
          <w:szCs w:val="21"/>
          <w14:textFill>
            <w14:solidFill>
              <w14:schemeClr w14:val="tx1"/>
            </w14:solidFill>
          </w14:textFill>
        </w:rPr>
      </w:pPr>
    </w:p>
    <w:p w14:paraId="37EDA02E">
      <w:pPr>
        <w:autoSpaceDE w:val="0"/>
        <w:autoSpaceDN w:val="0"/>
        <w:spacing w:line="360" w:lineRule="auto"/>
        <w:ind w:firstLine="420" w:firstLineChars="200"/>
        <w:rPr>
          <w:rFonts w:hint="eastAsia" w:ascii="宋体" w:hAnsi="宋体"/>
          <w:color w:val="000000" w:themeColor="text1"/>
          <w:szCs w:val="21"/>
          <w14:textFill>
            <w14:solidFill>
              <w14:schemeClr w14:val="tx1"/>
            </w14:solidFill>
          </w14:textFill>
        </w:rPr>
      </w:pPr>
    </w:p>
    <w:p w14:paraId="1A7D73A3">
      <w:pPr>
        <w:autoSpaceDE w:val="0"/>
        <w:autoSpaceDN w:val="0"/>
        <w:spacing w:line="360" w:lineRule="auto"/>
        <w:rPr>
          <w:rFonts w:hint="eastAsia" w:ascii="宋体" w:hAnsi="宋体"/>
          <w:color w:val="000000" w:themeColor="text1"/>
          <w:szCs w:val="21"/>
          <w14:textFill>
            <w14:solidFill>
              <w14:schemeClr w14:val="tx1"/>
            </w14:solidFill>
          </w14:textFill>
        </w:rPr>
        <w:sectPr>
          <w:footerReference r:id="rId15" w:type="first"/>
          <w:headerReference r:id="rId11" w:type="default"/>
          <w:footerReference r:id="rId13" w:type="default"/>
          <w:headerReference r:id="rId12" w:type="even"/>
          <w:footerReference r:id="rId14" w:type="even"/>
          <w:pgSz w:w="11907" w:h="16839"/>
          <w:pgMar w:top="1418" w:right="1134" w:bottom="1134" w:left="1418" w:header="1418" w:footer="851" w:gutter="0"/>
          <w:pgNumType w:fmt="upperRoman" w:start="1"/>
          <w:cols w:space="425" w:num="1"/>
          <w:docGrid w:type="linesAndChars" w:linePitch="312" w:charSpace="0"/>
        </w:sectPr>
      </w:pPr>
    </w:p>
    <w:p w14:paraId="14D63FB2">
      <w:pPr>
        <w:pStyle w:val="160"/>
        <w:rPr>
          <w:color w:val="000000" w:themeColor="text1"/>
          <w14:textFill>
            <w14:solidFill>
              <w14:schemeClr w14:val="tx1"/>
            </w14:solidFill>
          </w14:textFill>
        </w:rPr>
      </w:pPr>
      <w:bookmarkStart w:id="46" w:name="_Toc148802239"/>
      <w:bookmarkStart w:id="47" w:name="_Toc169771894"/>
      <w:bookmarkStart w:id="48" w:name="_Toc9621"/>
      <w:bookmarkStart w:id="49" w:name="_Toc11802"/>
      <w:bookmarkStart w:id="50" w:name="_Toc154507483"/>
      <w:bookmarkStart w:id="51" w:name="_Toc16367"/>
      <w:bookmarkStart w:id="52" w:name="_Toc19591"/>
      <w:bookmarkStart w:id="53" w:name="_Toc14524"/>
      <w:bookmarkStart w:id="54" w:name="_Toc11231"/>
      <w:bookmarkStart w:id="55" w:name="_Toc27913"/>
      <w:bookmarkStart w:id="56" w:name="_Toc24333"/>
      <w:bookmarkStart w:id="57" w:name="_Toc19712"/>
      <w:bookmarkStart w:id="58" w:name="_Toc17167"/>
      <w:bookmarkStart w:id="59" w:name="_Toc134516623"/>
      <w:bookmarkStart w:id="60" w:name="_Toc519"/>
      <w:bookmarkStart w:id="61" w:name="_Toc7682"/>
      <w:bookmarkStart w:id="62" w:name="_Toc25586"/>
      <w:bookmarkStart w:id="63" w:name="_Toc7065"/>
      <w:bookmarkStart w:id="64" w:name="_Toc56133114"/>
      <w:bookmarkStart w:id="65" w:name="_Toc56097970"/>
      <w:bookmarkStart w:id="66" w:name="_Toc56096649"/>
      <w:bookmarkStart w:id="67" w:name="_Toc56097160"/>
      <w:r>
        <w:rPr>
          <w:rFonts w:hint="eastAsia"/>
          <w:color w:val="000000" w:themeColor="text1"/>
          <w14:textFill>
            <w14:solidFill>
              <w14:schemeClr w14:val="tx1"/>
            </w14:solidFill>
          </w14:textFill>
        </w:rPr>
        <w:t>引</w:t>
      </w:r>
      <w:bookmarkEnd w:id="46"/>
      <w:bookmarkEnd w:id="47"/>
      <w:r>
        <w:rPr>
          <w:rFonts w:hint="eastAsia"/>
          <w:color w:val="000000" w:themeColor="text1"/>
          <w14:textFill>
            <w14:solidFill>
              <w14:schemeClr w14:val="tx1"/>
            </w14:solidFill>
          </w14:textFill>
        </w:rPr>
        <w:t>言</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A564B61">
      <w:pPr>
        <w:adjustRightInd w:val="0"/>
        <w:ind w:firstLine="400"/>
        <w:jc w:val="left"/>
        <w:rPr>
          <w:rFonts w:hint="eastAsia" w:ascii="宋体" w:hAnsi="宋体"/>
        </w:rPr>
      </w:pPr>
      <w:r>
        <w:rPr>
          <w:rFonts w:hint="eastAsia" w:ascii="宋体" w:hAnsi="宋体"/>
        </w:rPr>
        <w:t>《</w:t>
      </w:r>
      <w:r>
        <w:t>T/AI 128</w:t>
      </w:r>
      <w:r>
        <w:rPr>
          <w:rFonts w:hint="eastAsia" w:ascii="宋体" w:hAnsi="宋体"/>
        </w:rPr>
        <w:t xml:space="preserve"> 信息技术 时空图形数据编码》旨在</w:t>
      </w:r>
      <w:r>
        <w:rPr>
          <w:rFonts w:hint="eastAsia" w:ascii="宋体" w:hAnsi="宋体"/>
          <w:szCs w:val="21"/>
        </w:rPr>
        <w:t>面向自动驾驶、兼顾数字博物馆及虚拟现实等行业应用中的点云数据</w:t>
      </w:r>
      <w:r>
        <w:rPr>
          <w:rFonts w:hint="eastAsia" w:ascii="宋体" w:hAnsi="宋体"/>
        </w:rPr>
        <w:t>，支持点云数据的高效</w:t>
      </w:r>
      <w:r>
        <w:rPr>
          <w:rFonts w:hint="eastAsia"/>
          <w:szCs w:val="21"/>
        </w:rPr>
        <w:t>编码、封装和传输。</w:t>
      </w:r>
      <w:r>
        <w:rPr>
          <w:rFonts w:hint="eastAsia" w:ascii="宋体" w:hAnsi="宋体"/>
        </w:rPr>
        <w:t>《</w:t>
      </w:r>
      <w:r>
        <w:t>T/AI 128</w:t>
      </w:r>
      <w:r>
        <w:rPr>
          <w:rFonts w:hint="eastAsia" w:ascii="宋体" w:hAnsi="宋体"/>
        </w:rPr>
        <w:t xml:space="preserve"> 信息技术 时空图形数据编码》拟由</w:t>
      </w:r>
      <w:r>
        <w:rPr>
          <w:rFonts w:hint="eastAsia"/>
        </w:rPr>
        <w:t>4</w:t>
      </w:r>
      <w:r>
        <w:rPr>
          <w:rFonts w:hint="eastAsia" w:ascii="宋体" w:hAnsi="宋体"/>
        </w:rPr>
        <w:t>个部分构成。</w:t>
      </w:r>
    </w:p>
    <w:p w14:paraId="5B96BF86">
      <w:pPr>
        <w:adjustRightInd w:val="0"/>
        <w:ind w:firstLine="400"/>
        <w:jc w:val="left"/>
      </w:pPr>
      <w:r>
        <w:rPr>
          <w:rFonts w:hint="eastAsia"/>
        </w:rPr>
        <w:t>——</w:t>
      </w:r>
      <w:r>
        <w:t>第1部分：系统。旨在定义点云编码码流文件格式</w:t>
      </w:r>
      <w:r>
        <w:rPr>
          <w:rFonts w:hint="eastAsia"/>
        </w:rPr>
        <w:t>、传输格式与传输信令</w:t>
      </w:r>
      <w:r>
        <w:t>规范。</w:t>
      </w:r>
    </w:p>
    <w:p w14:paraId="413E581D">
      <w:pPr>
        <w:adjustRightInd w:val="0"/>
        <w:ind w:firstLine="400"/>
        <w:jc w:val="left"/>
      </w:pPr>
      <w:r>
        <w:rPr>
          <w:rFonts w:hint="eastAsia"/>
        </w:rPr>
        <w:t>——</w:t>
      </w:r>
      <w:r>
        <w:t>第2部分：点云。旨在定义高效的点云解码过程和解码规范。</w:t>
      </w:r>
    </w:p>
    <w:p w14:paraId="0FC7219C">
      <w:pPr>
        <w:adjustRightInd w:val="0"/>
        <w:ind w:firstLine="400"/>
        <w:jc w:val="left"/>
      </w:pPr>
      <w:r>
        <w:rPr>
          <w:rFonts w:hint="eastAsia"/>
        </w:rPr>
        <w:t>——</w:t>
      </w:r>
      <w:r>
        <w:t>第3部分：点云编码参考软件。旨在提供符合规范的点云解码参考软件和点云编码参考软件。</w:t>
      </w:r>
    </w:p>
    <w:p w14:paraId="656125AD">
      <w:pPr>
        <w:adjustRightInd w:val="0"/>
        <w:ind w:firstLine="400"/>
        <w:jc w:val="left"/>
      </w:pPr>
      <w:r>
        <w:rPr>
          <w:rFonts w:hint="eastAsia"/>
        </w:rPr>
        <w:t>——</w:t>
      </w:r>
      <w:r>
        <w:t>第4部分：</w:t>
      </w:r>
      <w:r>
        <w:rPr>
          <w:rFonts w:hint="eastAsia" w:ascii="宋体" w:hAnsi="宋体" w:cs="宋体"/>
          <w:szCs w:val="21"/>
        </w:rPr>
        <w:t>点云编码符合性测试。旨在提供点云解码符合性测试描述。</w:t>
      </w:r>
    </w:p>
    <w:p w14:paraId="5AEF4D0A">
      <w:pPr>
        <w:pStyle w:val="5"/>
        <w:tabs>
          <w:tab w:val="center" w:pos="4201"/>
          <w:tab w:val="right" w:leader="dot" w:pos="9298"/>
        </w:tabs>
        <w:ind w:firstLine="420"/>
        <w:rPr>
          <w:rFonts w:ascii="Times New Roman"/>
        </w:rPr>
      </w:pPr>
      <w:r>
        <w:rPr>
          <w:rFonts w:hint="eastAsia" w:ascii="Times New Roman"/>
        </w:rPr>
        <w:t>本文件是</w:t>
      </w:r>
      <w:r>
        <w:rPr>
          <w:rFonts w:hint="eastAsia" w:ascii="Times New Roman"/>
          <w:szCs w:val="21"/>
        </w:rPr>
        <w:t>T/AI 128的第1部分。</w:t>
      </w:r>
      <w:r>
        <w:rPr>
          <w:rFonts w:hint="eastAsia" w:ascii="Times New Roman"/>
        </w:rPr>
        <w:t>本文件第6章和第7章规定了点云编码数据的基本文件封装格式，第8章和第9章规定了基于第6章和第7章定义的点云文件封装格式进行SMT传输和DASH传输的技术要求。</w:t>
      </w:r>
    </w:p>
    <w:p w14:paraId="296B67C1">
      <w:pPr>
        <w:pStyle w:val="5"/>
        <w:tabs>
          <w:tab w:val="center" w:pos="4201"/>
          <w:tab w:val="right" w:leader="dot" w:pos="9298"/>
        </w:tabs>
        <w:ind w:firstLine="420"/>
        <w:rPr>
          <w:rFonts w:ascii="Times New Roman"/>
        </w:rPr>
      </w:pPr>
      <w:r>
        <w:rPr>
          <w:rFonts w:ascii="Times New Roman"/>
        </w:rPr>
        <w:t>本文件的发布机构提请注意，声明符合本文件时，可能涉及</w:t>
      </w:r>
      <w:r>
        <w:rPr>
          <w:rFonts w:hint="eastAsia" w:ascii="Times New Roman"/>
        </w:rPr>
        <w:t>第6章、第7章、第8章、7.1节、7.3.1节、7.3.3节、7.3.2.2节、7.3.4节、8.4节、8.5节、8.6节、8.7节</w:t>
      </w:r>
      <w:r>
        <w:rPr>
          <w:rFonts w:ascii="Times New Roman"/>
        </w:rPr>
        <w:t>如下</w:t>
      </w:r>
      <w:r>
        <w:rPr>
          <w:rFonts w:hint="eastAsia" w:ascii="Times New Roman"/>
        </w:rPr>
        <w:t>13</w:t>
      </w:r>
      <w:r>
        <w:rPr>
          <w:rFonts w:ascii="Times New Roman"/>
        </w:rPr>
        <w:t>项与</w:t>
      </w:r>
      <w:r>
        <w:rPr>
          <w:rFonts w:hint="eastAsia"/>
        </w:rPr>
        <w:t>时空图形</w:t>
      </w:r>
      <w:r>
        <w:rPr>
          <w:rFonts w:hint="eastAsia" w:ascii="Times New Roman"/>
        </w:rPr>
        <w:t>编解码技术</w:t>
      </w:r>
      <w:r>
        <w:rPr>
          <w:rFonts w:ascii="Times New Roman"/>
        </w:rPr>
        <w:t>相关的专利的使用。专利申请号及名称如下：</w:t>
      </w:r>
    </w:p>
    <w:tbl>
      <w:tblPr>
        <w:tblStyle w:val="89"/>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1984"/>
        <w:gridCol w:w="6237"/>
      </w:tblGrid>
      <w:tr w14:paraId="5D303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shd w:val="clear" w:color="auto" w:fill="auto"/>
          </w:tcPr>
          <w:p w14:paraId="187818E7">
            <w:pPr>
              <w:autoSpaceDE w:val="0"/>
              <w:autoSpaceDN w:val="0"/>
              <w:adjustRightInd w:val="0"/>
              <w:jc w:val="left"/>
              <w:rPr>
                <w:kern w:val="0"/>
                <w:szCs w:val="21"/>
                <w:lang w:val="zh-CN"/>
              </w:rPr>
            </w:pPr>
            <w:r>
              <w:rPr>
                <w:kern w:val="0"/>
                <w:szCs w:val="21"/>
                <w:lang w:val="zh-CN"/>
              </w:rPr>
              <w:t>序号</w:t>
            </w:r>
          </w:p>
        </w:tc>
        <w:tc>
          <w:tcPr>
            <w:tcW w:w="1984" w:type="dxa"/>
            <w:shd w:val="clear" w:color="auto" w:fill="auto"/>
          </w:tcPr>
          <w:p w14:paraId="52601BD3">
            <w:pPr>
              <w:autoSpaceDE w:val="0"/>
              <w:autoSpaceDN w:val="0"/>
              <w:adjustRightInd w:val="0"/>
              <w:jc w:val="left"/>
              <w:rPr>
                <w:kern w:val="0"/>
                <w:szCs w:val="21"/>
                <w:lang w:val="zh-CN"/>
              </w:rPr>
            </w:pPr>
            <w:r>
              <w:rPr>
                <w:kern w:val="0"/>
                <w:szCs w:val="21"/>
                <w:lang w:val="zh-CN"/>
              </w:rPr>
              <w:t>专利申请号</w:t>
            </w:r>
          </w:p>
        </w:tc>
        <w:tc>
          <w:tcPr>
            <w:tcW w:w="6237" w:type="dxa"/>
            <w:shd w:val="clear" w:color="auto" w:fill="auto"/>
          </w:tcPr>
          <w:p w14:paraId="4C18598C">
            <w:pPr>
              <w:autoSpaceDE w:val="0"/>
              <w:autoSpaceDN w:val="0"/>
              <w:adjustRightInd w:val="0"/>
              <w:jc w:val="left"/>
              <w:rPr>
                <w:kern w:val="0"/>
                <w:szCs w:val="21"/>
                <w:lang w:val="zh-CN"/>
              </w:rPr>
            </w:pPr>
            <w:r>
              <w:rPr>
                <w:kern w:val="0"/>
                <w:szCs w:val="21"/>
                <w:lang w:val="zh-CN"/>
              </w:rPr>
              <w:t>专利名称</w:t>
            </w:r>
          </w:p>
        </w:tc>
      </w:tr>
      <w:tr w14:paraId="623FA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shd w:val="clear" w:color="auto" w:fill="auto"/>
            <w:vAlign w:val="center"/>
          </w:tcPr>
          <w:p w14:paraId="1EF86475">
            <w:pPr>
              <w:jc w:val="left"/>
              <w:rPr>
                <w:kern w:val="0"/>
                <w:szCs w:val="21"/>
                <w:lang w:val="zh-CN"/>
              </w:rPr>
            </w:pPr>
            <w:r>
              <w:rPr>
                <w:rFonts w:hint="eastAsia"/>
              </w:rPr>
              <w:t>1</w:t>
            </w:r>
          </w:p>
        </w:tc>
        <w:tc>
          <w:tcPr>
            <w:tcW w:w="1984" w:type="dxa"/>
            <w:shd w:val="clear" w:color="auto" w:fill="auto"/>
            <w:vAlign w:val="center"/>
          </w:tcPr>
          <w:p w14:paraId="3A3291EE">
            <w:pPr>
              <w:spacing w:line="276" w:lineRule="auto"/>
              <w:rPr>
                <w:kern w:val="0"/>
                <w:szCs w:val="21"/>
                <w:lang w:val="zh-CN"/>
              </w:rPr>
            </w:pPr>
            <w:r>
              <w:rPr>
                <w:rFonts w:hint="eastAsia"/>
              </w:rPr>
              <w:t>CN115039132B</w:t>
            </w:r>
          </w:p>
        </w:tc>
        <w:tc>
          <w:tcPr>
            <w:tcW w:w="6237" w:type="dxa"/>
            <w:shd w:val="clear" w:color="auto" w:fill="auto"/>
            <w:vAlign w:val="center"/>
          </w:tcPr>
          <w:p w14:paraId="41151E7E">
            <w:pPr>
              <w:spacing w:line="276" w:lineRule="auto"/>
              <w:rPr>
                <w:kern w:val="0"/>
                <w:szCs w:val="21"/>
              </w:rPr>
            </w:pPr>
            <w:r>
              <w:rPr>
                <w:rFonts w:hint="eastAsia"/>
              </w:rPr>
              <w:t>Three-dimensional content processing method and device</w:t>
            </w:r>
          </w:p>
        </w:tc>
      </w:tr>
      <w:tr w14:paraId="41418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shd w:val="clear" w:color="auto" w:fill="auto"/>
            <w:vAlign w:val="center"/>
          </w:tcPr>
          <w:p w14:paraId="3F4748C6">
            <w:pPr>
              <w:jc w:val="left"/>
              <w:rPr>
                <w:kern w:val="0"/>
                <w:szCs w:val="21"/>
                <w:lang w:val="zh-CN"/>
              </w:rPr>
            </w:pPr>
            <w:r>
              <w:rPr>
                <w:rFonts w:hint="eastAsia"/>
              </w:rPr>
              <w:t>2</w:t>
            </w:r>
          </w:p>
        </w:tc>
        <w:tc>
          <w:tcPr>
            <w:tcW w:w="1984" w:type="dxa"/>
            <w:shd w:val="clear" w:color="auto" w:fill="auto"/>
            <w:vAlign w:val="center"/>
          </w:tcPr>
          <w:p w14:paraId="2CBFB736">
            <w:pPr>
              <w:spacing w:line="276" w:lineRule="auto"/>
              <w:rPr>
                <w:kern w:val="0"/>
                <w:szCs w:val="21"/>
                <w:lang w:val="zh-CN"/>
              </w:rPr>
            </w:pPr>
            <w:r>
              <w:rPr>
                <w:rFonts w:hint="eastAsia"/>
              </w:rPr>
              <w:t>CN202110015204.2</w:t>
            </w:r>
          </w:p>
        </w:tc>
        <w:tc>
          <w:tcPr>
            <w:tcW w:w="6237" w:type="dxa"/>
            <w:shd w:val="clear" w:color="auto" w:fill="auto"/>
            <w:vAlign w:val="center"/>
          </w:tcPr>
          <w:p w14:paraId="51E45FF1">
            <w:pPr>
              <w:spacing w:line="276" w:lineRule="auto"/>
              <w:rPr>
                <w:kern w:val="0"/>
                <w:szCs w:val="21"/>
                <w:lang w:val="zh-CN"/>
              </w:rPr>
            </w:pPr>
            <w:r>
              <w:rPr>
                <w:rFonts w:hint="eastAsia"/>
              </w:rPr>
              <w:t>三维点云数据处理方法、装置、存储介质及电子装置</w:t>
            </w:r>
          </w:p>
        </w:tc>
      </w:tr>
      <w:tr w14:paraId="1F4AA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shd w:val="clear" w:color="auto" w:fill="auto"/>
            <w:vAlign w:val="center"/>
          </w:tcPr>
          <w:p w14:paraId="0A9C0200">
            <w:pPr>
              <w:jc w:val="left"/>
              <w:rPr>
                <w:kern w:val="0"/>
                <w:szCs w:val="21"/>
                <w:lang w:val="zh-CN"/>
              </w:rPr>
            </w:pPr>
            <w:r>
              <w:rPr>
                <w:rFonts w:hint="eastAsia"/>
              </w:rPr>
              <w:t>3</w:t>
            </w:r>
          </w:p>
        </w:tc>
        <w:tc>
          <w:tcPr>
            <w:tcW w:w="1984" w:type="dxa"/>
            <w:shd w:val="clear" w:color="auto" w:fill="auto"/>
            <w:vAlign w:val="center"/>
          </w:tcPr>
          <w:p w14:paraId="1E057007">
            <w:pPr>
              <w:spacing w:line="276" w:lineRule="auto"/>
              <w:rPr>
                <w:kern w:val="0"/>
                <w:szCs w:val="21"/>
                <w:lang w:val="zh-CN"/>
              </w:rPr>
            </w:pPr>
            <w:r>
              <w:rPr>
                <w:rFonts w:hint="eastAsia"/>
              </w:rPr>
              <w:t>CN202410216859.X</w:t>
            </w:r>
          </w:p>
        </w:tc>
        <w:tc>
          <w:tcPr>
            <w:tcW w:w="6237" w:type="dxa"/>
            <w:shd w:val="clear" w:color="auto" w:fill="auto"/>
            <w:vAlign w:val="center"/>
          </w:tcPr>
          <w:p w14:paraId="51A76E98">
            <w:pPr>
              <w:spacing w:line="276" w:lineRule="auto"/>
              <w:rPr>
                <w:kern w:val="0"/>
                <w:szCs w:val="21"/>
                <w:lang w:val="zh-CN"/>
              </w:rPr>
            </w:pPr>
            <w:r>
              <w:rPr>
                <w:rFonts w:hint="eastAsia"/>
              </w:rPr>
              <w:t>点云数据的处理方法、装置及存储介质</w:t>
            </w:r>
          </w:p>
        </w:tc>
      </w:tr>
      <w:tr w14:paraId="74715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shd w:val="clear" w:color="auto" w:fill="auto"/>
          </w:tcPr>
          <w:p w14:paraId="0D8055E1">
            <w:pPr>
              <w:autoSpaceDE w:val="0"/>
              <w:autoSpaceDN w:val="0"/>
              <w:adjustRightInd w:val="0"/>
              <w:jc w:val="left"/>
              <w:rPr>
                <w:kern w:val="0"/>
                <w:szCs w:val="21"/>
                <w:lang w:val="zh-CN"/>
              </w:rPr>
            </w:pPr>
            <w:r>
              <w:rPr>
                <w:kern w:val="0"/>
                <w:szCs w:val="21"/>
                <w:lang w:val="zh-CN"/>
              </w:rPr>
              <w:t>4</w:t>
            </w:r>
          </w:p>
        </w:tc>
        <w:tc>
          <w:tcPr>
            <w:tcW w:w="1984" w:type="dxa"/>
            <w:shd w:val="clear" w:color="auto" w:fill="auto"/>
            <w:vAlign w:val="center"/>
          </w:tcPr>
          <w:p w14:paraId="0F6B5FD9">
            <w:pPr>
              <w:spacing w:line="276" w:lineRule="auto"/>
              <w:rPr>
                <w:lang w:val="zh-CN"/>
              </w:rPr>
            </w:pPr>
            <w:r>
              <w:rPr>
                <w:rFonts w:hint="eastAsia"/>
              </w:rPr>
              <w:t>CN202110441806.4</w:t>
            </w:r>
          </w:p>
        </w:tc>
        <w:tc>
          <w:tcPr>
            <w:tcW w:w="6237" w:type="dxa"/>
            <w:shd w:val="clear" w:color="auto" w:fill="auto"/>
            <w:vAlign w:val="center"/>
          </w:tcPr>
          <w:p w14:paraId="2548C9C5">
            <w:pPr>
              <w:rPr>
                <w:lang w:val="zh-CN"/>
              </w:rPr>
            </w:pPr>
            <w:r>
              <w:rPr>
                <w:rFonts w:hint="eastAsia"/>
              </w:rPr>
              <w:t>一种三维点云的封装方法、装置及介质</w:t>
            </w:r>
          </w:p>
        </w:tc>
      </w:tr>
      <w:tr w14:paraId="1B96A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shd w:val="clear" w:color="auto" w:fill="auto"/>
          </w:tcPr>
          <w:p w14:paraId="3C3FC5CD">
            <w:pPr>
              <w:autoSpaceDE w:val="0"/>
              <w:autoSpaceDN w:val="0"/>
              <w:adjustRightInd w:val="0"/>
              <w:jc w:val="left"/>
              <w:rPr>
                <w:kern w:val="0"/>
                <w:szCs w:val="21"/>
                <w:lang w:val="zh-CN"/>
              </w:rPr>
            </w:pPr>
            <w:r>
              <w:rPr>
                <w:kern w:val="0"/>
                <w:szCs w:val="21"/>
                <w:lang w:val="zh-CN"/>
              </w:rPr>
              <w:t>5</w:t>
            </w:r>
          </w:p>
        </w:tc>
        <w:tc>
          <w:tcPr>
            <w:tcW w:w="1984" w:type="dxa"/>
            <w:shd w:val="clear" w:color="auto" w:fill="auto"/>
            <w:vAlign w:val="center"/>
          </w:tcPr>
          <w:p w14:paraId="7594136D">
            <w:pPr>
              <w:spacing w:line="276" w:lineRule="auto"/>
              <w:rPr>
                <w:lang w:val="zh-CN"/>
              </w:rPr>
            </w:pPr>
            <w:r>
              <w:rPr>
                <w:rFonts w:hint="eastAsia"/>
              </w:rPr>
              <w:t>CN202210975614.6</w:t>
            </w:r>
          </w:p>
        </w:tc>
        <w:tc>
          <w:tcPr>
            <w:tcW w:w="6237" w:type="dxa"/>
            <w:shd w:val="clear" w:color="auto" w:fill="auto"/>
            <w:vAlign w:val="center"/>
          </w:tcPr>
          <w:p w14:paraId="4CBA2127">
            <w:pPr>
              <w:rPr>
                <w:lang w:val="zh-CN"/>
              </w:rPr>
            </w:pPr>
            <w:r>
              <w:rPr>
                <w:rFonts w:hint="eastAsia"/>
              </w:rPr>
              <w:t>三维点云的传输方法、接收方法、传输装置、接收装置及存储介质</w:t>
            </w:r>
          </w:p>
        </w:tc>
      </w:tr>
      <w:tr w14:paraId="3CA0E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shd w:val="clear" w:color="auto" w:fill="auto"/>
          </w:tcPr>
          <w:p w14:paraId="7D6BC0EA">
            <w:pPr>
              <w:autoSpaceDE w:val="0"/>
              <w:autoSpaceDN w:val="0"/>
              <w:adjustRightInd w:val="0"/>
              <w:jc w:val="left"/>
              <w:rPr>
                <w:kern w:val="0"/>
                <w:szCs w:val="21"/>
                <w:lang w:val="zh-CN"/>
              </w:rPr>
            </w:pPr>
            <w:r>
              <w:rPr>
                <w:kern w:val="0"/>
                <w:szCs w:val="21"/>
                <w:lang w:val="zh-CN"/>
              </w:rPr>
              <w:t>6</w:t>
            </w:r>
          </w:p>
        </w:tc>
        <w:tc>
          <w:tcPr>
            <w:tcW w:w="1984" w:type="dxa"/>
            <w:shd w:val="clear" w:color="auto" w:fill="auto"/>
            <w:vAlign w:val="center"/>
          </w:tcPr>
          <w:p w14:paraId="29D4CC91">
            <w:pPr>
              <w:spacing w:line="276" w:lineRule="auto"/>
              <w:rPr>
                <w:lang w:val="zh-CN"/>
              </w:rPr>
            </w:pPr>
            <w:r>
              <w:rPr>
                <w:rFonts w:hint="eastAsia"/>
              </w:rPr>
              <w:t>CN202010026089.4</w:t>
            </w:r>
          </w:p>
        </w:tc>
        <w:tc>
          <w:tcPr>
            <w:tcW w:w="6237" w:type="dxa"/>
            <w:shd w:val="clear" w:color="auto" w:fill="auto"/>
            <w:vAlign w:val="center"/>
          </w:tcPr>
          <w:p w14:paraId="63B89E61">
            <w:pPr>
              <w:rPr>
                <w:lang w:val="zh-CN"/>
              </w:rPr>
            </w:pPr>
            <w:r>
              <w:rPr>
                <w:rFonts w:hint="eastAsia"/>
              </w:rPr>
              <w:t>点云数据封装方法及传输方法</w:t>
            </w:r>
          </w:p>
        </w:tc>
      </w:tr>
      <w:tr w14:paraId="5E050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shd w:val="clear" w:color="auto" w:fill="auto"/>
          </w:tcPr>
          <w:p w14:paraId="04147EFA">
            <w:pPr>
              <w:autoSpaceDE w:val="0"/>
              <w:autoSpaceDN w:val="0"/>
              <w:adjustRightInd w:val="0"/>
              <w:jc w:val="left"/>
              <w:rPr>
                <w:kern w:val="0"/>
                <w:szCs w:val="21"/>
                <w:lang w:val="zh-CN"/>
              </w:rPr>
            </w:pPr>
            <w:r>
              <w:rPr>
                <w:kern w:val="0"/>
                <w:szCs w:val="21"/>
                <w:lang w:val="zh-CN"/>
              </w:rPr>
              <w:t>7</w:t>
            </w:r>
          </w:p>
        </w:tc>
        <w:tc>
          <w:tcPr>
            <w:tcW w:w="1984" w:type="dxa"/>
            <w:shd w:val="clear" w:color="auto" w:fill="auto"/>
            <w:vAlign w:val="center"/>
          </w:tcPr>
          <w:p w14:paraId="2157FD1C">
            <w:pPr>
              <w:spacing w:line="276" w:lineRule="auto"/>
              <w:rPr>
                <w:lang w:val="zh-CN"/>
              </w:rPr>
            </w:pPr>
            <w:r>
              <w:rPr>
                <w:rFonts w:hint="eastAsia"/>
              </w:rPr>
              <w:t>CN202011407418.6</w:t>
            </w:r>
          </w:p>
        </w:tc>
        <w:tc>
          <w:tcPr>
            <w:tcW w:w="6237" w:type="dxa"/>
            <w:shd w:val="clear" w:color="auto" w:fill="auto"/>
            <w:vAlign w:val="center"/>
          </w:tcPr>
          <w:p w14:paraId="4795EF2B">
            <w:pPr>
              <w:rPr>
                <w:lang w:val="zh-CN"/>
              </w:rPr>
            </w:pPr>
            <w:r>
              <w:rPr>
                <w:rFonts w:hint="eastAsia"/>
              </w:rPr>
              <w:t>数据处理方法、装置、通信节点和存储介质</w:t>
            </w:r>
          </w:p>
        </w:tc>
      </w:tr>
      <w:tr w14:paraId="7EFFB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shd w:val="clear" w:color="auto" w:fill="auto"/>
          </w:tcPr>
          <w:p w14:paraId="033DDFC3">
            <w:pPr>
              <w:autoSpaceDE w:val="0"/>
              <w:autoSpaceDN w:val="0"/>
              <w:adjustRightInd w:val="0"/>
              <w:jc w:val="left"/>
              <w:rPr>
                <w:kern w:val="0"/>
                <w:szCs w:val="21"/>
                <w:lang w:val="zh-CN"/>
              </w:rPr>
            </w:pPr>
            <w:r>
              <w:rPr>
                <w:kern w:val="0"/>
                <w:szCs w:val="21"/>
                <w:lang w:val="zh-CN"/>
              </w:rPr>
              <w:t>8</w:t>
            </w:r>
          </w:p>
        </w:tc>
        <w:tc>
          <w:tcPr>
            <w:tcW w:w="1984" w:type="dxa"/>
            <w:shd w:val="clear" w:color="auto" w:fill="auto"/>
            <w:vAlign w:val="center"/>
          </w:tcPr>
          <w:p w14:paraId="77BDECD7">
            <w:pPr>
              <w:spacing w:line="276" w:lineRule="auto"/>
              <w:rPr>
                <w:lang w:val="zh-CN"/>
              </w:rPr>
            </w:pPr>
            <w:r>
              <w:rPr>
                <w:rFonts w:hint="eastAsia"/>
              </w:rPr>
              <w:t>CN201810760047.6</w:t>
            </w:r>
          </w:p>
        </w:tc>
        <w:tc>
          <w:tcPr>
            <w:tcW w:w="6237" w:type="dxa"/>
            <w:shd w:val="clear" w:color="auto" w:fill="auto"/>
            <w:vAlign w:val="center"/>
          </w:tcPr>
          <w:p w14:paraId="4C33EC5E">
            <w:pPr>
              <w:rPr>
                <w:lang w:val="zh-CN"/>
              </w:rPr>
            </w:pPr>
            <w:r>
              <w:rPr>
                <w:rFonts w:hint="eastAsia"/>
              </w:rPr>
              <w:t>基于视频内容消费的反馈信息标识方法、系统及存储介质</w:t>
            </w:r>
          </w:p>
        </w:tc>
      </w:tr>
      <w:tr w14:paraId="02A88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shd w:val="clear" w:color="auto" w:fill="auto"/>
          </w:tcPr>
          <w:p w14:paraId="323951CA">
            <w:pPr>
              <w:autoSpaceDE w:val="0"/>
              <w:autoSpaceDN w:val="0"/>
              <w:adjustRightInd w:val="0"/>
              <w:jc w:val="left"/>
              <w:rPr>
                <w:kern w:val="0"/>
                <w:szCs w:val="21"/>
              </w:rPr>
            </w:pPr>
            <w:r>
              <w:rPr>
                <w:rFonts w:hint="eastAsia"/>
                <w:kern w:val="0"/>
                <w:szCs w:val="21"/>
              </w:rPr>
              <w:t>9</w:t>
            </w:r>
          </w:p>
        </w:tc>
        <w:tc>
          <w:tcPr>
            <w:tcW w:w="1984" w:type="dxa"/>
            <w:shd w:val="clear" w:color="auto" w:fill="auto"/>
            <w:vAlign w:val="center"/>
          </w:tcPr>
          <w:p w14:paraId="5C03803B">
            <w:pPr>
              <w:spacing w:line="276" w:lineRule="auto"/>
              <w:rPr>
                <w:lang w:val="zh-CN"/>
              </w:rPr>
            </w:pPr>
            <w:r>
              <w:rPr>
                <w:rFonts w:hint="eastAsia"/>
              </w:rPr>
              <w:t>CN202010301699.0</w:t>
            </w:r>
          </w:p>
        </w:tc>
        <w:tc>
          <w:tcPr>
            <w:tcW w:w="6237" w:type="dxa"/>
            <w:shd w:val="clear" w:color="auto" w:fill="auto"/>
            <w:vAlign w:val="center"/>
          </w:tcPr>
          <w:p w14:paraId="0D5B4D13">
            <w:pPr>
              <w:rPr>
                <w:lang w:val="zh-CN"/>
              </w:rPr>
            </w:pPr>
            <w:r>
              <w:rPr>
                <w:rFonts w:hint="eastAsia"/>
              </w:rPr>
              <w:t>多媒体数据收发方法、系统、处理器和播放器</w:t>
            </w:r>
          </w:p>
        </w:tc>
      </w:tr>
      <w:tr w14:paraId="66316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shd w:val="clear" w:color="auto" w:fill="auto"/>
          </w:tcPr>
          <w:p w14:paraId="17146046">
            <w:pPr>
              <w:autoSpaceDE w:val="0"/>
              <w:autoSpaceDN w:val="0"/>
              <w:adjustRightInd w:val="0"/>
              <w:jc w:val="left"/>
              <w:rPr>
                <w:kern w:val="0"/>
                <w:szCs w:val="21"/>
              </w:rPr>
            </w:pPr>
            <w:r>
              <w:rPr>
                <w:rFonts w:hint="eastAsia"/>
                <w:kern w:val="0"/>
                <w:szCs w:val="21"/>
              </w:rPr>
              <w:t>10</w:t>
            </w:r>
          </w:p>
        </w:tc>
        <w:tc>
          <w:tcPr>
            <w:tcW w:w="1984" w:type="dxa"/>
            <w:shd w:val="clear" w:color="auto" w:fill="auto"/>
            <w:vAlign w:val="center"/>
          </w:tcPr>
          <w:p w14:paraId="03BE1D33">
            <w:pPr>
              <w:spacing w:line="276" w:lineRule="auto"/>
              <w:rPr>
                <w:lang w:val="zh-CN"/>
              </w:rPr>
            </w:pPr>
            <w:r>
              <w:rPr>
                <w:rFonts w:hint="eastAsia"/>
              </w:rPr>
              <w:t>CN201710557241.X</w:t>
            </w:r>
          </w:p>
        </w:tc>
        <w:tc>
          <w:tcPr>
            <w:tcW w:w="6237" w:type="dxa"/>
            <w:shd w:val="clear" w:color="auto" w:fill="auto"/>
            <w:vAlign w:val="center"/>
          </w:tcPr>
          <w:p w14:paraId="2F72E7BF">
            <w:pPr>
              <w:rPr>
                <w:lang w:val="zh-CN"/>
              </w:rPr>
            </w:pPr>
            <w:r>
              <w:rPr>
                <w:rFonts w:hint="eastAsia"/>
              </w:rPr>
              <w:t>基于用户消费信息的视频处理方法及装置</w:t>
            </w:r>
          </w:p>
        </w:tc>
      </w:tr>
      <w:tr w14:paraId="4B948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shd w:val="clear" w:color="auto" w:fill="auto"/>
          </w:tcPr>
          <w:p w14:paraId="10A52DD2">
            <w:pPr>
              <w:autoSpaceDE w:val="0"/>
              <w:autoSpaceDN w:val="0"/>
              <w:adjustRightInd w:val="0"/>
              <w:jc w:val="left"/>
              <w:rPr>
                <w:kern w:val="0"/>
                <w:szCs w:val="21"/>
              </w:rPr>
            </w:pPr>
            <w:r>
              <w:rPr>
                <w:rFonts w:hint="eastAsia"/>
                <w:kern w:val="0"/>
                <w:szCs w:val="21"/>
              </w:rPr>
              <w:t>11</w:t>
            </w:r>
          </w:p>
        </w:tc>
        <w:tc>
          <w:tcPr>
            <w:tcW w:w="1984" w:type="dxa"/>
            <w:shd w:val="clear" w:color="auto" w:fill="auto"/>
            <w:vAlign w:val="center"/>
          </w:tcPr>
          <w:p w14:paraId="2BDB9ADF">
            <w:pPr>
              <w:spacing w:line="276" w:lineRule="auto"/>
            </w:pPr>
            <w:r>
              <w:rPr>
                <w:rFonts w:hint="eastAsia"/>
              </w:rPr>
              <w:t>CN201811108139.2</w:t>
            </w:r>
          </w:p>
        </w:tc>
        <w:tc>
          <w:tcPr>
            <w:tcW w:w="6237" w:type="dxa"/>
            <w:shd w:val="clear" w:color="auto" w:fill="auto"/>
            <w:vAlign w:val="center"/>
          </w:tcPr>
          <w:p w14:paraId="22D11EBA">
            <w:pPr>
              <w:rPr>
                <w:lang w:val="zh-CN"/>
              </w:rPr>
            </w:pPr>
            <w:r>
              <w:rPr>
                <w:rFonts w:hint="eastAsia"/>
              </w:rPr>
              <w:t>沉浸媒体内容随用户移动变化的方法及系统</w:t>
            </w:r>
          </w:p>
        </w:tc>
      </w:tr>
      <w:tr w14:paraId="4EDFA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shd w:val="clear" w:color="auto" w:fill="auto"/>
          </w:tcPr>
          <w:p w14:paraId="1BAC5F3F">
            <w:pPr>
              <w:autoSpaceDE w:val="0"/>
              <w:autoSpaceDN w:val="0"/>
              <w:adjustRightInd w:val="0"/>
              <w:jc w:val="left"/>
              <w:rPr>
                <w:kern w:val="0"/>
                <w:szCs w:val="21"/>
              </w:rPr>
            </w:pPr>
            <w:r>
              <w:rPr>
                <w:rFonts w:hint="eastAsia"/>
                <w:kern w:val="0"/>
                <w:szCs w:val="21"/>
              </w:rPr>
              <w:t>12</w:t>
            </w:r>
          </w:p>
        </w:tc>
        <w:tc>
          <w:tcPr>
            <w:tcW w:w="1984" w:type="dxa"/>
            <w:shd w:val="clear" w:color="auto" w:fill="auto"/>
            <w:vAlign w:val="center"/>
          </w:tcPr>
          <w:p w14:paraId="3ECEBC91">
            <w:pPr>
              <w:spacing w:line="276" w:lineRule="auto"/>
            </w:pPr>
            <w:r>
              <w:rPr>
                <w:rFonts w:hint="eastAsia"/>
              </w:rPr>
              <w:t>CN202210238075.8</w:t>
            </w:r>
          </w:p>
        </w:tc>
        <w:tc>
          <w:tcPr>
            <w:tcW w:w="6237" w:type="dxa"/>
            <w:shd w:val="clear" w:color="auto" w:fill="auto"/>
            <w:vAlign w:val="center"/>
          </w:tcPr>
          <w:p w14:paraId="1C24E7DC">
            <w:pPr>
              <w:rPr>
                <w:lang w:val="zh-CN"/>
              </w:rPr>
            </w:pPr>
            <w:r>
              <w:rPr>
                <w:rFonts w:hint="eastAsia"/>
              </w:rPr>
              <w:t>一种三维点云的收发方法及装置</w:t>
            </w:r>
          </w:p>
        </w:tc>
      </w:tr>
      <w:tr w14:paraId="55441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shd w:val="clear" w:color="auto" w:fill="auto"/>
          </w:tcPr>
          <w:p w14:paraId="75FAD1CC">
            <w:pPr>
              <w:autoSpaceDE w:val="0"/>
              <w:autoSpaceDN w:val="0"/>
              <w:adjustRightInd w:val="0"/>
              <w:jc w:val="left"/>
              <w:rPr>
                <w:kern w:val="0"/>
                <w:szCs w:val="21"/>
              </w:rPr>
            </w:pPr>
            <w:r>
              <w:rPr>
                <w:rFonts w:hint="eastAsia"/>
                <w:kern w:val="0"/>
                <w:szCs w:val="21"/>
              </w:rPr>
              <w:t>13</w:t>
            </w:r>
          </w:p>
        </w:tc>
        <w:tc>
          <w:tcPr>
            <w:tcW w:w="1984" w:type="dxa"/>
            <w:shd w:val="clear" w:color="auto" w:fill="auto"/>
            <w:vAlign w:val="center"/>
          </w:tcPr>
          <w:p w14:paraId="324F720D">
            <w:pPr>
              <w:spacing w:line="276" w:lineRule="auto"/>
            </w:pPr>
            <w:r>
              <w:rPr>
                <w:rFonts w:hint="eastAsia"/>
              </w:rPr>
              <w:t>CN202310642452.9</w:t>
            </w:r>
          </w:p>
        </w:tc>
        <w:tc>
          <w:tcPr>
            <w:tcW w:w="6237" w:type="dxa"/>
            <w:shd w:val="clear" w:color="auto" w:fill="auto"/>
            <w:vAlign w:val="center"/>
          </w:tcPr>
          <w:p w14:paraId="2CD728C7">
            <w:pPr>
              <w:rPr>
                <w:lang w:val="zh-CN"/>
              </w:rPr>
            </w:pPr>
            <w:r>
              <w:rPr>
                <w:rFonts w:hint="eastAsia"/>
              </w:rPr>
              <w:t>一种三维媒体的收发方法及装置</w:t>
            </w:r>
          </w:p>
        </w:tc>
      </w:tr>
    </w:tbl>
    <w:p w14:paraId="30EA980E">
      <w:pPr>
        <w:autoSpaceDE w:val="0"/>
        <w:autoSpaceDN w:val="0"/>
        <w:adjustRightInd w:val="0"/>
        <w:jc w:val="left"/>
        <w:rPr>
          <w:rFonts w:hint="eastAsia" w:ascii="宋体" w:hAnsi="宋体"/>
          <w:szCs w:val="18"/>
          <w:lang w:val="zh-CN"/>
        </w:rPr>
      </w:pPr>
    </w:p>
    <w:p w14:paraId="32D8271B">
      <w:pPr>
        <w:autoSpaceDE w:val="0"/>
        <w:autoSpaceDN w:val="0"/>
        <w:adjustRightInd w:val="0"/>
        <w:ind w:firstLine="420"/>
        <w:jc w:val="left"/>
      </w:pPr>
      <w:r>
        <w:rPr>
          <w:kern w:val="0"/>
          <w:szCs w:val="18"/>
          <w:lang w:val="zh-CN"/>
        </w:rPr>
        <w:t>本文件的发布机构对上述专利的真实性</w:t>
      </w:r>
      <w:r>
        <w:t>、有效性和范围无任何立场。</w:t>
      </w:r>
    </w:p>
    <w:p w14:paraId="2960FE5E">
      <w:pPr>
        <w:autoSpaceDE w:val="0"/>
        <w:autoSpaceDN w:val="0"/>
        <w:adjustRightInd w:val="0"/>
        <w:ind w:firstLine="420"/>
        <w:jc w:val="left"/>
      </w:pPr>
      <w:r>
        <w:t>上述专利持有人已向本文件的发布机构保证，愿意同任何申请人在合理且无歧视的条款和条件下，就专利授权许可进行谈判。上述专利持有人的声明已在本文件的发布机构备案，相关信息可以通过以下联系方式获得：</w:t>
      </w:r>
    </w:p>
    <w:p w14:paraId="090B2189">
      <w:pPr>
        <w:pStyle w:val="5"/>
        <w:tabs>
          <w:tab w:val="center" w:pos="4201"/>
          <w:tab w:val="right" w:leader="dot" w:pos="9298"/>
        </w:tabs>
        <w:ind w:firstLine="420"/>
        <w:rPr>
          <w:rFonts w:ascii="Times New Roman"/>
          <w:szCs w:val="21"/>
        </w:rPr>
      </w:pPr>
      <w:r>
        <w:rPr>
          <w:rFonts w:ascii="Times New Roman"/>
          <w:szCs w:val="21"/>
        </w:rPr>
        <w:t>联 系 人：黄铁军（数字音视频编解码技术标准工作组秘书长）</w:t>
      </w:r>
    </w:p>
    <w:p w14:paraId="0B123FE4">
      <w:pPr>
        <w:pStyle w:val="5"/>
        <w:tabs>
          <w:tab w:val="center" w:pos="4201"/>
          <w:tab w:val="right" w:leader="dot" w:pos="9298"/>
        </w:tabs>
        <w:ind w:firstLine="420"/>
        <w:rPr>
          <w:rFonts w:ascii="Times New Roman"/>
          <w:szCs w:val="21"/>
        </w:rPr>
      </w:pPr>
      <w:r>
        <w:rPr>
          <w:rFonts w:ascii="Times New Roman"/>
          <w:szCs w:val="21"/>
        </w:rPr>
        <w:t>通讯地址：北京大学理科2号楼2641室</w:t>
      </w:r>
    </w:p>
    <w:p w14:paraId="5629CD5E">
      <w:pPr>
        <w:pStyle w:val="5"/>
        <w:tabs>
          <w:tab w:val="center" w:pos="4201"/>
          <w:tab w:val="right" w:leader="dot" w:pos="9298"/>
        </w:tabs>
        <w:ind w:firstLine="420"/>
        <w:rPr>
          <w:rFonts w:ascii="Times New Roman"/>
          <w:szCs w:val="21"/>
        </w:rPr>
      </w:pPr>
      <w:r>
        <w:rPr>
          <w:rFonts w:ascii="Times New Roman"/>
          <w:szCs w:val="21"/>
        </w:rPr>
        <w:t>邮政编码：100871</w:t>
      </w:r>
    </w:p>
    <w:p w14:paraId="1CB86A30">
      <w:pPr>
        <w:pStyle w:val="5"/>
        <w:tabs>
          <w:tab w:val="center" w:pos="4201"/>
          <w:tab w:val="right" w:leader="dot" w:pos="9298"/>
        </w:tabs>
        <w:ind w:firstLine="420"/>
        <w:rPr>
          <w:rFonts w:ascii="Times New Roman"/>
          <w:szCs w:val="21"/>
        </w:rPr>
      </w:pPr>
      <w:r>
        <w:rPr>
          <w:rFonts w:ascii="Times New Roman"/>
          <w:szCs w:val="21"/>
        </w:rPr>
        <w:t>电子邮件：tjhuang@pku.edu.cn</w:t>
      </w:r>
    </w:p>
    <w:p w14:paraId="69CE8183">
      <w:pPr>
        <w:pStyle w:val="5"/>
        <w:tabs>
          <w:tab w:val="center" w:pos="4201"/>
          <w:tab w:val="right" w:leader="dot" w:pos="9298"/>
        </w:tabs>
        <w:ind w:firstLine="420"/>
        <w:rPr>
          <w:rFonts w:ascii="Times New Roman"/>
          <w:szCs w:val="21"/>
        </w:rPr>
      </w:pPr>
      <w:r>
        <w:rPr>
          <w:rFonts w:ascii="Times New Roman"/>
          <w:szCs w:val="21"/>
        </w:rPr>
        <w:t>电话：+8610-62756172</w:t>
      </w:r>
    </w:p>
    <w:p w14:paraId="324B62C5">
      <w:pPr>
        <w:pStyle w:val="5"/>
        <w:tabs>
          <w:tab w:val="center" w:pos="4201"/>
          <w:tab w:val="right" w:leader="dot" w:pos="9298"/>
        </w:tabs>
        <w:ind w:firstLine="420"/>
        <w:rPr>
          <w:rFonts w:ascii="Times New Roman"/>
          <w:szCs w:val="21"/>
        </w:rPr>
      </w:pPr>
      <w:r>
        <w:rPr>
          <w:rFonts w:ascii="Times New Roman"/>
          <w:szCs w:val="21"/>
        </w:rPr>
        <w:t>传真：+8610-62751638</w:t>
      </w:r>
    </w:p>
    <w:p w14:paraId="1118F3CA">
      <w:pPr>
        <w:ind w:firstLine="420"/>
        <w:rPr>
          <w:kern w:val="0"/>
        </w:rPr>
      </w:pPr>
      <w:r>
        <w:rPr>
          <w:kern w:val="0"/>
        </w:rPr>
        <w:t>网址：http://www.avs.org.cn</w:t>
      </w:r>
    </w:p>
    <w:p w14:paraId="054D4628">
      <w:pPr>
        <w:autoSpaceDE w:val="0"/>
        <w:autoSpaceDN w:val="0"/>
        <w:adjustRightInd w:val="0"/>
        <w:ind w:firstLine="420"/>
        <w:jc w:val="left"/>
      </w:pPr>
      <w:r>
        <w:rPr>
          <w:rFonts w:hint="eastAsia"/>
        </w:rPr>
        <w:t>请注意除上述专利外，本文件的某些内容仍可能涉及专利。本文件的发布机构不承担识别这些专利的责任。</w:t>
      </w:r>
    </w:p>
    <w:p w14:paraId="14C3E8AD">
      <w:pPr>
        <w:ind w:firstLine="420"/>
        <w:sectPr>
          <w:headerReference r:id="rId16" w:type="default"/>
          <w:footerReference r:id="rId18" w:type="default"/>
          <w:headerReference r:id="rId17" w:type="even"/>
          <w:footerReference r:id="rId19" w:type="even"/>
          <w:pgSz w:w="11906" w:h="16838"/>
          <w:pgMar w:top="567" w:right="1134" w:bottom="1134" w:left="1418" w:header="1418" w:footer="1134" w:gutter="0"/>
          <w:pgNumType w:fmt="upperRoman"/>
          <w:cols w:space="425" w:num="1"/>
          <w:formProt w:val="0"/>
          <w:docGrid w:type="lines" w:linePitch="312" w:charSpace="0"/>
        </w:sectPr>
      </w:pPr>
    </w:p>
    <w:p w14:paraId="27DFDB6D">
      <w:pPr>
        <w:pStyle w:val="190"/>
        <w:rPr>
          <w:color w:val="000000" w:themeColor="text1"/>
          <w14:textFill>
            <w14:solidFill>
              <w14:schemeClr w14:val="tx1"/>
            </w14:solidFill>
          </w14:textFill>
        </w:rPr>
      </w:pPr>
      <w:bookmarkStart w:id="68" w:name="_Toc26415"/>
      <w:bookmarkStart w:id="69" w:name="_Toc21887"/>
      <w:bookmarkStart w:id="70" w:name="_Toc20887"/>
      <w:bookmarkStart w:id="71" w:name="_Toc19964"/>
      <w:bookmarkStart w:id="72" w:name="_Toc14231"/>
      <w:bookmarkStart w:id="73" w:name="_Toc404"/>
      <w:bookmarkStart w:id="74" w:name="_Toc22987"/>
      <w:bookmarkStart w:id="75" w:name="_Toc16114"/>
      <w:bookmarkStart w:id="76" w:name="_Toc31792"/>
      <w:r>
        <w:rPr>
          <w:color w:val="000000" w:themeColor="text1"/>
          <w14:textFill>
            <w14:solidFill>
              <w14:schemeClr w14:val="tx1"/>
            </w14:solidFill>
          </w14:textFill>
        </w:rPr>
        <w:t>信</w:t>
      </w:r>
      <w:bookmarkEnd w:id="64"/>
      <w:bookmarkEnd w:id="65"/>
      <w:bookmarkEnd w:id="66"/>
      <w:bookmarkEnd w:id="67"/>
      <w:bookmarkEnd w:id="68"/>
      <w:bookmarkEnd w:id="69"/>
      <w:bookmarkEnd w:id="70"/>
      <w:bookmarkEnd w:id="71"/>
      <w:bookmarkEnd w:id="72"/>
      <w:bookmarkEnd w:id="73"/>
      <w:bookmarkEnd w:id="74"/>
      <w:bookmarkEnd w:id="75"/>
      <w:bookmarkStart w:id="77" w:name="_Toc154507484"/>
      <w:bookmarkStart w:id="78" w:name="_Toc22090"/>
      <w:bookmarkStart w:id="79" w:name="_Toc134516624"/>
      <w:bookmarkStart w:id="80" w:name="_Toc8072"/>
      <w:bookmarkStart w:id="81" w:name="_Toc18691"/>
      <w:bookmarkStart w:id="82" w:name="_Toc3883"/>
      <w:bookmarkStart w:id="83" w:name="_Toc12744"/>
      <w:bookmarkStart w:id="84" w:name="_Toc1860"/>
      <w:bookmarkStart w:id="85" w:name="_Toc28825"/>
      <w:bookmarkStart w:id="86" w:name="_Toc29985"/>
      <w:bookmarkStart w:id="87" w:name="_Toc9345"/>
      <w:bookmarkStart w:id="88" w:name="_Toc18483"/>
      <w:bookmarkStart w:id="89" w:name="_Toc12993"/>
      <w:bookmarkStart w:id="90" w:name="_Toc20807"/>
      <w:bookmarkStart w:id="91" w:name="_Toc6683"/>
      <w:bookmarkStart w:id="92" w:name="_Toc56096650"/>
      <w:bookmarkStart w:id="93" w:name="_Toc56097971"/>
      <w:bookmarkStart w:id="94" w:name="_Toc56097161"/>
      <w:bookmarkStart w:id="95" w:name="_Toc56133115"/>
      <w:r>
        <w:rPr>
          <w:rFonts w:hint="eastAsia"/>
          <w:color w:val="000000" w:themeColor="text1"/>
          <w14:textFill>
            <w14:solidFill>
              <w14:schemeClr w14:val="tx1"/>
            </w14:solidFill>
          </w14:textFill>
        </w:rPr>
        <w:t>息</w:t>
      </w:r>
      <w:r>
        <w:rPr>
          <w:color w:val="000000" w:themeColor="text1"/>
          <w14:textFill>
            <w14:solidFill>
              <w14:schemeClr w14:val="tx1"/>
            </w14:solidFill>
          </w14:textFill>
        </w:rPr>
        <w:t>技术</w:t>
      </w:r>
      <w:r>
        <w:rPr>
          <w:rFonts w:hint="eastAsia"/>
          <w:color w:val="000000" w:themeColor="text1"/>
          <w14:textFill>
            <w14:solidFill>
              <w14:schemeClr w14:val="tx1"/>
            </w14:solidFill>
          </w14:textFill>
        </w:rPr>
        <w:t xml:space="preserve"> 时空图形数据编码 第1部分</w:t>
      </w:r>
      <w:r>
        <w:rPr>
          <w:color w:val="000000" w:themeColor="text1"/>
          <w14:textFill>
            <w14:solidFill>
              <w14:schemeClr w14:val="tx1"/>
            </w14:solidFill>
          </w14:textFill>
        </w:rPr>
        <w:t>：系统</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bookmarkEnd w:id="92"/>
    <w:bookmarkEnd w:id="93"/>
    <w:bookmarkEnd w:id="94"/>
    <w:bookmarkEnd w:id="95"/>
    <w:p w14:paraId="51F1ABEE">
      <w:pPr>
        <w:pStyle w:val="162"/>
        <w:numPr>
          <w:ilvl w:val="1"/>
          <w:numId w:val="36"/>
        </w:numPr>
        <w:spacing w:line="720" w:lineRule="auto"/>
        <w:ind w:left="0"/>
        <w:rPr>
          <w:rFonts w:hint="eastAsia"/>
        </w:rPr>
      </w:pPr>
      <w:bookmarkStart w:id="96" w:name="_Toc134516625"/>
      <w:bookmarkStart w:id="97" w:name="_Toc27811"/>
      <w:bookmarkStart w:id="98" w:name="_Toc3228"/>
      <w:bookmarkStart w:id="99" w:name="_Toc201"/>
      <w:bookmarkStart w:id="100" w:name="_Toc19122"/>
      <w:bookmarkStart w:id="101" w:name="_Toc4490"/>
      <w:bookmarkStart w:id="102" w:name="_Toc154507485"/>
      <w:bookmarkStart w:id="103" w:name="_Toc28609"/>
      <w:bookmarkStart w:id="104" w:name="_Toc10870"/>
      <w:bookmarkStart w:id="105" w:name="_Toc26885"/>
      <w:bookmarkStart w:id="106" w:name="_Toc367"/>
      <w:bookmarkStart w:id="107" w:name="_Toc19864"/>
      <w:bookmarkStart w:id="108" w:name="_Toc26391"/>
      <w:bookmarkStart w:id="109" w:name="_Toc1045"/>
      <w:bookmarkStart w:id="110" w:name="_Toc27096"/>
      <w:bookmarkStart w:id="111" w:name="_Toc12702"/>
      <w:r>
        <w:rPr>
          <w:rFonts w:hint="eastAsia"/>
        </w:rPr>
        <w:t>范围</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3F5DABCE">
      <w:pPr>
        <w:ind w:firstLine="420"/>
      </w:pPr>
      <w:r>
        <w:rPr>
          <w:rFonts w:hint="eastAsia" w:ascii="宋体" w:hAnsi="宋体"/>
          <w:color w:val="000000" w:themeColor="text1"/>
          <w14:textFill>
            <w14:solidFill>
              <w14:schemeClr w14:val="tx1"/>
            </w14:solidFill>
          </w14:textFill>
        </w:rPr>
        <w:t>本文件规定了基于</w:t>
      </w:r>
      <w:r>
        <w:rPr>
          <w:rFonts w:hint="eastAsia"/>
          <w:color w:val="000000" w:themeColor="text1"/>
          <w14:textFill>
            <w14:solidFill>
              <w14:schemeClr w14:val="tx1"/>
            </w14:solidFill>
          </w14:textFill>
        </w:rPr>
        <w:t>时空图形数据</w:t>
      </w:r>
      <w:r>
        <w:rPr>
          <w:color w:val="000000" w:themeColor="text1"/>
          <w14:textFill>
            <w14:solidFill>
              <w14:schemeClr w14:val="tx1"/>
            </w14:solidFill>
          </w14:textFill>
        </w:rPr>
        <w:t>编码</w:t>
      </w:r>
      <w:r>
        <w:rPr>
          <w:rFonts w:hint="eastAsia" w:ascii="宋体" w:hAnsi="宋体"/>
          <w:color w:val="000000" w:themeColor="text1"/>
          <w14:textFill>
            <w14:solidFill>
              <w14:schemeClr w14:val="tx1"/>
            </w14:solidFill>
          </w14:textFill>
        </w:rPr>
        <w:t>的点云数据</w:t>
      </w:r>
      <w:r>
        <w:rPr>
          <w:rFonts w:hint="eastAsia"/>
        </w:rPr>
        <w:t>的文件封装</w:t>
      </w:r>
      <w:r>
        <w:t>格式、</w:t>
      </w:r>
      <w:r>
        <w:rPr>
          <w:rFonts w:hint="eastAsia"/>
        </w:rPr>
        <w:t>传输格式与信令格式。</w:t>
      </w:r>
    </w:p>
    <w:p w14:paraId="0794D402">
      <w:pPr>
        <w:spacing w:line="32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本文件适用基于</w:t>
      </w:r>
      <w:r>
        <w:rPr>
          <w:rFonts w:hint="eastAsia"/>
          <w:color w:val="000000" w:themeColor="text1"/>
          <w14:textFill>
            <w14:solidFill>
              <w14:schemeClr w14:val="tx1"/>
            </w14:solidFill>
          </w14:textFill>
        </w:rPr>
        <w:t>时空图形数据</w:t>
      </w:r>
      <w:r>
        <w:rPr>
          <w:color w:val="000000" w:themeColor="text1"/>
          <w14:textFill>
            <w14:solidFill>
              <w14:schemeClr w14:val="tx1"/>
            </w14:solidFill>
          </w14:textFill>
        </w:rPr>
        <w:t>编码</w:t>
      </w:r>
      <w:r>
        <w:rPr>
          <w:rFonts w:hint="eastAsia"/>
          <w:color w:val="000000" w:themeColor="text1"/>
          <w14:textFill>
            <w14:solidFill>
              <w14:schemeClr w14:val="tx1"/>
            </w14:solidFill>
          </w14:textFill>
        </w:rPr>
        <w:t>的</w:t>
      </w:r>
      <w:r>
        <w:rPr>
          <w:rFonts w:hint="eastAsia" w:ascii="宋体" w:hAnsi="宋体"/>
          <w:color w:val="000000" w:themeColor="text1"/>
          <w14:textFill>
            <w14:solidFill>
              <w14:schemeClr w14:val="tx1"/>
            </w14:solidFill>
          </w14:textFill>
        </w:rPr>
        <w:t>点云数据的</w:t>
      </w:r>
      <w:r>
        <w:t>自主导航</w:t>
      </w:r>
      <w:r>
        <w:rPr>
          <w:rFonts w:hint="eastAsia"/>
        </w:rPr>
        <w:t>系统</w:t>
      </w:r>
      <w:r>
        <w:t>、</w:t>
      </w:r>
      <w:r>
        <w:rPr>
          <w:rFonts w:hint="eastAsia"/>
        </w:rPr>
        <w:t>实时巡检系统、</w:t>
      </w:r>
      <w:r>
        <w:t>地理信息</w:t>
      </w:r>
      <w:r>
        <w:rPr>
          <w:rFonts w:hint="eastAsia"/>
        </w:rPr>
        <w:t>系统</w:t>
      </w:r>
      <w:r>
        <w:t>、数字文化遗产、自由视点广播、三维沉浸</w:t>
      </w:r>
      <w:r>
        <w:rPr>
          <w:rFonts w:hint="eastAsia"/>
        </w:rPr>
        <w:t>通信、</w:t>
      </w:r>
      <w:r>
        <w:t>三维沉浸</w:t>
      </w:r>
      <w:r>
        <w:rPr>
          <w:rFonts w:hint="eastAsia"/>
        </w:rPr>
        <w:t>交互等</w:t>
      </w:r>
      <w:r>
        <w:rPr>
          <w:rFonts w:hint="eastAsia" w:ascii="宋体" w:hAnsi="宋体"/>
          <w:color w:val="000000" w:themeColor="text1"/>
          <w14:textFill>
            <w14:solidFill>
              <w14:schemeClr w14:val="tx1"/>
            </w14:solidFill>
          </w14:textFill>
        </w:rPr>
        <w:t>应用。</w:t>
      </w:r>
    </w:p>
    <w:p w14:paraId="7395FFDB">
      <w:pPr>
        <w:pStyle w:val="162"/>
        <w:numPr>
          <w:ilvl w:val="1"/>
          <w:numId w:val="36"/>
        </w:numPr>
        <w:spacing w:line="720" w:lineRule="auto"/>
        <w:ind w:left="0"/>
        <w:rPr>
          <w:rFonts w:hint="eastAsia"/>
        </w:rPr>
      </w:pPr>
      <w:bookmarkStart w:id="112" w:name="_Toc445937940"/>
      <w:bookmarkEnd w:id="112"/>
      <w:bookmarkStart w:id="113" w:name="_Toc19068"/>
      <w:bookmarkStart w:id="114" w:name="_Toc23627"/>
      <w:bookmarkStart w:id="115" w:name="_Toc19652"/>
      <w:bookmarkStart w:id="116" w:name="_Toc10587"/>
      <w:bookmarkStart w:id="117" w:name="_Toc4312"/>
      <w:bookmarkStart w:id="118" w:name="_Toc14909"/>
      <w:bookmarkStart w:id="119" w:name="_Toc16209"/>
      <w:bookmarkStart w:id="120" w:name="_Toc154507486"/>
      <w:bookmarkStart w:id="121" w:name="_Toc28991"/>
      <w:bookmarkStart w:id="122" w:name="_Toc20399"/>
      <w:bookmarkStart w:id="123" w:name="_Toc28548"/>
      <w:bookmarkStart w:id="124" w:name="_Toc25081"/>
      <w:bookmarkStart w:id="125" w:name="_Toc31343"/>
      <w:bookmarkStart w:id="126" w:name="_Toc134516626"/>
      <w:bookmarkStart w:id="127" w:name="_Toc13291"/>
      <w:bookmarkStart w:id="128" w:name="_Toc25891"/>
      <w:r>
        <w:rPr>
          <w:rFonts w:hint="eastAsia"/>
        </w:rPr>
        <w:t>规范性引用文件</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5C855810">
      <w:pPr>
        <w:ind w:firstLine="420" w:firstLineChars="200"/>
        <w:rPr>
          <w:color w:val="000000"/>
        </w:rPr>
      </w:pPr>
      <w:r>
        <w:rPr>
          <w:rFonts w:hint="eastAsia"/>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290400C">
      <w:pPr>
        <w:ind w:firstLine="420" w:firstLineChars="200"/>
      </w:pPr>
      <w:r>
        <w:rPr>
          <w:color w:val="000000"/>
        </w:rPr>
        <w:t xml:space="preserve">T/AI </w:t>
      </w:r>
      <w:r>
        <w:t>114-202</w:t>
      </w:r>
      <w:r>
        <w:rPr>
          <w:rFonts w:hint="eastAsia"/>
        </w:rPr>
        <w:t>4</w:t>
      </w:r>
      <w:r>
        <w:t xml:space="preserve"> </w:t>
      </w:r>
      <w:r>
        <w:rPr>
          <w:rFonts w:hint="eastAsia"/>
        </w:rPr>
        <w:t>信息技术</w:t>
      </w:r>
      <w:r>
        <w:t xml:space="preserve"> </w:t>
      </w:r>
      <w:r>
        <w:rPr>
          <w:rFonts w:hint="eastAsia"/>
        </w:rPr>
        <w:t>高效多媒体编码</w:t>
      </w:r>
      <w:r>
        <w:t xml:space="preserve"> </w:t>
      </w:r>
      <w:r>
        <w:rPr>
          <w:rFonts w:hint="eastAsia"/>
        </w:rPr>
        <w:t>第</w:t>
      </w:r>
      <w:r>
        <w:t>6</w:t>
      </w:r>
      <w:r>
        <w:rPr>
          <w:rFonts w:hint="eastAsia"/>
        </w:rPr>
        <w:t>部分：智能媒体传输</w:t>
      </w:r>
    </w:p>
    <w:p w14:paraId="72F5C4DA">
      <w:pPr>
        <w:pStyle w:val="5"/>
        <w:tabs>
          <w:tab w:val="center" w:pos="4201"/>
          <w:tab w:val="right" w:leader="dot" w:pos="9298"/>
        </w:tabs>
        <w:ind w:firstLine="420"/>
      </w:pPr>
      <w:r>
        <w:rPr>
          <w:rFonts w:hint="eastAsia" w:ascii="Times New Roman"/>
          <w:color w:val="000000"/>
          <w:kern w:val="2"/>
          <w:szCs w:val="24"/>
        </w:rPr>
        <w:t>T/AI 128.2-2024 信息技术 时空图形数据编码 第2部分：点云</w:t>
      </w:r>
    </w:p>
    <w:p w14:paraId="598DDDC0">
      <w:pPr>
        <w:ind w:firstLine="420" w:firstLineChars="200"/>
      </w:pPr>
      <w:bookmarkStart w:id="129" w:name="_Toc93371518"/>
      <w:bookmarkEnd w:id="129"/>
      <w:r>
        <w:t>ISO/IEC 14496-12</w:t>
      </w:r>
      <w:r>
        <w:rPr>
          <w:rFonts w:hint="eastAsia"/>
        </w:rPr>
        <w:t>:2022</w:t>
      </w:r>
      <w:r>
        <w:t xml:space="preserve"> </w:t>
      </w:r>
      <w:r>
        <w:rPr>
          <w:rFonts w:hint="eastAsia"/>
        </w:rPr>
        <w:t>信息技术</w:t>
      </w:r>
      <w:r>
        <w:t xml:space="preserve"> </w:t>
      </w:r>
      <w:r>
        <w:rPr>
          <w:rFonts w:hint="eastAsia"/>
        </w:rPr>
        <w:t>音视频对象的编码</w:t>
      </w:r>
      <w:r>
        <w:t xml:space="preserve"> </w:t>
      </w:r>
      <w:r>
        <w:rPr>
          <w:rFonts w:hint="eastAsia"/>
        </w:rPr>
        <w:t>第</w:t>
      </w:r>
      <w:r>
        <w:t>12</w:t>
      </w:r>
      <w:r>
        <w:rPr>
          <w:rFonts w:hint="eastAsia"/>
        </w:rPr>
        <w:t>部分：</w:t>
      </w:r>
      <w:r>
        <w:t>ISO</w:t>
      </w:r>
      <w:r>
        <w:rPr>
          <w:rFonts w:hint="eastAsia"/>
        </w:rPr>
        <w:t>基本媒体文件格式 (</w:t>
      </w:r>
      <w:r>
        <w:t>Information technology</w:t>
      </w:r>
      <w:r>
        <w:rPr>
          <w:rFonts w:hint="eastAsia"/>
        </w:rPr>
        <w:t xml:space="preserve"> </w:t>
      </w:r>
      <w:r>
        <w:t>–</w:t>
      </w:r>
      <w:r>
        <w:rPr>
          <w:rFonts w:hint="eastAsia"/>
        </w:rPr>
        <w:t xml:space="preserve"> </w:t>
      </w:r>
      <w:r>
        <w:t>Coding of audio-visual objects</w:t>
      </w:r>
      <w:r>
        <w:rPr>
          <w:rFonts w:hint="eastAsia"/>
        </w:rPr>
        <w:t xml:space="preserve"> </w:t>
      </w:r>
      <w:r>
        <w:t>–</w:t>
      </w:r>
      <w:r>
        <w:rPr>
          <w:rFonts w:hint="eastAsia"/>
        </w:rPr>
        <w:t xml:space="preserve"> </w:t>
      </w:r>
      <w:r>
        <w:t>Part 12: ISO base media file format</w:t>
      </w:r>
      <w:r>
        <w:rPr>
          <w:rFonts w:hint="eastAsia"/>
        </w:rPr>
        <w:t>)</w:t>
      </w:r>
    </w:p>
    <w:p w14:paraId="3280F793">
      <w:pPr>
        <w:pStyle w:val="2"/>
      </w:pPr>
      <w:r>
        <w:rPr>
          <w:rFonts w:hint="eastAsia"/>
        </w:rPr>
        <w:t>ISO/IEC 23008-12 信息技术 MPEG系统技术 第12部分：图片文件格式 (</w:t>
      </w:r>
      <w:r>
        <w:rPr>
          <w:lang w:val="fr-CH"/>
        </w:rPr>
        <w:t>Information technology </w:t>
      </w:r>
      <w:r>
        <w:t>–</w:t>
      </w:r>
      <w:r>
        <w:rPr>
          <w:lang w:val="fr-CH"/>
        </w:rPr>
        <w:t xml:space="preserve"> MPEG systems technologies </w:t>
      </w:r>
      <w:r>
        <w:t>–</w:t>
      </w:r>
      <w:r>
        <w:rPr>
          <w:lang w:val="fr-CH"/>
        </w:rPr>
        <w:t xml:space="preserve"> Part 12: Image File Format</w:t>
      </w:r>
      <w:r>
        <w:rPr>
          <w:rFonts w:hint="eastAsia"/>
        </w:rPr>
        <w:t>)</w:t>
      </w:r>
    </w:p>
    <w:p w14:paraId="18A6A0AA">
      <w:pPr>
        <w:ind w:firstLine="420" w:firstLineChars="200"/>
      </w:pPr>
      <w:r>
        <w:t>ISO/IEC 23009-1</w:t>
      </w:r>
      <w:r>
        <w:rPr>
          <w:rFonts w:hint="eastAsia"/>
        </w:rPr>
        <w:t>信息技术 基于</w:t>
      </w:r>
      <w:r>
        <w:t>HTTP</w:t>
      </w:r>
      <w:r>
        <w:rPr>
          <w:rFonts w:hint="eastAsia"/>
        </w:rPr>
        <w:t>的动态自适应流媒体 第1部分：媒体</w:t>
      </w:r>
      <w:r>
        <w:t>呈现描述和片段格式</w:t>
      </w:r>
      <w:r>
        <w:rPr>
          <w:rFonts w:hint="eastAsia"/>
        </w:rPr>
        <w:t>(</w:t>
      </w:r>
      <w:r>
        <w:t>Information technology</w:t>
      </w:r>
      <w:r>
        <w:rPr>
          <w:rFonts w:hint="eastAsia"/>
        </w:rPr>
        <w:t xml:space="preserve"> </w:t>
      </w:r>
      <w:r>
        <w:t>–</w:t>
      </w:r>
      <w:r>
        <w:rPr>
          <w:rFonts w:hint="eastAsia"/>
        </w:rPr>
        <w:t xml:space="preserve"> </w:t>
      </w:r>
      <w:r>
        <w:t>Dynamic adaptive streaming over HTTP (DASH) – Part 1: Media presentation description and segment formats)</w:t>
      </w:r>
    </w:p>
    <w:p w14:paraId="4B6E6091">
      <w:pPr>
        <w:spacing w:line="320" w:lineRule="exact"/>
        <w:ind w:firstLine="420" w:firstLineChars="200"/>
      </w:pPr>
      <w:r>
        <w:rPr>
          <w:rFonts w:hint="eastAsia"/>
        </w:rPr>
        <w:t xml:space="preserve">ISO/IEC 9834-1 信息技术 对象标识符注册机构运作程序 第1部分：国际对象标识符树的一般程序和顶层架构 (Information technology </w:t>
      </w:r>
      <w:r>
        <w:t>–</w:t>
      </w:r>
      <w:r>
        <w:rPr>
          <w:rFonts w:hint="eastAsia"/>
        </w:rPr>
        <w:t xml:space="preserve"> Procedures for the operation of object identifier registration authorities </w:t>
      </w:r>
      <w:r>
        <w:t>–</w:t>
      </w:r>
      <w:r>
        <w:rPr>
          <w:rFonts w:hint="eastAsia"/>
        </w:rPr>
        <w:t xml:space="preserve"> Part 1: General procedures and top arcs of the international object identifier tree)</w:t>
      </w:r>
    </w:p>
    <w:p w14:paraId="647B671A">
      <w:pPr>
        <w:ind w:firstLine="420" w:firstLineChars="200"/>
        <w:rPr>
          <w:rFonts w:hint="eastAsia" w:ascii="宋体" w:hAnsi="宋体"/>
          <w:color w:val="000000" w:themeColor="text1"/>
          <w14:textFill>
            <w14:solidFill>
              <w14:schemeClr w14:val="tx1"/>
            </w14:solidFill>
          </w14:textFill>
        </w:rPr>
      </w:pPr>
      <w:r>
        <w:t xml:space="preserve">IETF RFC 1738 </w:t>
      </w:r>
      <w:r>
        <w:rPr>
          <w:rFonts w:hint="eastAsia"/>
        </w:rPr>
        <w:t>统一</w:t>
      </w:r>
      <w:r>
        <w:t>资源定位</w:t>
      </w:r>
      <w:r>
        <w:rPr>
          <w:rFonts w:hint="eastAsia"/>
        </w:rPr>
        <w:t xml:space="preserve">符 </w:t>
      </w:r>
      <w:r>
        <w:t>(Uniform Resource Locators (URL))</w:t>
      </w:r>
    </w:p>
    <w:p w14:paraId="6D2F34C6">
      <w:pPr>
        <w:ind w:firstLine="420" w:firstLineChars="200"/>
      </w:pPr>
      <w:r>
        <w:t>IETF RFC 3406统一资源命名空间定义机制</w:t>
      </w:r>
      <w:r>
        <w:rPr>
          <w:rFonts w:hint="eastAsia"/>
        </w:rPr>
        <w:t xml:space="preserve"> (</w:t>
      </w:r>
      <w:r>
        <w:t>Uniform Resource Names (URN) Namespace Definition Mechanisms</w:t>
      </w:r>
      <w:r>
        <w:rPr>
          <w:rFonts w:hint="eastAsia"/>
        </w:rPr>
        <w:t>)</w:t>
      </w:r>
    </w:p>
    <w:p w14:paraId="47087216">
      <w:pPr>
        <w:ind w:firstLine="420" w:firstLineChars="200"/>
      </w:pPr>
      <w:r>
        <w:t>IETF RFC 3986 统一资源标识符：通用语法（Uniform Resource Identifier (URI): Generic Syntax）</w:t>
      </w:r>
    </w:p>
    <w:p w14:paraId="2A0D8E09">
      <w:pPr>
        <w:ind w:firstLine="420" w:firstLineChars="200"/>
      </w:pPr>
      <w:r>
        <w:t>IETF RFC 4122通用唯一标识符URN命名空间</w:t>
      </w:r>
      <w:r>
        <w:rPr>
          <w:rFonts w:hint="eastAsia"/>
        </w:rPr>
        <w:t xml:space="preserve"> (</w:t>
      </w:r>
      <w:r>
        <w:t>A Universally Unique Identifier (UUID) URN Namespace</w:t>
      </w:r>
      <w:r>
        <w:rPr>
          <w:rFonts w:hint="eastAsia"/>
        </w:rPr>
        <w:t>)</w:t>
      </w:r>
    </w:p>
    <w:p w14:paraId="650EB327">
      <w:pPr>
        <w:ind w:firstLine="420" w:firstLineChars="200"/>
      </w:pPr>
      <w:r>
        <w:t xml:space="preserve">W3C XML </w:t>
      </w:r>
      <w:r>
        <w:rPr>
          <w:rFonts w:hint="eastAsia"/>
        </w:rPr>
        <w:t>可扩展置标</w:t>
      </w:r>
      <w:r>
        <w:t>语言</w:t>
      </w:r>
      <w:r>
        <w:rPr>
          <w:rFonts w:hint="eastAsia"/>
        </w:rPr>
        <w:t xml:space="preserve"> (</w:t>
      </w:r>
      <w:r>
        <w:t>Extensible Markup Language (XML))</w:t>
      </w:r>
    </w:p>
    <w:p w14:paraId="7FFBCEBC">
      <w:pPr>
        <w:pStyle w:val="162"/>
        <w:numPr>
          <w:ilvl w:val="1"/>
          <w:numId w:val="36"/>
        </w:numPr>
        <w:spacing w:line="720" w:lineRule="auto"/>
        <w:ind w:left="0"/>
        <w:rPr>
          <w:rFonts w:hint="eastAsia"/>
        </w:rPr>
      </w:pPr>
      <w:bookmarkStart w:id="130" w:name="_Toc24"/>
      <w:bookmarkStart w:id="131" w:name="_Toc2851"/>
      <w:bookmarkStart w:id="132" w:name="_Toc31297"/>
      <w:bookmarkStart w:id="133" w:name="_Toc32118"/>
      <w:bookmarkStart w:id="134" w:name="_Toc134516627"/>
      <w:bookmarkStart w:id="135" w:name="_Toc24506"/>
      <w:bookmarkStart w:id="136" w:name="_Toc9024"/>
      <w:bookmarkStart w:id="137" w:name="_Toc20675"/>
      <w:bookmarkStart w:id="138" w:name="_Toc28844"/>
      <w:bookmarkStart w:id="139" w:name="_Toc19605"/>
      <w:bookmarkStart w:id="140" w:name="_Toc15843"/>
      <w:bookmarkStart w:id="141" w:name="_Toc18849"/>
      <w:bookmarkStart w:id="142" w:name="_Toc10782"/>
      <w:bookmarkStart w:id="143" w:name="_Toc19202"/>
      <w:bookmarkStart w:id="144" w:name="_Toc8398"/>
      <w:bookmarkStart w:id="145" w:name="_Toc154507487"/>
      <w:r>
        <w:rPr>
          <w:rFonts w:hint="eastAsia"/>
        </w:rPr>
        <w:t>术语和定义</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7A36EDE4">
      <w:pPr>
        <w:spacing w:line="32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下列术语和定义适用于</w:t>
      </w:r>
      <w:r>
        <w:rPr>
          <w:rFonts w:hint="eastAsia" w:ascii="宋体" w:hAnsi="宋体"/>
          <w:color w:val="000000" w:themeColor="text1"/>
          <w14:textFill>
            <w14:solidFill>
              <w14:schemeClr w14:val="tx1"/>
            </w14:solidFill>
          </w14:textFill>
        </w:rPr>
        <w:t>本文件</w:t>
      </w:r>
      <w:r>
        <w:rPr>
          <w:rFonts w:hint="eastAsia"/>
          <w:color w:val="000000" w:themeColor="text1"/>
          <w14:textFill>
            <w14:solidFill>
              <w14:schemeClr w14:val="tx1"/>
            </w14:solidFill>
          </w14:textFill>
        </w:rPr>
        <w:t>。</w:t>
      </w:r>
      <w:bookmarkStart w:id="146" w:name="_Toc93371520"/>
      <w:bookmarkEnd w:id="146"/>
      <w:bookmarkStart w:id="147" w:name="_Toc93476052"/>
      <w:bookmarkEnd w:id="147"/>
      <w:bookmarkStart w:id="148" w:name="_Toc93477527"/>
      <w:bookmarkEnd w:id="148"/>
      <w:bookmarkStart w:id="149" w:name="_Ref93464505"/>
      <w:bookmarkStart w:id="150" w:name="_Toc56096654"/>
      <w:bookmarkStart w:id="151" w:name="_Toc56097165"/>
      <w:bookmarkStart w:id="152" w:name="_Toc56097975"/>
      <w:bookmarkStart w:id="153" w:name="_Toc56133119"/>
    </w:p>
    <w:p w14:paraId="28513DBD">
      <w:pPr>
        <w:pStyle w:val="163"/>
        <w:spacing w:before="156" w:beforeLines="50" w:after="156" w:afterLines="50"/>
        <w:jc w:val="both"/>
        <w:rPr>
          <w:rFonts w:ascii="黑体"/>
          <w:color w:val="000000" w:themeColor="text1"/>
          <w:szCs w:val="21"/>
          <w14:textFill>
            <w14:solidFill>
              <w14:schemeClr w14:val="tx1"/>
            </w14:solidFill>
          </w14:textFill>
        </w:rPr>
      </w:pPr>
      <w:bookmarkStart w:id="154" w:name="_Toc15153"/>
      <w:bookmarkStart w:id="155" w:name="_Toc5894"/>
      <w:bookmarkStart w:id="156" w:name="_Toc7280"/>
      <w:bookmarkStart w:id="157" w:name="_Toc23164"/>
      <w:bookmarkStart w:id="158" w:name="_Toc5838"/>
      <w:bookmarkStart w:id="159" w:name="_Toc29512"/>
      <w:bookmarkStart w:id="160" w:name="_Toc20956"/>
      <w:bookmarkStart w:id="161" w:name="_Toc2352"/>
      <w:bookmarkStart w:id="162" w:name="_Toc13050"/>
      <w:bookmarkStart w:id="163" w:name="_Toc18001"/>
      <w:r>
        <w:rPr>
          <w:rFonts w:ascii="黑体"/>
          <w:color w:val="000000" w:themeColor="text1"/>
          <w:szCs w:val="21"/>
          <w14:textFill>
            <w14:solidFill>
              <w14:schemeClr w14:val="tx1"/>
            </w14:solidFill>
          </w14:textFill>
        </w:rPr>
        <w:t>3.1</w:t>
      </w:r>
      <w:bookmarkEnd w:id="154"/>
      <w:bookmarkEnd w:id="155"/>
      <w:bookmarkEnd w:id="156"/>
      <w:bookmarkEnd w:id="157"/>
      <w:bookmarkEnd w:id="158"/>
      <w:bookmarkEnd w:id="159"/>
      <w:bookmarkEnd w:id="160"/>
      <w:bookmarkEnd w:id="161"/>
      <w:bookmarkEnd w:id="162"/>
      <w:bookmarkEnd w:id="163"/>
      <w:r>
        <w:rPr>
          <w:rFonts w:ascii="黑体"/>
          <w:color w:val="000000" w:themeColor="text1"/>
          <w:szCs w:val="21"/>
          <w14:textFill>
            <w14:solidFill>
              <w14:schemeClr w14:val="tx1"/>
            </w14:solidFill>
          </w14:textFill>
        </w:rPr>
        <w:t xml:space="preserve"> </w:t>
      </w:r>
    </w:p>
    <w:p w14:paraId="4FBA4384">
      <w:pPr>
        <w:pStyle w:val="56"/>
        <w:ind w:left="0" w:firstLine="420"/>
        <w:rPr>
          <w:rFonts w:hint="eastAsia" w:ascii="黑体" w:hAnsi="黑体" w:eastAsia="黑体" w:cs="黑体"/>
          <w:color w:val="000000" w:themeColor="text1"/>
          <w:kern w:val="2"/>
          <w:sz w:val="21"/>
          <w:szCs w:val="24"/>
          <w:lang w:val="en-US" w:eastAsia="zh-CN"/>
          <w14:textFill>
            <w14:solidFill>
              <w14:schemeClr w14:val="tx1"/>
            </w14:solidFill>
          </w14:textFill>
        </w:rPr>
      </w:pPr>
      <w:r>
        <w:rPr>
          <w:rFonts w:hint="eastAsia" w:ascii="黑体" w:hAnsi="黑体" w:eastAsia="黑体" w:cs="黑体"/>
          <w:color w:val="000000" w:themeColor="text1"/>
          <w:kern w:val="2"/>
          <w:sz w:val="21"/>
          <w:szCs w:val="24"/>
          <w:lang w:val="en-US" w:eastAsia="zh-CN"/>
          <w14:textFill>
            <w14:solidFill>
              <w14:schemeClr w14:val="tx1"/>
            </w14:solidFill>
          </w14:textFill>
        </w:rPr>
        <w:t>组件数据 component</w:t>
      </w:r>
    </w:p>
    <w:p w14:paraId="37BD0036">
      <w:pPr>
        <w:pStyle w:val="5"/>
        <w:ind w:firstLine="420"/>
      </w:pPr>
      <w:r>
        <w:rPr>
          <w:rFonts w:hint="eastAsia" w:hAnsi="宋体"/>
          <w:color w:val="000000" w:themeColor="text1"/>
          <w14:textFill>
            <w14:solidFill>
              <w14:schemeClr w14:val="tx1"/>
            </w14:solidFill>
          </w14:textFill>
        </w:rPr>
        <w:t>构成点云片的部分点云编码数据，分为几何组件数据和属性组件数据。其中几何组件数据对应几何片头和几何信息，属性组件数据对应</w:t>
      </w:r>
      <w:r>
        <w:rPr>
          <w:rFonts w:hint="eastAsia"/>
          <w:color w:val="000000" w:themeColor="text1"/>
          <w14:textFill>
            <w14:solidFill>
              <w14:schemeClr w14:val="tx1"/>
            </w14:solidFill>
          </w14:textFill>
        </w:rPr>
        <w:t>属性片头和属性信息。</w:t>
      </w:r>
    </w:p>
    <w:bookmarkEnd w:id="149"/>
    <w:bookmarkEnd w:id="150"/>
    <w:bookmarkEnd w:id="151"/>
    <w:bookmarkEnd w:id="152"/>
    <w:bookmarkEnd w:id="153"/>
    <w:p w14:paraId="68BDE89D">
      <w:pPr>
        <w:pStyle w:val="163"/>
        <w:spacing w:before="156" w:beforeLines="50" w:after="156" w:afterLines="50"/>
        <w:jc w:val="both"/>
        <w:rPr>
          <w:rFonts w:ascii="黑体"/>
          <w:color w:val="000000" w:themeColor="text1"/>
          <w:szCs w:val="21"/>
          <w14:textFill>
            <w14:solidFill>
              <w14:schemeClr w14:val="tx1"/>
            </w14:solidFill>
          </w14:textFill>
        </w:rPr>
      </w:pPr>
      <w:bookmarkStart w:id="164" w:name="_Toc421751333"/>
      <w:bookmarkEnd w:id="164"/>
      <w:bookmarkStart w:id="165" w:name="_Toc430357988"/>
      <w:bookmarkEnd w:id="165"/>
      <w:bookmarkStart w:id="166" w:name="_Toc468370783"/>
      <w:bookmarkEnd w:id="166"/>
      <w:bookmarkStart w:id="167" w:name="_Toc430377271"/>
      <w:bookmarkEnd w:id="167"/>
      <w:bookmarkStart w:id="168" w:name="_Toc430712508"/>
      <w:bookmarkEnd w:id="168"/>
      <w:bookmarkStart w:id="169" w:name="_Toc430357984"/>
      <w:bookmarkEnd w:id="169"/>
      <w:bookmarkStart w:id="170" w:name="_Toc430614871"/>
      <w:bookmarkEnd w:id="170"/>
      <w:bookmarkStart w:id="171" w:name="_Toc455587256"/>
      <w:bookmarkEnd w:id="171"/>
      <w:bookmarkStart w:id="172" w:name="_Toc430377275"/>
      <w:bookmarkEnd w:id="172"/>
      <w:bookmarkStart w:id="173" w:name="_Toc421751329"/>
      <w:bookmarkEnd w:id="173"/>
      <w:bookmarkStart w:id="174" w:name="_Toc444884443"/>
      <w:bookmarkEnd w:id="174"/>
      <w:bookmarkStart w:id="175" w:name="_Toc414488480"/>
      <w:bookmarkEnd w:id="175"/>
      <w:bookmarkStart w:id="176" w:name="_Toc468370795"/>
      <w:bookmarkEnd w:id="176"/>
      <w:bookmarkStart w:id="177" w:name="_Toc444884401"/>
      <w:bookmarkEnd w:id="177"/>
      <w:bookmarkStart w:id="178" w:name="_Toc471909982"/>
      <w:bookmarkEnd w:id="178"/>
      <w:bookmarkStart w:id="179" w:name="_Toc414488476"/>
      <w:bookmarkEnd w:id="179"/>
      <w:bookmarkStart w:id="180" w:name="_Toc445937943"/>
      <w:bookmarkEnd w:id="180"/>
      <w:bookmarkStart w:id="181" w:name="_Toc425517549"/>
      <w:bookmarkEnd w:id="181"/>
      <w:bookmarkStart w:id="182" w:name="_Toc425517545"/>
      <w:bookmarkEnd w:id="182"/>
      <w:bookmarkStart w:id="183" w:name="_Toc430358232"/>
      <w:bookmarkEnd w:id="183"/>
      <w:bookmarkStart w:id="184" w:name="_Toc455587268"/>
      <w:bookmarkEnd w:id="184"/>
      <w:bookmarkStart w:id="185" w:name="_Toc473133269"/>
      <w:bookmarkEnd w:id="185"/>
      <w:bookmarkStart w:id="186" w:name="_Toc430712496"/>
      <w:bookmarkEnd w:id="186"/>
      <w:bookmarkStart w:id="187" w:name="_Toc430358236"/>
      <w:bookmarkEnd w:id="187"/>
      <w:bookmarkStart w:id="188" w:name="_Toc444884455"/>
      <w:bookmarkEnd w:id="188"/>
      <w:bookmarkStart w:id="189" w:name="_Toc444884389"/>
      <w:bookmarkEnd w:id="189"/>
      <w:bookmarkStart w:id="190" w:name="_Toc445937955"/>
      <w:bookmarkEnd w:id="190"/>
      <w:bookmarkStart w:id="191" w:name="_Toc430614883"/>
      <w:bookmarkEnd w:id="191"/>
      <w:bookmarkStart w:id="192" w:name="_Toc32162"/>
      <w:bookmarkStart w:id="193" w:name="_Toc28688"/>
      <w:bookmarkStart w:id="194" w:name="_Toc21757"/>
      <w:bookmarkStart w:id="195" w:name="_Toc31791"/>
      <w:bookmarkStart w:id="196" w:name="_Toc15689"/>
      <w:bookmarkStart w:id="197" w:name="_Toc27194"/>
      <w:bookmarkStart w:id="198" w:name="_Toc3400"/>
      <w:bookmarkStart w:id="199" w:name="_Toc3594"/>
      <w:bookmarkStart w:id="200" w:name="_Toc9215"/>
      <w:bookmarkStart w:id="201" w:name="_Toc26802"/>
      <w:bookmarkStart w:id="202" w:name="_Toc13499"/>
      <w:bookmarkStart w:id="203" w:name="_Toc154507488"/>
      <w:bookmarkStart w:id="204" w:name="_Toc25008"/>
      <w:bookmarkStart w:id="205" w:name="_Toc12632"/>
      <w:bookmarkStart w:id="206" w:name="_Toc134516628"/>
      <w:bookmarkStart w:id="207" w:name="_Toc24438"/>
      <w:bookmarkStart w:id="208" w:name="_Toc56133176"/>
      <w:bookmarkStart w:id="209" w:name="_Toc93477642"/>
      <w:bookmarkStart w:id="210" w:name="_Toc93371635"/>
      <w:bookmarkStart w:id="211" w:name="_Toc169771971"/>
      <w:bookmarkStart w:id="212" w:name="_Toc169771970"/>
      <w:bookmarkStart w:id="213" w:name="_Toc56096712"/>
      <w:bookmarkStart w:id="214" w:name="_Toc56096711"/>
      <w:bookmarkStart w:id="215" w:name="_Toc56098033"/>
      <w:bookmarkStart w:id="216" w:name="_Toc93476167"/>
      <w:bookmarkStart w:id="217" w:name="_Toc56097223"/>
      <w:bookmarkStart w:id="218" w:name="_Toc56097222"/>
      <w:bookmarkStart w:id="219" w:name="_Toc199303751"/>
      <w:bookmarkStart w:id="220" w:name="_Toc148802378"/>
      <w:bookmarkStart w:id="221" w:name="_Toc56133177"/>
      <w:bookmarkStart w:id="222" w:name="_Toc148802377"/>
      <w:bookmarkStart w:id="223" w:name="_Toc56098032"/>
      <w:r>
        <w:rPr>
          <w:rFonts w:ascii="黑体"/>
          <w:color w:val="000000" w:themeColor="text1"/>
          <w:szCs w:val="21"/>
          <w14:textFill>
            <w14:solidFill>
              <w14:schemeClr w14:val="tx1"/>
            </w14:solidFill>
          </w14:textFill>
        </w:rPr>
        <w:t>3.2</w:t>
      </w:r>
      <w:bookmarkEnd w:id="192"/>
      <w:bookmarkEnd w:id="193"/>
      <w:bookmarkEnd w:id="194"/>
      <w:bookmarkEnd w:id="195"/>
      <w:bookmarkEnd w:id="196"/>
      <w:bookmarkEnd w:id="197"/>
      <w:bookmarkEnd w:id="198"/>
      <w:bookmarkEnd w:id="199"/>
      <w:bookmarkEnd w:id="200"/>
      <w:bookmarkEnd w:id="201"/>
      <w:bookmarkEnd w:id="202"/>
      <w:r>
        <w:rPr>
          <w:rFonts w:ascii="黑体"/>
          <w:color w:val="000000" w:themeColor="text1"/>
          <w:szCs w:val="21"/>
          <w14:textFill>
            <w14:solidFill>
              <w14:schemeClr w14:val="tx1"/>
            </w14:solidFill>
          </w14:textFill>
        </w:rPr>
        <w:t xml:space="preserve"> </w:t>
      </w:r>
    </w:p>
    <w:p w14:paraId="5891B66F">
      <w:pPr>
        <w:pStyle w:val="56"/>
        <w:spacing w:after="0"/>
        <w:ind w:left="0" w:firstLine="420"/>
        <w:rPr>
          <w:rFonts w:hint="eastAsia" w:ascii="黑体" w:hAnsi="黑体" w:eastAsia="黑体" w:cs="黑体"/>
          <w:color w:val="000000" w:themeColor="text1"/>
          <w:kern w:val="2"/>
          <w:sz w:val="21"/>
          <w:szCs w:val="24"/>
          <w:lang w:val="en-US" w:eastAsia="zh-CN"/>
          <w14:textFill>
            <w14:solidFill>
              <w14:schemeClr w14:val="tx1"/>
            </w14:solidFill>
          </w14:textFill>
        </w:rPr>
      </w:pPr>
      <w:r>
        <w:rPr>
          <w:rFonts w:hint="eastAsia" w:ascii="黑体" w:hAnsi="黑体" w:eastAsia="黑体" w:cs="黑体"/>
          <w:color w:val="000000" w:themeColor="text1"/>
          <w:kern w:val="2"/>
          <w:sz w:val="21"/>
          <w:szCs w:val="24"/>
          <w:lang w:val="en-US" w:eastAsia="zh-CN"/>
          <w14:textFill>
            <w14:solidFill>
              <w14:schemeClr w14:val="tx1"/>
            </w14:solidFill>
          </w14:textFill>
        </w:rPr>
        <w:t>片 slice</w:t>
      </w:r>
      <w:bookmarkEnd w:id="203"/>
      <w:bookmarkEnd w:id="204"/>
      <w:bookmarkEnd w:id="205"/>
      <w:bookmarkEnd w:id="206"/>
      <w:bookmarkEnd w:id="207"/>
    </w:p>
    <w:p w14:paraId="6910B3A3">
      <w:pPr>
        <w:spacing w:line="32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一系列的点云编码语法元素，用于表示一部分或者整个点云。点云片包含几何组件数据和属性组件数据。</w:t>
      </w:r>
    </w:p>
    <w:p w14:paraId="40C862F6">
      <w:pPr>
        <w:pStyle w:val="163"/>
        <w:spacing w:before="156" w:beforeLines="50" w:after="156" w:afterLines="50"/>
        <w:jc w:val="both"/>
        <w:rPr>
          <w:rFonts w:ascii="黑体"/>
          <w:szCs w:val="21"/>
        </w:rPr>
      </w:pPr>
      <w:bookmarkStart w:id="224" w:name="_Toc22067"/>
      <w:bookmarkStart w:id="225" w:name="_Toc9430"/>
      <w:bookmarkStart w:id="226" w:name="_Toc26082"/>
      <w:bookmarkStart w:id="227" w:name="_Toc4447"/>
      <w:bookmarkStart w:id="228" w:name="_Toc32393"/>
      <w:bookmarkStart w:id="229" w:name="_Toc31150"/>
      <w:bookmarkStart w:id="230" w:name="_Toc31274"/>
      <w:bookmarkStart w:id="231" w:name="_Toc13595"/>
      <w:bookmarkStart w:id="232" w:name="_Toc20611"/>
      <w:r>
        <w:rPr>
          <w:rFonts w:ascii="黑体"/>
          <w:szCs w:val="21"/>
        </w:rPr>
        <w:t>3.3</w:t>
      </w:r>
      <w:bookmarkEnd w:id="224"/>
      <w:bookmarkEnd w:id="225"/>
      <w:bookmarkEnd w:id="226"/>
      <w:bookmarkEnd w:id="227"/>
      <w:bookmarkEnd w:id="228"/>
      <w:bookmarkEnd w:id="229"/>
      <w:bookmarkEnd w:id="230"/>
      <w:bookmarkEnd w:id="231"/>
      <w:bookmarkEnd w:id="232"/>
    </w:p>
    <w:p w14:paraId="62893CAD">
      <w:pPr>
        <w:pStyle w:val="56"/>
        <w:spacing w:after="0"/>
        <w:ind w:left="0" w:firstLine="420"/>
        <w:rPr>
          <w:rFonts w:hint="eastAsia" w:ascii="黑体" w:hAnsi="黑体" w:eastAsia="黑体" w:cs="黑体"/>
          <w:color w:val="000000" w:themeColor="text1"/>
          <w:kern w:val="2"/>
          <w:sz w:val="21"/>
          <w:szCs w:val="24"/>
          <w:lang w:val="en-US" w:eastAsia="zh-CN"/>
          <w14:textFill>
            <w14:solidFill>
              <w14:schemeClr w14:val="tx1"/>
            </w14:solidFill>
          </w14:textFill>
        </w:rPr>
      </w:pPr>
      <w:r>
        <w:rPr>
          <w:rFonts w:hint="eastAsia" w:ascii="黑体" w:hAnsi="黑体" w:eastAsia="黑体" w:cs="黑体"/>
          <w:color w:val="000000" w:themeColor="text1"/>
          <w:kern w:val="2"/>
          <w:sz w:val="21"/>
          <w:szCs w:val="24"/>
          <w:lang w:val="en-US" w:eastAsia="zh-CN"/>
          <w14:textFill>
            <w14:solidFill>
              <w14:schemeClr w14:val="tx1"/>
            </w14:solidFill>
          </w14:textFill>
        </w:rPr>
        <w:t>点云轨道 track</w:t>
      </w:r>
    </w:p>
    <w:p w14:paraId="45E9935C">
      <w:pPr>
        <w:spacing w:line="320" w:lineRule="exact"/>
        <w:ind w:firstLine="420" w:firstLineChars="200"/>
        <w:rPr>
          <w:color w:val="000000"/>
        </w:rPr>
      </w:pPr>
      <w:r>
        <w:rPr>
          <w:rFonts w:hint="eastAsia"/>
          <w:color w:val="000000"/>
        </w:rPr>
        <w:t>点云轨道为封装点云编码数据的轨道。根据点云轨道封装的点云编码数据的类别，点云轨道也可以被特别指代为组件轨道、点云片基础轨道或点云片轨道。其中，组件轨道封装的点云编码数据为</w:t>
      </w:r>
      <w:r>
        <w:rPr>
          <w:rFonts w:hint="eastAsia"/>
        </w:rPr>
        <w:t>同一类型的点云组件数据；点云片基础轨道封装的点云编码数据为点云参数集数据和用户数据（若存在）；点云片轨道封装的点云编码数据为点云片数据。</w:t>
      </w:r>
    </w:p>
    <w:p w14:paraId="2CC71A72">
      <w:pPr>
        <w:pStyle w:val="163"/>
        <w:spacing w:before="156" w:beforeLines="50" w:after="156" w:afterLines="50"/>
        <w:jc w:val="both"/>
        <w:rPr>
          <w:rFonts w:ascii="黑体"/>
          <w:color w:val="000000"/>
          <w:szCs w:val="21"/>
        </w:rPr>
      </w:pPr>
      <w:bookmarkStart w:id="233" w:name="_Toc1661"/>
      <w:bookmarkStart w:id="234" w:name="_Toc26680"/>
      <w:bookmarkStart w:id="235" w:name="_Toc1679"/>
      <w:bookmarkStart w:id="236" w:name="_Toc10916"/>
      <w:bookmarkStart w:id="237" w:name="_Toc6131"/>
      <w:bookmarkStart w:id="238" w:name="_Toc26888"/>
      <w:bookmarkStart w:id="239" w:name="_Toc13627"/>
      <w:bookmarkStart w:id="240" w:name="_Toc20209"/>
      <w:bookmarkStart w:id="241" w:name="_Toc13034"/>
      <w:bookmarkStart w:id="242" w:name="_Toc25594"/>
      <w:bookmarkStart w:id="243" w:name="_Toc14973"/>
      <w:bookmarkStart w:id="244" w:name="_Toc154507489"/>
      <w:bookmarkStart w:id="245" w:name="_Toc24151"/>
      <w:bookmarkStart w:id="246" w:name="_Toc23618"/>
      <w:bookmarkStart w:id="247" w:name="_Toc134516629"/>
      <w:bookmarkStart w:id="248" w:name="_Toc19996"/>
      <w:r>
        <w:rPr>
          <w:rFonts w:ascii="黑体"/>
          <w:color w:val="000000"/>
          <w:szCs w:val="21"/>
        </w:rPr>
        <w:t>3.</w:t>
      </w:r>
      <w:r>
        <w:rPr>
          <w:rFonts w:hint="eastAsia" w:ascii="黑体"/>
          <w:szCs w:val="21"/>
        </w:rPr>
        <w:t>4</w:t>
      </w:r>
      <w:bookmarkEnd w:id="233"/>
      <w:bookmarkEnd w:id="234"/>
      <w:bookmarkEnd w:id="235"/>
      <w:bookmarkEnd w:id="236"/>
      <w:bookmarkEnd w:id="237"/>
      <w:bookmarkEnd w:id="238"/>
      <w:bookmarkEnd w:id="239"/>
      <w:bookmarkEnd w:id="240"/>
      <w:bookmarkEnd w:id="241"/>
      <w:bookmarkEnd w:id="242"/>
      <w:bookmarkEnd w:id="243"/>
    </w:p>
    <w:bookmarkEnd w:id="244"/>
    <w:bookmarkEnd w:id="245"/>
    <w:bookmarkEnd w:id="246"/>
    <w:bookmarkEnd w:id="247"/>
    <w:bookmarkEnd w:id="248"/>
    <w:p w14:paraId="6D4E6213">
      <w:pPr>
        <w:pStyle w:val="56"/>
        <w:spacing w:after="0"/>
        <w:ind w:left="0" w:firstLine="420"/>
        <w:rPr>
          <w:rFonts w:hint="eastAsia" w:ascii="黑体" w:hAnsi="黑体" w:eastAsia="黑体" w:cs="黑体"/>
          <w:color w:val="000000" w:themeColor="text1"/>
          <w:kern w:val="2"/>
          <w:sz w:val="21"/>
          <w:szCs w:val="24"/>
          <w:lang w:val="en-US" w:eastAsia="zh-CN"/>
          <w14:textFill>
            <w14:solidFill>
              <w14:schemeClr w14:val="tx1"/>
            </w14:solidFill>
          </w14:textFill>
        </w:rPr>
      </w:pPr>
      <w:r>
        <w:rPr>
          <w:rFonts w:hint="eastAsia" w:ascii="黑体" w:hAnsi="黑体" w:eastAsia="黑体" w:cs="黑体"/>
          <w:color w:val="000000" w:themeColor="text1"/>
          <w:kern w:val="2"/>
          <w:sz w:val="21"/>
          <w:szCs w:val="24"/>
          <w:lang w:val="en-US" w:eastAsia="zh-CN"/>
          <w14:textFill>
            <w14:solidFill>
              <w14:schemeClr w14:val="tx1"/>
            </w14:solidFill>
          </w14:textFill>
        </w:rPr>
        <w:t>点云样本 sample</w:t>
      </w:r>
    </w:p>
    <w:p w14:paraId="73156ADC">
      <w:pPr>
        <w:spacing w:line="320" w:lineRule="exact"/>
        <w:ind w:firstLine="420" w:firstLineChars="200"/>
      </w:pPr>
      <w:r>
        <w:rPr>
          <w:rFonts w:hint="eastAsia"/>
          <w:color w:val="000000"/>
        </w:rPr>
        <w:t>点云轨道的一个样本为一个点云帧。</w:t>
      </w:r>
    </w:p>
    <w:p w14:paraId="17B172C9">
      <w:pPr>
        <w:pStyle w:val="163"/>
        <w:spacing w:before="156" w:beforeLines="50" w:after="156" w:afterLines="50"/>
        <w:jc w:val="both"/>
        <w:rPr>
          <w:rFonts w:ascii="黑体"/>
          <w:szCs w:val="21"/>
        </w:rPr>
      </w:pPr>
      <w:bookmarkStart w:id="249" w:name="_Toc10271"/>
      <w:bookmarkStart w:id="250" w:name="_Toc17248"/>
      <w:bookmarkStart w:id="251" w:name="_Toc23223"/>
      <w:bookmarkStart w:id="252" w:name="_Toc26251"/>
      <w:bookmarkStart w:id="253" w:name="_Toc14522"/>
      <w:bookmarkStart w:id="254" w:name="_Toc11199"/>
      <w:bookmarkStart w:id="255" w:name="_Toc27043"/>
      <w:bookmarkStart w:id="256" w:name="_Toc25290"/>
      <w:bookmarkStart w:id="257" w:name="_Toc30509"/>
      <w:bookmarkStart w:id="258" w:name="_Toc13361"/>
      <w:r>
        <w:rPr>
          <w:rFonts w:ascii="黑体"/>
          <w:szCs w:val="21"/>
        </w:rPr>
        <w:t>3.</w:t>
      </w:r>
      <w:r>
        <w:rPr>
          <w:rFonts w:hint="eastAsia" w:ascii="黑体"/>
          <w:szCs w:val="21"/>
        </w:rPr>
        <w:t>5</w:t>
      </w:r>
      <w:bookmarkEnd w:id="249"/>
      <w:bookmarkEnd w:id="250"/>
      <w:bookmarkEnd w:id="251"/>
      <w:bookmarkEnd w:id="252"/>
      <w:bookmarkEnd w:id="253"/>
      <w:bookmarkEnd w:id="254"/>
      <w:bookmarkEnd w:id="255"/>
      <w:bookmarkEnd w:id="256"/>
      <w:bookmarkEnd w:id="257"/>
      <w:bookmarkEnd w:id="258"/>
    </w:p>
    <w:p w14:paraId="0D8D3C0D">
      <w:pPr>
        <w:pStyle w:val="56"/>
        <w:spacing w:after="0"/>
        <w:ind w:left="0" w:firstLine="420"/>
        <w:rPr>
          <w:rFonts w:hint="eastAsia" w:ascii="黑体" w:hAnsi="黑体" w:eastAsia="黑体" w:cs="黑体"/>
          <w:color w:val="000000" w:themeColor="text1"/>
          <w:kern w:val="2"/>
          <w:sz w:val="21"/>
          <w:szCs w:val="24"/>
          <w:lang w:val="en-US" w:eastAsia="zh-CN"/>
          <w14:textFill>
            <w14:solidFill>
              <w14:schemeClr w14:val="tx1"/>
            </w14:solidFill>
          </w14:textFill>
        </w:rPr>
      </w:pPr>
      <w:r>
        <w:rPr>
          <w:rFonts w:hint="eastAsia" w:ascii="黑体" w:hAnsi="黑体" w:eastAsia="黑体" w:cs="黑体"/>
          <w:color w:val="000000" w:themeColor="text1"/>
          <w:kern w:val="2"/>
          <w:sz w:val="21"/>
          <w:szCs w:val="24"/>
          <w:lang w:val="en-US" w:eastAsia="zh-CN"/>
          <w14:textFill>
            <w14:solidFill>
              <w14:schemeClr w14:val="tx1"/>
            </w14:solidFill>
          </w14:textFill>
        </w:rPr>
        <w:t>数据项 item</w:t>
      </w:r>
    </w:p>
    <w:p w14:paraId="7E456695">
      <w:pPr>
        <w:spacing w:line="320" w:lineRule="exact"/>
        <w:ind w:firstLine="420" w:firstLineChars="200"/>
        <w:rPr>
          <w:color w:val="000000"/>
        </w:rPr>
      </w:pPr>
      <w:r>
        <w:rPr>
          <w:rFonts w:hint="eastAsia"/>
          <w:color w:val="000000"/>
        </w:rPr>
        <w:t>不需要定时处理的数据，即非时序数据。</w:t>
      </w:r>
    </w:p>
    <w:p w14:paraId="477D543F">
      <w:pPr>
        <w:pStyle w:val="163"/>
        <w:spacing w:before="156" w:beforeLines="50" w:after="156" w:afterLines="50"/>
        <w:rPr>
          <w:rFonts w:ascii="黑体"/>
          <w:szCs w:val="21"/>
        </w:rPr>
      </w:pPr>
      <w:bookmarkStart w:id="259" w:name="_Toc32002"/>
      <w:bookmarkStart w:id="260" w:name="_Toc12267"/>
      <w:bookmarkStart w:id="261" w:name="_Toc12244"/>
      <w:bookmarkStart w:id="262" w:name="_Toc8591"/>
      <w:bookmarkStart w:id="263" w:name="_Toc28139"/>
      <w:bookmarkStart w:id="264" w:name="_Toc7043"/>
      <w:bookmarkStart w:id="265" w:name="_Toc12340"/>
      <w:bookmarkStart w:id="266" w:name="_Toc27363"/>
      <w:bookmarkStart w:id="267" w:name="_Toc25616"/>
      <w:r>
        <w:rPr>
          <w:rFonts w:ascii="黑体"/>
          <w:szCs w:val="21"/>
        </w:rPr>
        <w:t>3.6</w:t>
      </w:r>
      <w:bookmarkEnd w:id="259"/>
      <w:bookmarkEnd w:id="260"/>
      <w:bookmarkEnd w:id="261"/>
      <w:bookmarkEnd w:id="262"/>
      <w:bookmarkEnd w:id="263"/>
      <w:bookmarkEnd w:id="264"/>
      <w:bookmarkEnd w:id="265"/>
      <w:bookmarkEnd w:id="266"/>
      <w:bookmarkEnd w:id="267"/>
    </w:p>
    <w:p w14:paraId="2E15C0F1">
      <w:pPr>
        <w:pStyle w:val="56"/>
        <w:spacing w:after="0"/>
        <w:ind w:left="0" w:firstLine="420"/>
        <w:rPr>
          <w:rFonts w:hint="eastAsia" w:ascii="黑体" w:hAnsi="黑体" w:eastAsia="黑体" w:cs="黑体"/>
          <w:color w:val="000000" w:themeColor="text1"/>
          <w:kern w:val="2"/>
          <w:sz w:val="21"/>
          <w:szCs w:val="24"/>
          <w:lang w:val="en-US" w:eastAsia="zh-CN"/>
          <w14:textFill>
            <w14:solidFill>
              <w14:schemeClr w14:val="tx1"/>
            </w14:solidFill>
          </w14:textFill>
        </w:rPr>
      </w:pPr>
      <w:r>
        <w:rPr>
          <w:rFonts w:hint="eastAsia" w:ascii="黑体" w:hAnsi="黑体" w:eastAsia="黑体" w:cs="黑体"/>
          <w:color w:val="000000" w:themeColor="text1"/>
          <w:kern w:val="2"/>
          <w:sz w:val="21"/>
          <w:szCs w:val="24"/>
          <w:lang w:val="en-US" w:eastAsia="zh-CN"/>
          <w14:textFill>
            <w14:solidFill>
              <w14:schemeClr w14:val="tx1"/>
            </w14:solidFill>
          </w14:textFill>
        </w:rPr>
        <w:t>点云项 item</w:t>
      </w:r>
    </w:p>
    <w:p w14:paraId="13979F0B">
      <w:pPr>
        <w:spacing w:line="320" w:lineRule="exact"/>
        <w:ind w:firstLine="420" w:firstLineChars="200"/>
        <w:rPr>
          <w:color w:val="000000"/>
        </w:rPr>
      </w:pPr>
      <w:r>
        <w:rPr>
          <w:rFonts w:hint="eastAsia"/>
        </w:rPr>
        <w:t>点云项是一个数据项，表示静态的点云数据</w:t>
      </w:r>
      <w:r>
        <w:rPr>
          <w:rFonts w:hint="eastAsia"/>
          <w:color w:val="000000"/>
        </w:rPr>
        <w:t>。</w:t>
      </w:r>
    </w:p>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14:paraId="3ABD1308">
      <w:pPr>
        <w:pStyle w:val="162"/>
        <w:numPr>
          <w:ilvl w:val="1"/>
          <w:numId w:val="36"/>
        </w:numPr>
        <w:spacing w:line="720" w:lineRule="auto"/>
        <w:ind w:left="0"/>
        <w:rPr>
          <w:rFonts w:hint="eastAsia"/>
        </w:rPr>
      </w:pPr>
      <w:bookmarkStart w:id="268" w:name="_Toc331616814"/>
      <w:bookmarkEnd w:id="268"/>
      <w:bookmarkStart w:id="269" w:name="_Toc405020451"/>
      <w:bookmarkEnd w:id="269"/>
      <w:bookmarkStart w:id="270" w:name="_Toc403941015"/>
      <w:bookmarkEnd w:id="270"/>
      <w:bookmarkStart w:id="271" w:name="_Toc331616820"/>
      <w:bookmarkEnd w:id="271"/>
      <w:bookmarkStart w:id="272" w:name="_Toc375086050"/>
      <w:bookmarkEnd w:id="272"/>
      <w:bookmarkStart w:id="273" w:name="_Toc405019076"/>
      <w:bookmarkEnd w:id="273"/>
      <w:bookmarkStart w:id="274" w:name="_Toc403941016"/>
      <w:bookmarkEnd w:id="274"/>
      <w:bookmarkStart w:id="275" w:name="_Toc405020454"/>
      <w:bookmarkEnd w:id="275"/>
      <w:bookmarkStart w:id="276" w:name="_Toc405020320"/>
      <w:bookmarkEnd w:id="276"/>
      <w:bookmarkStart w:id="277" w:name="_Toc388887741"/>
      <w:bookmarkEnd w:id="277"/>
      <w:bookmarkStart w:id="278" w:name="_Toc375086374"/>
      <w:bookmarkEnd w:id="278"/>
      <w:bookmarkStart w:id="279" w:name="_Toc375086372"/>
      <w:bookmarkEnd w:id="279"/>
      <w:bookmarkStart w:id="280" w:name="_Toc401268709"/>
      <w:bookmarkEnd w:id="280"/>
      <w:bookmarkStart w:id="281" w:name="_Toc339018258"/>
      <w:bookmarkEnd w:id="281"/>
      <w:bookmarkStart w:id="282" w:name="_Toc339018260"/>
      <w:bookmarkEnd w:id="282"/>
      <w:bookmarkStart w:id="283" w:name="_Toc372361098"/>
      <w:bookmarkEnd w:id="283"/>
      <w:bookmarkStart w:id="284" w:name="_Toc331271251"/>
      <w:bookmarkEnd w:id="284"/>
      <w:bookmarkStart w:id="285" w:name="_Toc331616808"/>
      <w:bookmarkEnd w:id="285"/>
      <w:bookmarkStart w:id="286" w:name="_Toc331061361"/>
      <w:bookmarkEnd w:id="286"/>
      <w:bookmarkStart w:id="287" w:name="_Toc388887745"/>
      <w:bookmarkEnd w:id="287"/>
      <w:bookmarkStart w:id="288" w:name="_Toc331271264"/>
      <w:bookmarkEnd w:id="288"/>
      <w:bookmarkStart w:id="289" w:name="_Toc375086380"/>
      <w:bookmarkEnd w:id="289"/>
      <w:bookmarkStart w:id="290" w:name="_Toc331616809"/>
      <w:bookmarkEnd w:id="290"/>
      <w:bookmarkStart w:id="291" w:name="_Toc331061358"/>
      <w:bookmarkEnd w:id="291"/>
      <w:bookmarkStart w:id="292" w:name="_Toc331061371"/>
      <w:bookmarkEnd w:id="292"/>
      <w:bookmarkStart w:id="293" w:name="_Toc406660507"/>
      <w:bookmarkEnd w:id="293"/>
      <w:bookmarkStart w:id="294" w:name="_Toc339018257"/>
      <w:bookmarkEnd w:id="294"/>
      <w:bookmarkStart w:id="295" w:name="_Toc339018259"/>
      <w:bookmarkEnd w:id="295"/>
      <w:bookmarkStart w:id="296" w:name="_Toc406660508"/>
      <w:bookmarkEnd w:id="296"/>
      <w:bookmarkStart w:id="297" w:name="_Toc421751344"/>
      <w:bookmarkEnd w:id="297"/>
      <w:bookmarkStart w:id="298" w:name="_Toc331061367"/>
      <w:bookmarkEnd w:id="298"/>
      <w:bookmarkStart w:id="299" w:name="_Toc401268712"/>
      <w:bookmarkEnd w:id="299"/>
      <w:bookmarkStart w:id="300" w:name="_Toc339018261"/>
      <w:bookmarkEnd w:id="300"/>
      <w:bookmarkStart w:id="301" w:name="_Toc405020323"/>
      <w:bookmarkEnd w:id="301"/>
      <w:bookmarkStart w:id="302" w:name="_Toc405020325"/>
      <w:bookmarkEnd w:id="302"/>
      <w:bookmarkStart w:id="303" w:name="_Toc421751343"/>
      <w:bookmarkEnd w:id="303"/>
      <w:bookmarkStart w:id="304" w:name="_Toc403941018"/>
      <w:bookmarkEnd w:id="304"/>
      <w:bookmarkStart w:id="305" w:name="_Toc331061363"/>
      <w:bookmarkEnd w:id="305"/>
      <w:bookmarkStart w:id="306" w:name="_Toc401355083"/>
      <w:bookmarkEnd w:id="306"/>
      <w:bookmarkStart w:id="307" w:name="_Toc331271248"/>
      <w:bookmarkEnd w:id="307"/>
      <w:bookmarkStart w:id="308" w:name="_Toc331271262"/>
      <w:bookmarkEnd w:id="308"/>
      <w:bookmarkStart w:id="309" w:name="_Toc331271246"/>
      <w:bookmarkEnd w:id="309"/>
      <w:bookmarkStart w:id="310" w:name="_Toc388887744"/>
      <w:bookmarkEnd w:id="310"/>
      <w:bookmarkStart w:id="311" w:name="_Toc331271261"/>
      <w:bookmarkEnd w:id="311"/>
      <w:bookmarkStart w:id="312" w:name="_Toc401268708"/>
      <w:bookmarkEnd w:id="312"/>
      <w:bookmarkStart w:id="313" w:name="_Toc405020455"/>
      <w:bookmarkEnd w:id="313"/>
      <w:bookmarkStart w:id="314" w:name="_Toc331616807"/>
      <w:bookmarkEnd w:id="314"/>
      <w:bookmarkStart w:id="315" w:name="_Toc339018262"/>
      <w:bookmarkEnd w:id="315"/>
      <w:bookmarkStart w:id="316" w:name="_Toc405020321"/>
      <w:bookmarkEnd w:id="316"/>
      <w:bookmarkStart w:id="317" w:name="_Toc405020324"/>
      <w:bookmarkEnd w:id="317"/>
      <w:bookmarkStart w:id="318" w:name="_Toc401268711"/>
      <w:bookmarkEnd w:id="318"/>
      <w:bookmarkStart w:id="319" w:name="_Toc405019073"/>
      <w:bookmarkEnd w:id="319"/>
      <w:bookmarkStart w:id="320" w:name="_Toc406660505"/>
      <w:bookmarkEnd w:id="320"/>
      <w:bookmarkStart w:id="321" w:name="_Toc375086054"/>
      <w:bookmarkEnd w:id="321"/>
      <w:bookmarkStart w:id="322" w:name="_Toc331061370"/>
      <w:bookmarkEnd w:id="322"/>
      <w:bookmarkStart w:id="323" w:name="_Toc401355086"/>
      <w:bookmarkEnd w:id="323"/>
      <w:bookmarkStart w:id="324" w:name="_Toc405019075"/>
      <w:bookmarkEnd w:id="324"/>
      <w:bookmarkStart w:id="325" w:name="_Toc331616810"/>
      <w:bookmarkEnd w:id="325"/>
      <w:bookmarkStart w:id="326" w:name="_Toc339018255"/>
      <w:bookmarkEnd w:id="326"/>
      <w:bookmarkStart w:id="327" w:name="_Toc401355084"/>
      <w:bookmarkEnd w:id="327"/>
      <w:bookmarkStart w:id="328" w:name="_Toc339018256"/>
      <w:bookmarkEnd w:id="328"/>
      <w:bookmarkStart w:id="329" w:name="_Toc331271249"/>
      <w:bookmarkEnd w:id="329"/>
      <w:bookmarkStart w:id="330" w:name="_Toc375086048"/>
      <w:bookmarkEnd w:id="330"/>
      <w:bookmarkStart w:id="331" w:name="_Toc331271250"/>
      <w:bookmarkEnd w:id="331"/>
      <w:bookmarkStart w:id="332" w:name="_Toc331061372"/>
      <w:bookmarkEnd w:id="332"/>
      <w:bookmarkStart w:id="333" w:name="_Toc425517559"/>
      <w:bookmarkEnd w:id="333"/>
      <w:bookmarkStart w:id="334" w:name="_Toc331616822"/>
      <w:bookmarkEnd w:id="334"/>
      <w:bookmarkStart w:id="335" w:name="_Toc406660504"/>
      <w:bookmarkEnd w:id="335"/>
      <w:bookmarkStart w:id="336" w:name="_Toc331061373"/>
      <w:bookmarkEnd w:id="336"/>
      <w:bookmarkStart w:id="337" w:name="_Toc388887742"/>
      <w:bookmarkEnd w:id="337"/>
      <w:bookmarkStart w:id="338" w:name="_Toc331061360"/>
      <w:bookmarkEnd w:id="338"/>
      <w:bookmarkStart w:id="339" w:name="_Toc375086056"/>
      <w:bookmarkEnd w:id="339"/>
      <w:bookmarkStart w:id="340" w:name="_Toc414488489"/>
      <w:bookmarkEnd w:id="340"/>
      <w:bookmarkStart w:id="341" w:name="_Toc331271255"/>
      <w:bookmarkEnd w:id="341"/>
      <w:bookmarkStart w:id="342" w:name="_Toc331616821"/>
      <w:bookmarkEnd w:id="342"/>
      <w:bookmarkStart w:id="343" w:name="_Toc331616819"/>
      <w:bookmarkEnd w:id="343"/>
      <w:bookmarkStart w:id="344" w:name="_Toc331061362"/>
      <w:bookmarkEnd w:id="344"/>
      <w:bookmarkStart w:id="345" w:name="_Toc331616805"/>
      <w:bookmarkEnd w:id="345"/>
      <w:bookmarkStart w:id="346" w:name="_Toc375086378"/>
      <w:bookmarkEnd w:id="346"/>
      <w:bookmarkStart w:id="347" w:name="_Toc405019072"/>
      <w:bookmarkEnd w:id="347"/>
      <w:bookmarkStart w:id="348" w:name="_Toc405019077"/>
      <w:bookmarkEnd w:id="348"/>
      <w:bookmarkStart w:id="349" w:name="_Toc403941019"/>
      <w:bookmarkEnd w:id="349"/>
      <w:bookmarkStart w:id="350" w:name="_Toc401355087"/>
      <w:bookmarkEnd w:id="350"/>
      <w:bookmarkStart w:id="351" w:name="_Toc331271263"/>
      <w:bookmarkEnd w:id="351"/>
      <w:bookmarkStart w:id="352" w:name="_Toc405020450"/>
      <w:bookmarkEnd w:id="352"/>
      <w:bookmarkStart w:id="353" w:name="_Toc403941020"/>
      <w:bookmarkEnd w:id="353"/>
      <w:bookmarkStart w:id="354" w:name="_Toc405020453"/>
      <w:bookmarkEnd w:id="354"/>
      <w:bookmarkStart w:id="355" w:name="_Toc13909"/>
      <w:bookmarkStart w:id="356" w:name="_Toc13938"/>
      <w:bookmarkStart w:id="357" w:name="_Toc19365"/>
      <w:bookmarkStart w:id="358" w:name="_Toc27276"/>
      <w:bookmarkStart w:id="359" w:name="_Toc29228"/>
      <w:bookmarkStart w:id="360" w:name="_Toc154507490"/>
      <w:bookmarkStart w:id="361" w:name="_Toc22965"/>
      <w:bookmarkStart w:id="362" w:name="_Toc15686"/>
      <w:bookmarkStart w:id="363" w:name="_Toc134516630"/>
      <w:bookmarkStart w:id="364" w:name="_Toc8674"/>
      <w:bookmarkStart w:id="365" w:name="_Toc21546"/>
      <w:bookmarkStart w:id="366" w:name="_Toc15396"/>
      <w:bookmarkStart w:id="367" w:name="_Toc23059"/>
      <w:bookmarkStart w:id="368" w:name="_Toc16067"/>
      <w:bookmarkStart w:id="369" w:name="_Toc5425"/>
      <w:bookmarkStart w:id="370" w:name="_Toc709"/>
      <w:r>
        <w:rPr>
          <w:rFonts w:hint="eastAsia"/>
        </w:rPr>
        <w:t>缩略语</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028FEFEE">
      <w:pPr>
        <w:pStyle w:val="5"/>
        <w:tabs>
          <w:tab w:val="center" w:pos="4201"/>
          <w:tab w:val="right" w:leader="dot" w:pos="9298"/>
        </w:tabs>
        <w:spacing w:line="264" w:lineRule="auto"/>
        <w:ind w:firstLine="420"/>
        <w:rPr>
          <w:lang w:val="en-GB"/>
        </w:rPr>
      </w:pPr>
      <w:r>
        <w:rPr>
          <w:rFonts w:hint="eastAsia"/>
          <w:lang w:val="en-GB"/>
        </w:rPr>
        <w:t>下列缩略语适用于本文件。</w:t>
      </w:r>
    </w:p>
    <w:p w14:paraId="66F41EA7">
      <w:pPr>
        <w:rPr>
          <w:rFonts w:hint="eastAsia" w:ascii="宋体" w:hAnsi="宋体"/>
          <w:color w:val="000000" w:themeColor="text1"/>
          <w:lang w:val="en-GB"/>
          <w14:textFill>
            <w14:solidFill>
              <w14:schemeClr w14:val="tx1"/>
            </w14:solidFill>
          </w14:textFill>
        </w:rPr>
      </w:pPr>
    </w:p>
    <w:tbl>
      <w:tblPr>
        <w:tblStyle w:val="89"/>
        <w:tblW w:w="8731" w:type="dxa"/>
        <w:jc w:val="center"/>
        <w:tblLayout w:type="fixed"/>
        <w:tblCellMar>
          <w:top w:w="0" w:type="dxa"/>
          <w:left w:w="108" w:type="dxa"/>
          <w:bottom w:w="0" w:type="dxa"/>
          <w:right w:w="108" w:type="dxa"/>
        </w:tblCellMar>
      </w:tblPr>
      <w:tblGrid>
        <w:gridCol w:w="1276"/>
        <w:gridCol w:w="3261"/>
        <w:gridCol w:w="4194"/>
      </w:tblGrid>
      <w:tr w14:paraId="70848908">
        <w:trPr>
          <w:jc w:val="center"/>
        </w:trPr>
        <w:tc>
          <w:tcPr>
            <w:tcW w:w="1276" w:type="dxa"/>
            <w:shd w:val="clear" w:color="auto" w:fill="auto"/>
          </w:tcPr>
          <w:p w14:paraId="3E48D86B">
            <w:pPr>
              <w:rPr>
                <w:color w:val="000000"/>
                <w:szCs w:val="21"/>
              </w:rPr>
            </w:pPr>
            <w:r>
              <w:rPr>
                <w:rFonts w:hint="eastAsia"/>
                <w:color w:val="000000"/>
                <w:szCs w:val="21"/>
              </w:rPr>
              <w:t>AVS</w:t>
            </w:r>
          </w:p>
        </w:tc>
        <w:tc>
          <w:tcPr>
            <w:tcW w:w="3261" w:type="dxa"/>
            <w:shd w:val="clear" w:color="auto" w:fill="auto"/>
          </w:tcPr>
          <w:p w14:paraId="0BA352FF">
            <w:pPr>
              <w:rPr>
                <w:color w:val="000000"/>
                <w:szCs w:val="21"/>
                <w:lang w:val="en-GB"/>
              </w:rPr>
            </w:pPr>
            <w:r>
              <w:rPr>
                <w:rFonts w:hint="eastAsia"/>
                <w:color w:val="000000"/>
                <w:szCs w:val="21"/>
                <w:lang w:val="en-GB"/>
              </w:rPr>
              <w:t>音视频编解码标准</w:t>
            </w:r>
          </w:p>
        </w:tc>
        <w:tc>
          <w:tcPr>
            <w:tcW w:w="4194" w:type="dxa"/>
            <w:shd w:val="clear" w:color="auto" w:fill="auto"/>
          </w:tcPr>
          <w:p w14:paraId="13B3B71D">
            <w:pPr>
              <w:jc w:val="left"/>
              <w:rPr>
                <w:color w:val="000000"/>
                <w:szCs w:val="21"/>
                <w:lang w:val="en-GB"/>
              </w:rPr>
            </w:pPr>
            <w:r>
              <w:rPr>
                <w:rFonts w:hint="eastAsia"/>
                <w:color w:val="000000"/>
                <w:szCs w:val="21"/>
                <w:lang w:val="en-GB"/>
              </w:rPr>
              <w:t>(</w:t>
            </w:r>
            <w:r>
              <w:rPr>
                <w:color w:val="000000"/>
                <w:szCs w:val="21"/>
              </w:rPr>
              <w:t>A</w:t>
            </w:r>
            <w:r>
              <w:rPr>
                <w:color w:val="000000"/>
                <w:szCs w:val="21"/>
                <w:lang w:val="en-GB"/>
              </w:rPr>
              <w:t xml:space="preserve">udio and </w:t>
            </w:r>
            <w:r>
              <w:rPr>
                <w:color w:val="000000"/>
                <w:szCs w:val="21"/>
              </w:rPr>
              <w:t>V</w:t>
            </w:r>
            <w:r>
              <w:rPr>
                <w:color w:val="000000"/>
                <w:szCs w:val="21"/>
                <w:lang w:val="en-GB"/>
              </w:rPr>
              <w:t xml:space="preserve">ideo </w:t>
            </w:r>
            <w:r>
              <w:rPr>
                <w:rFonts w:hint="eastAsia"/>
                <w:color w:val="000000"/>
                <w:szCs w:val="21"/>
              </w:rPr>
              <w:t>c</w:t>
            </w:r>
            <w:r>
              <w:rPr>
                <w:color w:val="000000"/>
                <w:szCs w:val="21"/>
                <w:lang w:val="en-GB"/>
              </w:rPr>
              <w:t xml:space="preserve">oding </w:t>
            </w:r>
            <w:r>
              <w:rPr>
                <w:color w:val="000000"/>
                <w:szCs w:val="21"/>
              </w:rPr>
              <w:t>S</w:t>
            </w:r>
            <w:r>
              <w:rPr>
                <w:color w:val="000000"/>
                <w:szCs w:val="21"/>
                <w:lang w:val="en-GB"/>
              </w:rPr>
              <w:t>tandard)</w:t>
            </w:r>
          </w:p>
        </w:tc>
      </w:tr>
      <w:tr w14:paraId="19F5DE01">
        <w:tblPrEx>
          <w:tblCellMar>
            <w:top w:w="0" w:type="dxa"/>
            <w:left w:w="108" w:type="dxa"/>
            <w:bottom w:w="0" w:type="dxa"/>
            <w:right w:w="108" w:type="dxa"/>
          </w:tblCellMar>
        </w:tblPrEx>
        <w:trPr>
          <w:jc w:val="center"/>
        </w:trPr>
        <w:tc>
          <w:tcPr>
            <w:tcW w:w="1276" w:type="dxa"/>
            <w:shd w:val="clear" w:color="auto" w:fill="auto"/>
          </w:tcPr>
          <w:p w14:paraId="2789EC46">
            <w:pPr>
              <w:rPr>
                <w:color w:val="000000"/>
                <w:szCs w:val="21"/>
                <w:lang w:val="en-GB"/>
              </w:rPr>
            </w:pPr>
            <w:r>
              <w:rPr>
                <w:lang w:val="en-GB"/>
              </w:rPr>
              <w:t>DASH</w:t>
            </w:r>
          </w:p>
        </w:tc>
        <w:tc>
          <w:tcPr>
            <w:tcW w:w="3261" w:type="dxa"/>
            <w:shd w:val="clear" w:color="auto" w:fill="auto"/>
          </w:tcPr>
          <w:p w14:paraId="7139F059">
            <w:pPr>
              <w:rPr>
                <w:color w:val="000000"/>
                <w:szCs w:val="21"/>
                <w:lang w:val="en-GB"/>
              </w:rPr>
            </w:pPr>
            <w:r>
              <w:rPr>
                <w:rFonts w:hint="eastAsia"/>
                <w:color w:val="000000"/>
                <w:szCs w:val="21"/>
                <w:lang w:val="en-GB"/>
              </w:rPr>
              <w:t>基于</w:t>
            </w:r>
            <w:r>
              <w:rPr>
                <w:color w:val="000000"/>
                <w:szCs w:val="21"/>
                <w:lang w:val="en-GB"/>
              </w:rPr>
              <w:t>HTTP</w:t>
            </w:r>
            <w:r>
              <w:rPr>
                <w:rFonts w:hint="eastAsia"/>
                <w:color w:val="000000"/>
                <w:szCs w:val="21"/>
                <w:lang w:val="en-GB"/>
              </w:rPr>
              <w:t>的动态自适应流媒体</w:t>
            </w:r>
          </w:p>
        </w:tc>
        <w:tc>
          <w:tcPr>
            <w:tcW w:w="4194" w:type="dxa"/>
            <w:shd w:val="clear" w:color="auto" w:fill="auto"/>
          </w:tcPr>
          <w:p w14:paraId="56C68C01">
            <w:pPr>
              <w:jc w:val="left"/>
              <w:rPr>
                <w:color w:val="000000"/>
                <w:szCs w:val="21"/>
                <w:lang w:val="en-GB"/>
              </w:rPr>
            </w:pPr>
            <w:r>
              <w:rPr>
                <w:rFonts w:hint="eastAsia"/>
                <w:color w:val="000000"/>
                <w:szCs w:val="21"/>
                <w:lang w:val="en-GB"/>
              </w:rPr>
              <w:t>(</w:t>
            </w:r>
            <w:r>
              <w:rPr>
                <w:color w:val="000000" w:themeColor="text1"/>
                <w:lang w:val="en-GB"/>
                <w14:textFill>
                  <w14:solidFill>
                    <w14:schemeClr w14:val="tx1"/>
                  </w14:solidFill>
                </w14:textFill>
              </w:rPr>
              <w:t>Dynamic</w:t>
            </w:r>
            <w:r>
              <w:rPr>
                <w:rFonts w:hint="eastAsia"/>
                <w:color w:val="000000" w:themeColor="text1"/>
                <w14:textFill>
                  <w14:solidFill>
                    <w14:schemeClr w14:val="tx1"/>
                  </w14:solidFill>
                </w14:textFill>
              </w:rPr>
              <w:t xml:space="preserve"> </w:t>
            </w:r>
            <w:r>
              <w:rPr>
                <w:color w:val="000000" w:themeColor="text1"/>
                <w:lang w:val="en-GB"/>
                <w14:textFill>
                  <w14:solidFill>
                    <w14:schemeClr w14:val="tx1"/>
                  </w14:solidFill>
                </w14:textFill>
              </w:rPr>
              <w:t>Adaptive</w:t>
            </w:r>
            <w:r>
              <w:rPr>
                <w:rFonts w:hint="eastAsia"/>
                <w:color w:val="000000" w:themeColor="text1"/>
                <w14:textFill>
                  <w14:solidFill>
                    <w14:schemeClr w14:val="tx1"/>
                  </w14:solidFill>
                </w14:textFill>
              </w:rPr>
              <w:t xml:space="preserve"> </w:t>
            </w:r>
            <w:r>
              <w:rPr>
                <w:color w:val="000000" w:themeColor="text1"/>
                <w:lang w:val="en-GB"/>
                <w14:textFill>
                  <w14:solidFill>
                    <w14:schemeClr w14:val="tx1"/>
                  </w14:solidFill>
                </w14:textFill>
              </w:rPr>
              <w:t>Streaming over HTTP</w:t>
            </w:r>
            <w:r>
              <w:rPr>
                <w:color w:val="000000"/>
                <w:szCs w:val="21"/>
                <w:lang w:val="en-GB"/>
              </w:rPr>
              <w:t>)</w:t>
            </w:r>
          </w:p>
        </w:tc>
      </w:tr>
      <w:tr w14:paraId="5D3A3201">
        <w:tblPrEx>
          <w:tblCellMar>
            <w:top w:w="0" w:type="dxa"/>
            <w:left w:w="108" w:type="dxa"/>
            <w:bottom w:w="0" w:type="dxa"/>
            <w:right w:w="108" w:type="dxa"/>
          </w:tblCellMar>
        </w:tblPrEx>
        <w:trPr>
          <w:jc w:val="center"/>
        </w:trPr>
        <w:tc>
          <w:tcPr>
            <w:tcW w:w="1276" w:type="dxa"/>
            <w:shd w:val="clear" w:color="auto" w:fill="auto"/>
          </w:tcPr>
          <w:p w14:paraId="08528576">
            <w:pPr>
              <w:rPr>
                <w:lang w:val="en-GB"/>
              </w:rPr>
            </w:pPr>
            <w:r>
              <w:rPr>
                <w:lang w:val="en-GB"/>
              </w:rPr>
              <w:t>HTTP</w:t>
            </w:r>
          </w:p>
        </w:tc>
        <w:tc>
          <w:tcPr>
            <w:tcW w:w="3261" w:type="dxa"/>
            <w:shd w:val="clear" w:color="auto" w:fill="auto"/>
          </w:tcPr>
          <w:p w14:paraId="60D6C314">
            <w:pPr>
              <w:rPr>
                <w:color w:val="000000" w:themeColor="text1"/>
                <w:lang w:val="en-GB"/>
                <w14:textFill>
                  <w14:solidFill>
                    <w14:schemeClr w14:val="tx1"/>
                  </w14:solidFill>
                </w14:textFill>
              </w:rPr>
            </w:pPr>
            <w:r>
              <w:rPr>
                <w:color w:val="000000" w:themeColor="text1"/>
                <w:lang w:val="en-GB"/>
                <w14:textFill>
                  <w14:solidFill>
                    <w14:schemeClr w14:val="tx1"/>
                  </w14:solidFill>
                </w14:textFill>
              </w:rPr>
              <w:t>超文本传送协议</w:t>
            </w:r>
          </w:p>
        </w:tc>
        <w:tc>
          <w:tcPr>
            <w:tcW w:w="4194" w:type="dxa"/>
            <w:shd w:val="clear" w:color="auto" w:fill="auto"/>
          </w:tcPr>
          <w:p w14:paraId="2A06AD7C">
            <w:pPr>
              <w:jc w:val="left"/>
              <w:rPr>
                <w:color w:val="000000"/>
                <w:szCs w:val="21"/>
              </w:rPr>
            </w:pPr>
            <w:r>
              <w:rPr>
                <w:rFonts w:hint="eastAsia"/>
                <w:color w:val="000000"/>
                <w:szCs w:val="21"/>
              </w:rPr>
              <w:t>(</w:t>
            </w:r>
            <w:r>
              <w:rPr>
                <w:color w:val="000000" w:themeColor="text1"/>
                <w:lang w:val="en-GB"/>
                <w14:textFill>
                  <w14:solidFill>
                    <w14:schemeClr w14:val="tx1"/>
                  </w14:solidFill>
                </w14:textFill>
              </w:rPr>
              <w:t>Hyper</w:t>
            </w:r>
            <w:r>
              <w:rPr>
                <w:rFonts w:hint="eastAsia"/>
                <w:color w:val="000000" w:themeColor="text1"/>
                <w14:textFill>
                  <w14:solidFill>
                    <w14:schemeClr w14:val="tx1"/>
                  </w14:solidFill>
                </w14:textFill>
              </w:rPr>
              <w:t xml:space="preserve"> T</w:t>
            </w:r>
            <w:r>
              <w:rPr>
                <w:color w:val="000000" w:themeColor="text1"/>
                <w:lang w:val="en-GB"/>
                <w14:textFill>
                  <w14:solidFill>
                    <w14:schemeClr w14:val="tx1"/>
                  </w14:solidFill>
                </w14:textFill>
              </w:rPr>
              <w:t>ext Transfer</w:t>
            </w:r>
            <w:r>
              <w:rPr>
                <w:rFonts w:hint="eastAsia"/>
                <w:color w:val="000000" w:themeColor="text1"/>
                <w14:textFill>
                  <w14:solidFill>
                    <w14:schemeClr w14:val="tx1"/>
                  </w14:solidFill>
                </w14:textFill>
              </w:rPr>
              <w:t xml:space="preserve"> </w:t>
            </w:r>
            <w:r>
              <w:rPr>
                <w:color w:val="000000" w:themeColor="text1"/>
                <w:lang w:val="en-GB"/>
                <w14:textFill>
                  <w14:solidFill>
                    <w14:schemeClr w14:val="tx1"/>
                  </w14:solidFill>
                </w14:textFill>
              </w:rPr>
              <w:t>Protocol</w:t>
            </w:r>
            <w:r>
              <w:rPr>
                <w:rFonts w:hint="eastAsia"/>
                <w:color w:val="000000"/>
                <w:szCs w:val="21"/>
              </w:rPr>
              <w:t>)</w:t>
            </w:r>
          </w:p>
        </w:tc>
      </w:tr>
      <w:tr w14:paraId="563FAC46">
        <w:tblPrEx>
          <w:tblCellMar>
            <w:top w:w="0" w:type="dxa"/>
            <w:left w:w="108" w:type="dxa"/>
            <w:bottom w:w="0" w:type="dxa"/>
            <w:right w:w="108" w:type="dxa"/>
          </w:tblCellMar>
        </w:tblPrEx>
        <w:trPr>
          <w:jc w:val="center"/>
        </w:trPr>
        <w:tc>
          <w:tcPr>
            <w:tcW w:w="1276" w:type="dxa"/>
            <w:shd w:val="clear" w:color="auto" w:fill="auto"/>
          </w:tcPr>
          <w:p w14:paraId="1C9D46E7">
            <w:pPr>
              <w:rPr>
                <w:color w:val="000000"/>
                <w:szCs w:val="21"/>
                <w:lang w:val="en-GB"/>
              </w:rPr>
            </w:pPr>
            <w:r>
              <w:rPr>
                <w:color w:val="000000"/>
                <w:szCs w:val="21"/>
                <w:lang w:val="en-GB"/>
              </w:rPr>
              <w:t>ISOBMFF</w:t>
            </w:r>
          </w:p>
        </w:tc>
        <w:tc>
          <w:tcPr>
            <w:tcW w:w="3261" w:type="dxa"/>
            <w:shd w:val="clear" w:color="auto" w:fill="auto"/>
          </w:tcPr>
          <w:p w14:paraId="58B5CD08">
            <w:pPr>
              <w:rPr>
                <w:color w:val="000000"/>
                <w:szCs w:val="21"/>
                <w:lang w:val="en-GB"/>
              </w:rPr>
            </w:pPr>
            <w:r>
              <w:rPr>
                <w:color w:val="000000"/>
                <w:szCs w:val="21"/>
                <w:lang w:val="en-GB"/>
              </w:rPr>
              <w:t>ISO</w:t>
            </w:r>
            <w:r>
              <w:rPr>
                <w:rFonts w:hint="eastAsia"/>
                <w:color w:val="000000"/>
                <w:szCs w:val="21"/>
                <w:lang w:val="en-GB"/>
              </w:rPr>
              <w:t>基本媒体文件格式</w:t>
            </w:r>
          </w:p>
        </w:tc>
        <w:tc>
          <w:tcPr>
            <w:tcW w:w="4194" w:type="dxa"/>
            <w:shd w:val="clear" w:color="auto" w:fill="auto"/>
          </w:tcPr>
          <w:p w14:paraId="51877FD3">
            <w:pPr>
              <w:jc w:val="left"/>
              <w:rPr>
                <w:color w:val="000000"/>
                <w:szCs w:val="21"/>
                <w:lang w:val="en-GB"/>
              </w:rPr>
            </w:pPr>
            <w:r>
              <w:rPr>
                <w:color w:val="000000"/>
                <w:szCs w:val="21"/>
                <w:lang w:val="en-GB"/>
              </w:rPr>
              <w:t xml:space="preserve">(ISO </w:t>
            </w:r>
            <w:r>
              <w:rPr>
                <w:color w:val="000000"/>
                <w:szCs w:val="21"/>
              </w:rPr>
              <w:t>B</w:t>
            </w:r>
            <w:r>
              <w:rPr>
                <w:color w:val="000000"/>
                <w:szCs w:val="21"/>
                <w:lang w:val="en-GB"/>
              </w:rPr>
              <w:t xml:space="preserve">ase </w:t>
            </w:r>
            <w:r>
              <w:rPr>
                <w:color w:val="000000"/>
                <w:szCs w:val="21"/>
              </w:rPr>
              <w:t>M</w:t>
            </w:r>
            <w:r>
              <w:rPr>
                <w:color w:val="000000"/>
                <w:szCs w:val="21"/>
                <w:lang w:val="en-GB"/>
              </w:rPr>
              <w:t xml:space="preserve">edia </w:t>
            </w:r>
            <w:r>
              <w:rPr>
                <w:color w:val="000000"/>
                <w:szCs w:val="21"/>
              </w:rPr>
              <w:t>F</w:t>
            </w:r>
            <w:r>
              <w:rPr>
                <w:color w:val="000000"/>
                <w:szCs w:val="21"/>
                <w:lang w:val="en-GB"/>
              </w:rPr>
              <w:t xml:space="preserve">ile </w:t>
            </w:r>
            <w:r>
              <w:rPr>
                <w:color w:val="000000"/>
                <w:szCs w:val="21"/>
              </w:rPr>
              <w:t>F</w:t>
            </w:r>
            <w:r>
              <w:rPr>
                <w:color w:val="000000"/>
                <w:szCs w:val="21"/>
                <w:lang w:val="en-GB"/>
              </w:rPr>
              <w:t>ormat)</w:t>
            </w:r>
          </w:p>
        </w:tc>
      </w:tr>
      <w:tr w14:paraId="6D4E6538">
        <w:tblPrEx>
          <w:tblCellMar>
            <w:top w:w="0" w:type="dxa"/>
            <w:left w:w="108" w:type="dxa"/>
            <w:bottom w:w="0" w:type="dxa"/>
            <w:right w:w="108" w:type="dxa"/>
          </w:tblCellMar>
        </w:tblPrEx>
        <w:trPr>
          <w:jc w:val="center"/>
        </w:trPr>
        <w:tc>
          <w:tcPr>
            <w:tcW w:w="1276" w:type="dxa"/>
            <w:shd w:val="clear" w:color="auto" w:fill="auto"/>
          </w:tcPr>
          <w:p w14:paraId="63C0E579">
            <w:pPr>
              <w:rPr>
                <w:color w:val="000000"/>
                <w:szCs w:val="21"/>
                <w:lang w:val="en-GB"/>
              </w:rPr>
            </w:pPr>
            <w:r>
              <w:rPr>
                <w:lang w:val="en-GB"/>
              </w:rPr>
              <w:t>MPD</w:t>
            </w:r>
          </w:p>
        </w:tc>
        <w:tc>
          <w:tcPr>
            <w:tcW w:w="3261" w:type="dxa"/>
            <w:shd w:val="clear" w:color="auto" w:fill="auto"/>
          </w:tcPr>
          <w:p w14:paraId="7A30504F">
            <w:pPr>
              <w:rPr>
                <w:color w:val="000000"/>
                <w:szCs w:val="21"/>
                <w:lang w:val="en-GB"/>
              </w:rPr>
            </w:pPr>
            <w:r>
              <w:rPr>
                <w:kern w:val="0"/>
                <w:sz w:val="20"/>
                <w:lang w:val="en-GB"/>
              </w:rPr>
              <w:t>媒体表示描述</w:t>
            </w:r>
          </w:p>
        </w:tc>
        <w:tc>
          <w:tcPr>
            <w:tcW w:w="4194" w:type="dxa"/>
            <w:shd w:val="clear" w:color="auto" w:fill="auto"/>
          </w:tcPr>
          <w:p w14:paraId="2A85E27B">
            <w:pPr>
              <w:jc w:val="left"/>
              <w:rPr>
                <w:color w:val="000000"/>
                <w:szCs w:val="21"/>
                <w:lang w:val="en-GB"/>
              </w:rPr>
            </w:pPr>
            <w:r>
              <w:rPr>
                <w:color w:val="000000"/>
                <w:szCs w:val="21"/>
                <w:lang w:val="en-GB"/>
              </w:rPr>
              <w:t>(</w:t>
            </w:r>
            <w:r>
              <w:rPr>
                <w:kern w:val="0"/>
                <w:sz w:val="20"/>
                <w:lang w:val="en-GB"/>
              </w:rPr>
              <w:t>Media Presentation Description</w:t>
            </w:r>
            <w:r>
              <w:rPr>
                <w:color w:val="000000"/>
                <w:szCs w:val="21"/>
                <w:lang w:val="en-GB"/>
              </w:rPr>
              <w:t>)</w:t>
            </w:r>
          </w:p>
        </w:tc>
      </w:tr>
      <w:tr w14:paraId="55E4A508">
        <w:tblPrEx>
          <w:tblCellMar>
            <w:top w:w="0" w:type="dxa"/>
            <w:left w:w="108" w:type="dxa"/>
            <w:bottom w:w="0" w:type="dxa"/>
            <w:right w:w="108" w:type="dxa"/>
          </w:tblCellMar>
        </w:tblPrEx>
        <w:trPr>
          <w:jc w:val="center"/>
        </w:trPr>
        <w:tc>
          <w:tcPr>
            <w:tcW w:w="1276" w:type="dxa"/>
            <w:shd w:val="clear" w:color="auto" w:fill="auto"/>
          </w:tcPr>
          <w:p w14:paraId="738DFBB1">
            <w:pPr>
              <w:rPr>
                <w:color w:val="000000"/>
                <w:szCs w:val="21"/>
                <w:lang w:val="en-GB"/>
              </w:rPr>
            </w:pPr>
            <w:r>
              <w:rPr>
                <w:rFonts w:hint="eastAsia"/>
              </w:rPr>
              <w:t>OID</w:t>
            </w:r>
          </w:p>
        </w:tc>
        <w:tc>
          <w:tcPr>
            <w:tcW w:w="3261" w:type="dxa"/>
            <w:shd w:val="clear" w:color="auto" w:fill="auto"/>
          </w:tcPr>
          <w:p w14:paraId="28FDBA4D">
            <w:pPr>
              <w:rPr>
                <w:color w:val="000000"/>
                <w:szCs w:val="21"/>
                <w:lang w:val="en-GB"/>
              </w:rPr>
            </w:pPr>
            <w:r>
              <w:rPr>
                <w:rFonts w:hint="eastAsia"/>
                <w:color w:val="000000" w:themeColor="text1"/>
                <w:lang w:val="en-GB"/>
                <w14:textFill>
                  <w14:solidFill>
                    <w14:schemeClr w14:val="tx1"/>
                  </w14:solidFill>
                </w14:textFill>
              </w:rPr>
              <w:t>对象标识符</w:t>
            </w:r>
          </w:p>
        </w:tc>
        <w:tc>
          <w:tcPr>
            <w:tcW w:w="4194" w:type="dxa"/>
            <w:shd w:val="clear" w:color="auto" w:fill="auto"/>
          </w:tcPr>
          <w:p w14:paraId="28E0DF56">
            <w:pPr>
              <w:jc w:val="left"/>
              <w:rPr>
                <w:color w:val="000000"/>
                <w:szCs w:val="21"/>
              </w:rPr>
            </w:pPr>
            <w:r>
              <w:rPr>
                <w:rFonts w:hint="eastAsia"/>
                <w:color w:val="000000"/>
                <w:szCs w:val="21"/>
              </w:rPr>
              <w:t>(</w:t>
            </w:r>
            <w:r>
              <w:rPr>
                <w:rFonts w:hint="eastAsia"/>
                <w:color w:val="000000" w:themeColor="text1"/>
                <w14:textFill>
                  <w14:solidFill>
                    <w14:schemeClr w14:val="tx1"/>
                  </w14:solidFill>
                </w14:textFill>
              </w:rPr>
              <w:t>Object IDentifier</w:t>
            </w:r>
            <w:r>
              <w:rPr>
                <w:rFonts w:hint="eastAsia"/>
                <w:color w:val="000000"/>
                <w:szCs w:val="21"/>
              </w:rPr>
              <w:t>)</w:t>
            </w:r>
          </w:p>
        </w:tc>
      </w:tr>
      <w:tr w14:paraId="75ADDEA2">
        <w:tblPrEx>
          <w:tblCellMar>
            <w:top w:w="0" w:type="dxa"/>
            <w:left w:w="108" w:type="dxa"/>
            <w:bottom w:w="0" w:type="dxa"/>
            <w:right w:w="108" w:type="dxa"/>
          </w:tblCellMar>
        </w:tblPrEx>
        <w:trPr>
          <w:jc w:val="center"/>
        </w:trPr>
        <w:tc>
          <w:tcPr>
            <w:tcW w:w="1276" w:type="dxa"/>
            <w:shd w:val="clear" w:color="auto" w:fill="auto"/>
          </w:tcPr>
          <w:p w14:paraId="3F9C05FD">
            <w:r>
              <w:rPr>
                <w:lang w:val="en-GB"/>
              </w:rPr>
              <w:t>SMT</w:t>
            </w:r>
          </w:p>
        </w:tc>
        <w:tc>
          <w:tcPr>
            <w:tcW w:w="3261" w:type="dxa"/>
            <w:shd w:val="clear" w:color="auto" w:fill="auto"/>
          </w:tcPr>
          <w:p w14:paraId="5F9E8BD5">
            <w:pPr>
              <w:rPr>
                <w:color w:val="000000" w:themeColor="text1"/>
                <w:lang w:val="en-GB"/>
                <w14:textFill>
                  <w14:solidFill>
                    <w14:schemeClr w14:val="tx1"/>
                  </w14:solidFill>
                </w14:textFill>
              </w:rPr>
            </w:pPr>
            <w:r>
              <w:rPr>
                <w:color w:val="000000" w:themeColor="text1"/>
                <w:lang w:val="en-GB"/>
                <w14:textFill>
                  <w14:solidFill>
                    <w14:schemeClr w14:val="tx1"/>
                  </w14:solidFill>
                </w14:textFill>
              </w:rPr>
              <w:t>智能媒体传输</w:t>
            </w:r>
          </w:p>
        </w:tc>
        <w:tc>
          <w:tcPr>
            <w:tcW w:w="4194" w:type="dxa"/>
            <w:shd w:val="clear" w:color="auto" w:fill="auto"/>
          </w:tcPr>
          <w:p w14:paraId="60674ACF">
            <w:pPr>
              <w:jc w:val="left"/>
              <w:rPr>
                <w:color w:val="000000"/>
                <w:szCs w:val="21"/>
              </w:rPr>
            </w:pPr>
            <w:r>
              <w:rPr>
                <w:rFonts w:hint="eastAsia"/>
                <w:color w:val="000000" w:themeColor="text1"/>
                <w14:textFill>
                  <w14:solidFill>
                    <w14:schemeClr w14:val="tx1"/>
                  </w14:solidFill>
                </w14:textFill>
              </w:rPr>
              <w:t>(</w:t>
            </w:r>
            <w:r>
              <w:rPr>
                <w:color w:val="000000" w:themeColor="text1"/>
                <w:lang w:val="en-GB"/>
                <w14:textFill>
                  <w14:solidFill>
                    <w14:schemeClr w14:val="tx1"/>
                  </w14:solidFill>
                </w14:textFill>
              </w:rPr>
              <w:t>Smart Media Transport</w:t>
            </w:r>
            <w:r>
              <w:rPr>
                <w:rFonts w:hint="eastAsia"/>
                <w:color w:val="000000" w:themeColor="text1"/>
                <w14:textFill>
                  <w14:solidFill>
                    <w14:schemeClr w14:val="tx1"/>
                  </w14:solidFill>
                </w14:textFill>
              </w:rPr>
              <w:t>)</w:t>
            </w:r>
          </w:p>
        </w:tc>
      </w:tr>
      <w:tr w14:paraId="5A8CA681">
        <w:tblPrEx>
          <w:tblCellMar>
            <w:top w:w="0" w:type="dxa"/>
            <w:left w:w="108" w:type="dxa"/>
            <w:bottom w:w="0" w:type="dxa"/>
            <w:right w:w="108" w:type="dxa"/>
          </w:tblCellMar>
        </w:tblPrEx>
        <w:trPr>
          <w:jc w:val="center"/>
        </w:trPr>
        <w:tc>
          <w:tcPr>
            <w:tcW w:w="1276" w:type="dxa"/>
            <w:shd w:val="clear" w:color="auto" w:fill="auto"/>
          </w:tcPr>
          <w:p w14:paraId="2A42DB39">
            <w:r>
              <w:rPr>
                <w:lang w:val="en-GB"/>
              </w:rPr>
              <w:t>SMTP</w:t>
            </w:r>
          </w:p>
        </w:tc>
        <w:tc>
          <w:tcPr>
            <w:tcW w:w="3261" w:type="dxa"/>
            <w:shd w:val="clear" w:color="auto" w:fill="auto"/>
          </w:tcPr>
          <w:p w14:paraId="61E0E29C">
            <w:pPr>
              <w:rPr>
                <w:color w:val="000000" w:themeColor="text1"/>
                <w:lang w:val="en-GB"/>
                <w14:textFill>
                  <w14:solidFill>
                    <w14:schemeClr w14:val="tx1"/>
                  </w14:solidFill>
                </w14:textFill>
              </w:rPr>
            </w:pPr>
            <w:r>
              <w:rPr>
                <w:color w:val="000000" w:themeColor="text1"/>
                <w:lang w:val="en-GB"/>
                <w14:textFill>
                  <w14:solidFill>
                    <w14:schemeClr w14:val="tx1"/>
                  </w14:solidFill>
                </w14:textFill>
              </w:rPr>
              <w:t>智能媒体传输协议</w:t>
            </w:r>
          </w:p>
        </w:tc>
        <w:tc>
          <w:tcPr>
            <w:tcW w:w="4194" w:type="dxa"/>
            <w:shd w:val="clear" w:color="auto" w:fill="auto"/>
          </w:tcPr>
          <w:p w14:paraId="0B6270C3">
            <w:pPr>
              <w:jc w:val="left"/>
              <w:rPr>
                <w:color w:val="000000"/>
                <w:szCs w:val="21"/>
              </w:rPr>
            </w:pPr>
            <w:r>
              <w:rPr>
                <w:rFonts w:hint="eastAsia"/>
                <w:color w:val="000000" w:themeColor="text1"/>
                <w14:textFill>
                  <w14:solidFill>
                    <w14:schemeClr w14:val="tx1"/>
                  </w14:solidFill>
                </w14:textFill>
              </w:rPr>
              <w:t>(</w:t>
            </w:r>
            <w:r>
              <w:rPr>
                <w:color w:val="000000" w:themeColor="text1"/>
                <w:lang w:val="en-GB"/>
                <w14:textFill>
                  <w14:solidFill>
                    <w14:schemeClr w14:val="tx1"/>
                  </w14:solidFill>
                </w14:textFill>
              </w:rPr>
              <w:t>SMT Protocol</w:t>
            </w:r>
            <w:r>
              <w:rPr>
                <w:rFonts w:hint="eastAsia"/>
                <w:color w:val="000000" w:themeColor="text1"/>
                <w14:textFill>
                  <w14:solidFill>
                    <w14:schemeClr w14:val="tx1"/>
                  </w14:solidFill>
                </w14:textFill>
              </w:rPr>
              <w:t>)</w:t>
            </w:r>
          </w:p>
        </w:tc>
      </w:tr>
      <w:tr w14:paraId="7016EE02">
        <w:tblPrEx>
          <w:tblCellMar>
            <w:top w:w="0" w:type="dxa"/>
            <w:left w:w="108" w:type="dxa"/>
            <w:bottom w:w="0" w:type="dxa"/>
            <w:right w:w="108" w:type="dxa"/>
          </w:tblCellMar>
        </w:tblPrEx>
        <w:trPr>
          <w:jc w:val="center"/>
        </w:trPr>
        <w:tc>
          <w:tcPr>
            <w:tcW w:w="1276" w:type="dxa"/>
            <w:shd w:val="clear" w:color="auto" w:fill="auto"/>
          </w:tcPr>
          <w:p w14:paraId="60DC8F82">
            <w:r>
              <w:rPr>
                <w:lang w:val="en-GB"/>
              </w:rPr>
              <w:t>URI</w:t>
            </w:r>
          </w:p>
        </w:tc>
        <w:tc>
          <w:tcPr>
            <w:tcW w:w="3261" w:type="dxa"/>
            <w:shd w:val="clear" w:color="auto" w:fill="auto"/>
          </w:tcPr>
          <w:p w14:paraId="087A569B">
            <w:pPr>
              <w:rPr>
                <w:color w:val="000000" w:themeColor="text1"/>
                <w:lang w:val="en-GB"/>
                <w14:textFill>
                  <w14:solidFill>
                    <w14:schemeClr w14:val="tx1"/>
                  </w14:solidFill>
                </w14:textFill>
              </w:rPr>
            </w:pPr>
            <w:r>
              <w:rPr>
                <w:color w:val="000000" w:themeColor="text1"/>
                <w:lang w:val="en-GB"/>
                <w14:textFill>
                  <w14:solidFill>
                    <w14:schemeClr w14:val="tx1"/>
                  </w14:solidFill>
                </w14:textFill>
              </w:rPr>
              <w:t>统一资源标识符</w:t>
            </w:r>
          </w:p>
        </w:tc>
        <w:tc>
          <w:tcPr>
            <w:tcW w:w="4194" w:type="dxa"/>
            <w:shd w:val="clear" w:color="auto" w:fill="auto"/>
          </w:tcPr>
          <w:p w14:paraId="58592CC2">
            <w:pPr>
              <w:jc w:val="left"/>
              <w:rPr>
                <w:color w:val="000000"/>
                <w:szCs w:val="21"/>
              </w:rPr>
            </w:pPr>
            <w:r>
              <w:rPr>
                <w:rFonts w:hint="eastAsia"/>
                <w:color w:val="000000" w:themeColor="text1"/>
                <w14:textFill>
                  <w14:solidFill>
                    <w14:schemeClr w14:val="tx1"/>
                  </w14:solidFill>
                </w14:textFill>
              </w:rPr>
              <w:t>(</w:t>
            </w:r>
            <w:r>
              <w:rPr>
                <w:color w:val="000000" w:themeColor="text1"/>
                <w:lang w:val="en-GB"/>
                <w14:textFill>
                  <w14:solidFill>
                    <w14:schemeClr w14:val="tx1"/>
                  </w14:solidFill>
                </w14:textFill>
              </w:rPr>
              <w:t>Uniform Resource Identifier</w:t>
            </w:r>
            <w:r>
              <w:rPr>
                <w:rFonts w:hint="eastAsia"/>
                <w:color w:val="000000" w:themeColor="text1"/>
                <w14:textFill>
                  <w14:solidFill>
                    <w14:schemeClr w14:val="tx1"/>
                  </w14:solidFill>
                </w14:textFill>
              </w:rPr>
              <w:t>)</w:t>
            </w:r>
          </w:p>
        </w:tc>
      </w:tr>
      <w:tr w14:paraId="796D53A6">
        <w:tblPrEx>
          <w:tblCellMar>
            <w:top w:w="0" w:type="dxa"/>
            <w:left w:w="108" w:type="dxa"/>
            <w:bottom w:w="0" w:type="dxa"/>
            <w:right w:w="108" w:type="dxa"/>
          </w:tblCellMar>
        </w:tblPrEx>
        <w:trPr>
          <w:jc w:val="center"/>
        </w:trPr>
        <w:tc>
          <w:tcPr>
            <w:tcW w:w="1276" w:type="dxa"/>
            <w:shd w:val="clear" w:color="auto" w:fill="auto"/>
          </w:tcPr>
          <w:p w14:paraId="3AB5B345">
            <w:r>
              <w:rPr>
                <w:rFonts w:hint="eastAsia"/>
              </w:rPr>
              <w:t>URL</w:t>
            </w:r>
          </w:p>
        </w:tc>
        <w:tc>
          <w:tcPr>
            <w:tcW w:w="3261" w:type="dxa"/>
            <w:shd w:val="clear" w:color="auto" w:fill="auto"/>
          </w:tcPr>
          <w:p w14:paraId="67AB314F">
            <w:pPr>
              <w:rPr>
                <w:color w:val="000000" w:themeColor="text1"/>
                <w:lang w:val="en-GB"/>
                <w14:textFill>
                  <w14:solidFill>
                    <w14:schemeClr w14:val="tx1"/>
                  </w14:solidFill>
                </w14:textFill>
              </w:rPr>
            </w:pPr>
            <w:r>
              <w:rPr>
                <w:color w:val="000000" w:themeColor="text1"/>
                <w:lang w:val="en-GB"/>
                <w14:textFill>
                  <w14:solidFill>
                    <w14:schemeClr w14:val="tx1"/>
                  </w14:solidFill>
                </w14:textFill>
              </w:rPr>
              <w:t>统一资源定位器</w:t>
            </w:r>
          </w:p>
        </w:tc>
        <w:tc>
          <w:tcPr>
            <w:tcW w:w="4194" w:type="dxa"/>
            <w:shd w:val="clear" w:color="auto" w:fill="auto"/>
          </w:tcPr>
          <w:p w14:paraId="2D8F9C56">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lang w:val="en-GB"/>
                <w14:textFill>
                  <w14:solidFill>
                    <w14:schemeClr w14:val="tx1"/>
                  </w14:solidFill>
                </w14:textFill>
              </w:rPr>
              <w:t>Uniform Resource Locator</w:t>
            </w:r>
            <w:r>
              <w:rPr>
                <w:rFonts w:hint="eastAsia"/>
                <w:color w:val="000000" w:themeColor="text1"/>
                <w14:textFill>
                  <w14:solidFill>
                    <w14:schemeClr w14:val="tx1"/>
                  </w14:solidFill>
                </w14:textFill>
              </w:rPr>
              <w:t>)</w:t>
            </w:r>
          </w:p>
        </w:tc>
      </w:tr>
      <w:tr w14:paraId="0560D02F">
        <w:tblPrEx>
          <w:tblCellMar>
            <w:top w:w="0" w:type="dxa"/>
            <w:left w:w="108" w:type="dxa"/>
            <w:bottom w:w="0" w:type="dxa"/>
            <w:right w:w="108" w:type="dxa"/>
          </w:tblCellMar>
        </w:tblPrEx>
        <w:trPr>
          <w:jc w:val="center"/>
        </w:trPr>
        <w:tc>
          <w:tcPr>
            <w:tcW w:w="1276" w:type="dxa"/>
            <w:shd w:val="clear" w:color="auto" w:fill="auto"/>
          </w:tcPr>
          <w:p w14:paraId="722F0149">
            <w:pPr>
              <w:rPr>
                <w:lang w:val="en-GB"/>
              </w:rPr>
            </w:pPr>
            <w:r>
              <w:rPr>
                <w:lang w:val="en-GB"/>
              </w:rPr>
              <w:t>URN</w:t>
            </w:r>
          </w:p>
        </w:tc>
        <w:tc>
          <w:tcPr>
            <w:tcW w:w="3261" w:type="dxa"/>
            <w:shd w:val="clear" w:color="auto" w:fill="auto"/>
          </w:tcPr>
          <w:p w14:paraId="105142A3">
            <w:pPr>
              <w:rPr>
                <w:color w:val="000000" w:themeColor="text1"/>
                <w:lang w:val="en-GB"/>
                <w14:textFill>
                  <w14:solidFill>
                    <w14:schemeClr w14:val="tx1"/>
                  </w14:solidFill>
                </w14:textFill>
              </w:rPr>
            </w:pPr>
            <w:r>
              <w:rPr>
                <w:color w:val="000000" w:themeColor="text1"/>
                <w:lang w:val="en-GB"/>
                <w14:textFill>
                  <w14:solidFill>
                    <w14:schemeClr w14:val="tx1"/>
                  </w14:solidFill>
                </w14:textFill>
              </w:rPr>
              <w:t>统一资源名称</w:t>
            </w:r>
          </w:p>
        </w:tc>
        <w:tc>
          <w:tcPr>
            <w:tcW w:w="4194" w:type="dxa"/>
            <w:shd w:val="clear" w:color="auto" w:fill="auto"/>
          </w:tcPr>
          <w:p w14:paraId="18761719">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lang w:val="en-GB"/>
                <w14:textFill>
                  <w14:solidFill>
                    <w14:schemeClr w14:val="tx1"/>
                  </w14:solidFill>
                </w14:textFill>
              </w:rPr>
              <w:t>Uniform Resource Name</w:t>
            </w:r>
            <w:r>
              <w:rPr>
                <w:rFonts w:hint="eastAsia"/>
                <w:color w:val="000000" w:themeColor="text1"/>
                <w14:textFill>
                  <w14:solidFill>
                    <w14:schemeClr w14:val="tx1"/>
                  </w14:solidFill>
                </w14:textFill>
              </w:rPr>
              <w:t>)</w:t>
            </w:r>
          </w:p>
        </w:tc>
      </w:tr>
      <w:tr w14:paraId="406E1B5C">
        <w:tblPrEx>
          <w:tblCellMar>
            <w:top w:w="0" w:type="dxa"/>
            <w:left w:w="108" w:type="dxa"/>
            <w:bottom w:w="0" w:type="dxa"/>
            <w:right w:w="108" w:type="dxa"/>
          </w:tblCellMar>
        </w:tblPrEx>
        <w:trPr>
          <w:jc w:val="center"/>
        </w:trPr>
        <w:tc>
          <w:tcPr>
            <w:tcW w:w="1276" w:type="dxa"/>
            <w:shd w:val="clear" w:color="auto" w:fill="auto"/>
          </w:tcPr>
          <w:p w14:paraId="6E1F5418">
            <w:pPr>
              <w:rPr>
                <w:lang w:val="en-GB"/>
              </w:rPr>
            </w:pPr>
            <w:r>
              <w:rPr>
                <w:color w:val="000000" w:themeColor="text1"/>
                <w14:textFill>
                  <w14:solidFill>
                    <w14:schemeClr w14:val="tx1"/>
                  </w14:solidFill>
                </w14:textFill>
              </w:rPr>
              <w:t>UTC</w:t>
            </w:r>
          </w:p>
        </w:tc>
        <w:tc>
          <w:tcPr>
            <w:tcW w:w="3261" w:type="dxa"/>
            <w:shd w:val="clear" w:color="auto" w:fill="auto"/>
          </w:tcPr>
          <w:p w14:paraId="42E9FF53">
            <w:pPr>
              <w:rPr>
                <w:color w:val="000000" w:themeColor="text1"/>
                <w:lang w:val="en-GB"/>
                <w14:textFill>
                  <w14:solidFill>
                    <w14:schemeClr w14:val="tx1"/>
                  </w14:solidFill>
                </w14:textFill>
              </w:rPr>
            </w:pPr>
            <w:r>
              <w:rPr>
                <w:rFonts w:hint="eastAsia"/>
                <w:color w:val="000000"/>
                <w:szCs w:val="21"/>
                <w:lang w:val="en-GB"/>
              </w:rPr>
              <w:t>协调世界时间</w:t>
            </w:r>
          </w:p>
        </w:tc>
        <w:tc>
          <w:tcPr>
            <w:tcW w:w="4194" w:type="dxa"/>
            <w:shd w:val="clear" w:color="auto" w:fill="auto"/>
          </w:tcPr>
          <w:p w14:paraId="25F4EE7E">
            <w:pPr>
              <w:jc w:val="left"/>
              <w:rPr>
                <w:color w:val="000000" w:themeColor="text1"/>
                <w14:textFill>
                  <w14:solidFill>
                    <w14:schemeClr w14:val="tx1"/>
                  </w14:solidFill>
                </w14:textFill>
              </w:rPr>
            </w:pPr>
            <w:r>
              <w:rPr>
                <w:rFonts w:hint="eastAsia"/>
                <w:color w:val="000000"/>
                <w:szCs w:val="21"/>
              </w:rPr>
              <w:t>(C</w:t>
            </w:r>
            <w:r>
              <w:rPr>
                <w:color w:val="000000"/>
                <w:szCs w:val="21"/>
                <w:lang w:val="en-GB"/>
              </w:rPr>
              <w:t xml:space="preserve">oordinated </w:t>
            </w:r>
            <w:r>
              <w:rPr>
                <w:rFonts w:hint="eastAsia"/>
                <w:color w:val="000000"/>
                <w:szCs w:val="21"/>
              </w:rPr>
              <w:t>U</w:t>
            </w:r>
            <w:r>
              <w:rPr>
                <w:color w:val="000000"/>
                <w:szCs w:val="21"/>
                <w:lang w:val="en-GB"/>
              </w:rPr>
              <w:t xml:space="preserve">niversal </w:t>
            </w:r>
            <w:r>
              <w:rPr>
                <w:rFonts w:hint="eastAsia"/>
                <w:color w:val="000000"/>
                <w:szCs w:val="21"/>
              </w:rPr>
              <w:t>T</w:t>
            </w:r>
            <w:r>
              <w:rPr>
                <w:color w:val="000000"/>
                <w:szCs w:val="21"/>
                <w:lang w:val="en-GB"/>
              </w:rPr>
              <w:t>ime</w:t>
            </w:r>
            <w:r>
              <w:rPr>
                <w:rFonts w:hint="eastAsia"/>
                <w:color w:val="000000"/>
                <w:szCs w:val="21"/>
              </w:rPr>
              <w:t>)</w:t>
            </w:r>
          </w:p>
        </w:tc>
      </w:tr>
      <w:tr w14:paraId="19C71E5C">
        <w:tblPrEx>
          <w:tblCellMar>
            <w:top w:w="0" w:type="dxa"/>
            <w:left w:w="108" w:type="dxa"/>
            <w:bottom w:w="0" w:type="dxa"/>
            <w:right w:w="108" w:type="dxa"/>
          </w:tblCellMar>
        </w:tblPrEx>
        <w:trPr>
          <w:jc w:val="center"/>
        </w:trPr>
        <w:tc>
          <w:tcPr>
            <w:tcW w:w="1276" w:type="dxa"/>
            <w:shd w:val="clear" w:color="auto" w:fill="auto"/>
          </w:tcPr>
          <w:p w14:paraId="5B1C6C1E">
            <w:pPr>
              <w:rPr>
                <w:lang w:val="en-GB"/>
              </w:rPr>
            </w:pPr>
            <w:r>
              <w:rPr>
                <w:lang w:val="en-GB"/>
              </w:rPr>
              <w:t>XML</w:t>
            </w:r>
          </w:p>
        </w:tc>
        <w:tc>
          <w:tcPr>
            <w:tcW w:w="3261" w:type="dxa"/>
            <w:shd w:val="clear" w:color="auto" w:fill="auto"/>
          </w:tcPr>
          <w:p w14:paraId="6C6C909D">
            <w:pPr>
              <w:rPr>
                <w:color w:val="000000" w:themeColor="text1"/>
                <w:lang w:val="en-GB"/>
                <w14:textFill>
                  <w14:solidFill>
                    <w14:schemeClr w14:val="tx1"/>
                  </w14:solidFill>
                </w14:textFill>
              </w:rPr>
            </w:pPr>
            <w:r>
              <w:rPr>
                <w:color w:val="000000" w:themeColor="text1"/>
                <w:lang w:val="en-GB"/>
                <w14:textFill>
                  <w14:solidFill>
                    <w14:schemeClr w14:val="tx1"/>
                  </w14:solidFill>
                </w14:textFill>
              </w:rPr>
              <w:t>可扩展标记语言</w:t>
            </w:r>
          </w:p>
        </w:tc>
        <w:tc>
          <w:tcPr>
            <w:tcW w:w="4194" w:type="dxa"/>
            <w:shd w:val="clear" w:color="auto" w:fill="auto"/>
          </w:tcPr>
          <w:p w14:paraId="1BF4CF73">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lang w:val="en-GB"/>
                <w14:textFill>
                  <w14:solidFill>
                    <w14:schemeClr w14:val="tx1"/>
                  </w14:solidFill>
                </w14:textFill>
              </w:rPr>
              <w:t>Extensible Mark-up Language</w:t>
            </w:r>
            <w:r>
              <w:rPr>
                <w:rFonts w:hint="eastAsia"/>
                <w:color w:val="000000" w:themeColor="text1"/>
                <w14:textFill>
                  <w14:solidFill>
                    <w14:schemeClr w14:val="tx1"/>
                  </w14:solidFill>
                </w14:textFill>
              </w:rPr>
              <w:t>)</w:t>
            </w:r>
          </w:p>
        </w:tc>
      </w:tr>
      <w:tr w14:paraId="72A3AD93">
        <w:tblPrEx>
          <w:tblCellMar>
            <w:top w:w="0" w:type="dxa"/>
            <w:left w:w="108" w:type="dxa"/>
            <w:bottom w:w="0" w:type="dxa"/>
            <w:right w:w="108" w:type="dxa"/>
          </w:tblCellMar>
        </w:tblPrEx>
        <w:trPr>
          <w:jc w:val="center"/>
        </w:trPr>
        <w:tc>
          <w:tcPr>
            <w:tcW w:w="1276" w:type="dxa"/>
            <w:shd w:val="clear" w:color="auto" w:fill="auto"/>
          </w:tcPr>
          <w:p w14:paraId="06E47004">
            <w:pPr>
              <w:rPr>
                <w:lang w:val="en-GB"/>
              </w:rPr>
            </w:pPr>
            <w:r>
              <w:rPr>
                <w:lang w:val="en-GB"/>
              </w:rPr>
              <w:t>3DoF</w:t>
            </w:r>
          </w:p>
        </w:tc>
        <w:tc>
          <w:tcPr>
            <w:tcW w:w="3261" w:type="dxa"/>
            <w:shd w:val="clear" w:color="auto" w:fill="auto"/>
          </w:tcPr>
          <w:p w14:paraId="04A9EC99">
            <w:pPr>
              <w:rPr>
                <w:color w:val="000000" w:themeColor="text1"/>
                <w:lang w:val="en-GB"/>
                <w14:textFill>
                  <w14:solidFill>
                    <w14:schemeClr w14:val="tx1"/>
                  </w14:solidFill>
                </w14:textFill>
              </w:rPr>
            </w:pPr>
            <w:r>
              <w:rPr>
                <w:kern w:val="0"/>
                <w:sz w:val="20"/>
                <w:lang w:val="en-GB"/>
              </w:rPr>
              <w:t>三自由度</w:t>
            </w:r>
          </w:p>
        </w:tc>
        <w:tc>
          <w:tcPr>
            <w:tcW w:w="4194" w:type="dxa"/>
            <w:shd w:val="clear" w:color="auto" w:fill="auto"/>
          </w:tcPr>
          <w:p w14:paraId="05E66454">
            <w:pPr>
              <w:jc w:val="left"/>
              <w:rPr>
                <w:color w:val="000000" w:themeColor="text1"/>
                <w14:textFill>
                  <w14:solidFill>
                    <w14:schemeClr w14:val="tx1"/>
                  </w14:solidFill>
                </w14:textFill>
              </w:rPr>
            </w:pPr>
            <w:r>
              <w:rPr>
                <w:rFonts w:hint="eastAsia"/>
                <w:kern w:val="0"/>
                <w:sz w:val="20"/>
              </w:rPr>
              <w:t>(</w:t>
            </w:r>
            <w:r>
              <w:rPr>
                <w:kern w:val="0"/>
                <w:sz w:val="20"/>
                <w:lang w:val="en-GB"/>
              </w:rPr>
              <w:t>Three Degree of Freedom</w:t>
            </w:r>
            <w:r>
              <w:rPr>
                <w:rFonts w:hint="eastAsia"/>
                <w:kern w:val="0"/>
                <w:sz w:val="20"/>
              </w:rPr>
              <w:t>)</w:t>
            </w:r>
          </w:p>
        </w:tc>
      </w:tr>
      <w:tr w14:paraId="5A754D99">
        <w:tblPrEx>
          <w:tblCellMar>
            <w:top w:w="0" w:type="dxa"/>
            <w:left w:w="108" w:type="dxa"/>
            <w:bottom w:w="0" w:type="dxa"/>
            <w:right w:w="108" w:type="dxa"/>
          </w:tblCellMar>
        </w:tblPrEx>
        <w:trPr>
          <w:jc w:val="center"/>
        </w:trPr>
        <w:tc>
          <w:tcPr>
            <w:tcW w:w="1276" w:type="dxa"/>
            <w:shd w:val="clear" w:color="auto" w:fill="auto"/>
          </w:tcPr>
          <w:p w14:paraId="0C46D00D">
            <w:pPr>
              <w:rPr>
                <w:lang w:val="en-GB"/>
              </w:rPr>
            </w:pPr>
            <w:r>
              <w:rPr>
                <w:lang w:val="en-GB"/>
              </w:rPr>
              <w:t>3DoF+</w:t>
            </w:r>
          </w:p>
        </w:tc>
        <w:tc>
          <w:tcPr>
            <w:tcW w:w="3261" w:type="dxa"/>
            <w:shd w:val="clear" w:color="auto" w:fill="auto"/>
          </w:tcPr>
          <w:p w14:paraId="13A828B7">
            <w:pPr>
              <w:rPr>
                <w:color w:val="000000" w:themeColor="text1"/>
                <w:lang w:val="en-GB"/>
                <w14:textFill>
                  <w14:solidFill>
                    <w14:schemeClr w14:val="tx1"/>
                  </w14:solidFill>
                </w14:textFill>
              </w:rPr>
            </w:pPr>
            <w:r>
              <w:rPr>
                <w:kern w:val="0"/>
                <w:sz w:val="20"/>
                <w:lang w:val="en-GB"/>
              </w:rPr>
              <w:t>增强的三自由度</w:t>
            </w:r>
          </w:p>
        </w:tc>
        <w:tc>
          <w:tcPr>
            <w:tcW w:w="4194" w:type="dxa"/>
            <w:shd w:val="clear" w:color="auto" w:fill="auto"/>
          </w:tcPr>
          <w:p w14:paraId="352EAB7B">
            <w:pPr>
              <w:jc w:val="left"/>
              <w:rPr>
                <w:color w:val="000000" w:themeColor="text1"/>
                <w14:textFill>
                  <w14:solidFill>
                    <w14:schemeClr w14:val="tx1"/>
                  </w14:solidFill>
                </w14:textFill>
              </w:rPr>
            </w:pPr>
            <w:r>
              <w:rPr>
                <w:rFonts w:hint="eastAsia"/>
                <w:kern w:val="0"/>
                <w:sz w:val="20"/>
              </w:rPr>
              <w:t>(</w:t>
            </w:r>
            <w:r>
              <w:rPr>
                <w:kern w:val="0"/>
                <w:sz w:val="20"/>
                <w:lang w:val="en-GB"/>
              </w:rPr>
              <w:t xml:space="preserve">Three Degree of Freedom </w:t>
            </w:r>
            <w:r>
              <w:rPr>
                <w:rFonts w:hint="eastAsia"/>
                <w:kern w:val="0"/>
                <w:sz w:val="20"/>
              </w:rPr>
              <w:t>P</w:t>
            </w:r>
            <w:r>
              <w:rPr>
                <w:kern w:val="0"/>
                <w:sz w:val="20"/>
                <w:lang w:val="en-GB"/>
              </w:rPr>
              <w:t>lus</w:t>
            </w:r>
            <w:r>
              <w:rPr>
                <w:rFonts w:hint="eastAsia"/>
                <w:kern w:val="0"/>
                <w:sz w:val="20"/>
              </w:rPr>
              <w:t>)</w:t>
            </w:r>
          </w:p>
        </w:tc>
      </w:tr>
    </w:tbl>
    <w:p w14:paraId="612EBE19">
      <w:pPr>
        <w:pStyle w:val="162"/>
        <w:numPr>
          <w:ilvl w:val="1"/>
          <w:numId w:val="36"/>
        </w:numPr>
        <w:spacing w:line="720" w:lineRule="auto"/>
        <w:ind w:left="0"/>
        <w:rPr>
          <w:rFonts w:hint="eastAsia"/>
        </w:rPr>
      </w:pPr>
      <w:bookmarkStart w:id="371" w:name="_Toc224112098"/>
      <w:bookmarkEnd w:id="371"/>
      <w:bookmarkStart w:id="372" w:name="_Toc372361109"/>
      <w:bookmarkEnd w:id="372"/>
      <w:bookmarkStart w:id="373" w:name="_Toc372361105"/>
      <w:bookmarkEnd w:id="373"/>
      <w:bookmarkStart w:id="374" w:name="_Toc372361110"/>
      <w:bookmarkEnd w:id="374"/>
      <w:bookmarkStart w:id="375" w:name="_Toc372361106"/>
      <w:bookmarkEnd w:id="375"/>
      <w:bookmarkStart w:id="376" w:name="_Toc372361107"/>
      <w:bookmarkEnd w:id="376"/>
      <w:bookmarkStart w:id="377" w:name="_Toc29636"/>
      <w:bookmarkStart w:id="378" w:name="_Toc19636"/>
      <w:bookmarkStart w:id="379" w:name="_Toc6120"/>
      <w:bookmarkStart w:id="380" w:name="_Toc10108"/>
      <w:bookmarkStart w:id="381" w:name="_Toc15087"/>
      <w:bookmarkStart w:id="382" w:name="_Toc24079"/>
      <w:bookmarkStart w:id="383" w:name="_Toc30335"/>
      <w:bookmarkStart w:id="384" w:name="_Toc14318"/>
      <w:bookmarkStart w:id="385" w:name="_Toc2832"/>
      <w:bookmarkStart w:id="386" w:name="_Toc14298"/>
      <w:bookmarkStart w:id="387" w:name="_Toc6248"/>
      <w:bookmarkStart w:id="388" w:name="_Toc154507492"/>
      <w:bookmarkStart w:id="389" w:name="_Toc5772"/>
      <w:bookmarkStart w:id="390" w:name="_Toc27045"/>
      <w:bookmarkStart w:id="391" w:name="_Toc134516632"/>
      <w:bookmarkStart w:id="392" w:name="_Toc24238"/>
      <w:r>
        <w:rPr>
          <w:rFonts w:hint="eastAsia"/>
        </w:rPr>
        <w:t>架构</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593FA4EA">
      <w:pPr>
        <w:pStyle w:val="258"/>
        <w:spacing w:before="156" w:after="156"/>
      </w:pPr>
      <w:bookmarkStart w:id="393" w:name="_Toc5"/>
      <w:bookmarkStart w:id="394" w:name="_Toc7205"/>
      <w:bookmarkStart w:id="395" w:name="_Toc3476"/>
      <w:bookmarkStart w:id="396" w:name="_Toc154507493"/>
      <w:bookmarkStart w:id="397" w:name="_Toc13760"/>
      <w:bookmarkStart w:id="398" w:name="_Toc32508"/>
      <w:bookmarkStart w:id="399" w:name="_Toc19176"/>
      <w:bookmarkStart w:id="400" w:name="_Toc134516633"/>
      <w:bookmarkStart w:id="401" w:name="_Toc10367"/>
      <w:bookmarkStart w:id="402" w:name="_Toc10892"/>
      <w:bookmarkStart w:id="403" w:name="_Toc10872"/>
      <w:bookmarkStart w:id="404" w:name="_Toc11576"/>
      <w:bookmarkStart w:id="405" w:name="_Toc18970"/>
      <w:bookmarkStart w:id="406" w:name="_Toc30138"/>
      <w:bookmarkStart w:id="407" w:name="_Toc26717"/>
      <w:bookmarkStart w:id="408" w:name="_Toc27090"/>
      <w:r>
        <w:rPr>
          <w:rFonts w:hint="eastAsia"/>
        </w:rPr>
        <w:t>5.1 概述</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79A68B0F">
      <w:pPr>
        <w:ind w:firstLine="420"/>
      </w:pPr>
      <w:r>
        <w:rPr>
          <w:rFonts w:hint="eastAsia"/>
        </w:rPr>
        <w:t>点云</w:t>
      </w:r>
      <w:r>
        <w:t>编码数据</w:t>
      </w:r>
      <w:r>
        <w:rPr>
          <w:rFonts w:hint="eastAsia"/>
        </w:rPr>
        <w:t>由连续</w:t>
      </w:r>
      <w:r>
        <w:t>的</w:t>
      </w:r>
      <w:r>
        <w:rPr>
          <w:rFonts w:hint="eastAsia"/>
        </w:rPr>
        <w:t>点云</w:t>
      </w:r>
      <w:r>
        <w:t>帧表示，每个点云帧包含大量的点，每个点包含它</w:t>
      </w:r>
      <w:r>
        <w:rPr>
          <w:rFonts w:hint="eastAsia"/>
        </w:rPr>
        <w:t>某一</w:t>
      </w:r>
      <w:r>
        <w:t>时间</w:t>
      </w:r>
      <w:r>
        <w:rPr>
          <w:rFonts w:hint="eastAsia"/>
        </w:rPr>
        <w:t>点</w:t>
      </w:r>
      <w:r>
        <w:t>中在三维空间中的位置，以及相关的属性</w:t>
      </w:r>
      <w:r>
        <w:rPr>
          <w:rFonts w:hint="eastAsia"/>
        </w:rPr>
        <w:t>。</w:t>
      </w:r>
      <w:r>
        <w:t>本</w:t>
      </w:r>
      <w:r>
        <w:rPr>
          <w:rFonts w:hint="eastAsia"/>
        </w:rPr>
        <w:t>文件对基于时空图形数据</w:t>
      </w:r>
      <w:r>
        <w:t>编码</w:t>
      </w:r>
      <w:r>
        <w:rPr>
          <w:rFonts w:hint="eastAsia"/>
        </w:rPr>
        <w:t>的点云数据（简称AVS PCC或点云）的系统进行研究，其</w:t>
      </w:r>
      <w:r>
        <w:t>规范性范畴包括：</w:t>
      </w:r>
      <w:r>
        <w:rPr>
          <w:rFonts w:hint="eastAsia"/>
        </w:rPr>
        <w:t>AVS PCC</w:t>
      </w:r>
      <w:r>
        <w:t>的</w:t>
      </w:r>
      <w:r>
        <w:rPr>
          <w:rFonts w:hint="eastAsia"/>
        </w:rPr>
        <w:t>文件封装格式、AVS PCC</w:t>
      </w:r>
      <w:r>
        <w:t>的传输</w:t>
      </w:r>
      <w:r>
        <w:rPr>
          <w:rFonts w:hint="eastAsia"/>
        </w:rPr>
        <w:t>格式与传输信令。</w:t>
      </w:r>
    </w:p>
    <w:p w14:paraId="0531A76D">
      <w:pPr>
        <w:pStyle w:val="258"/>
        <w:spacing w:before="156" w:after="156"/>
      </w:pPr>
      <w:bookmarkStart w:id="409" w:name="_Toc17750"/>
      <w:bookmarkStart w:id="410" w:name="_Toc5709"/>
      <w:bookmarkStart w:id="411" w:name="_Toc30147"/>
      <w:bookmarkStart w:id="412" w:name="_Toc14577"/>
      <w:bookmarkStart w:id="413" w:name="_Toc1900"/>
      <w:bookmarkStart w:id="414" w:name="_Toc3272"/>
      <w:bookmarkStart w:id="415" w:name="_Toc21824"/>
      <w:bookmarkStart w:id="416" w:name="_Toc3901"/>
      <w:bookmarkStart w:id="417" w:name="_Toc134516634"/>
      <w:bookmarkStart w:id="418" w:name="_Toc28938"/>
      <w:bookmarkStart w:id="419" w:name="_Toc10071"/>
      <w:bookmarkStart w:id="420" w:name="_Toc4697"/>
      <w:bookmarkStart w:id="421" w:name="_Toc154507494"/>
      <w:bookmarkStart w:id="422" w:name="_Toc21519"/>
      <w:bookmarkStart w:id="423" w:name="_Toc2238"/>
      <w:bookmarkStart w:id="424" w:name="_Toc9369"/>
      <w:r>
        <w:rPr>
          <w:rFonts w:hint="eastAsia"/>
        </w:rPr>
        <w:t>5.2</w:t>
      </w:r>
      <w:r>
        <w:t xml:space="preserve"> </w:t>
      </w:r>
      <w:r>
        <w:rPr>
          <w:rFonts w:hint="eastAsia"/>
        </w:rPr>
        <w:t xml:space="preserve">AVS </w:t>
      </w:r>
      <w:r>
        <w:t>PCC</w:t>
      </w:r>
      <w:r>
        <w:rPr>
          <w:rFonts w:hint="eastAsia"/>
        </w:rPr>
        <w:t>系统架构</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5CF0C681">
      <w:pPr>
        <w:spacing w:before="156" w:beforeLines="50"/>
        <w:ind w:firstLine="284"/>
        <w:rPr>
          <w:rFonts w:hint="eastAsia" w:hAnsi="宋体"/>
        </w:rPr>
      </w:pPr>
      <w:r>
        <w:rPr>
          <w:rFonts w:hint="eastAsia" w:hAnsi="宋体"/>
        </w:rPr>
        <w:t>本节定义AVS PCC系统的框架</w:t>
      </w:r>
      <w:r>
        <w:rPr>
          <w:rFonts w:hAnsi="宋体"/>
        </w:rPr>
        <w:t>，</w:t>
      </w:r>
      <w:r>
        <w:rPr>
          <w:rFonts w:hint="eastAsia" w:hAnsi="宋体"/>
        </w:rPr>
        <w:t>见图1。</w:t>
      </w:r>
    </w:p>
    <w:p w14:paraId="1BFC2EC3">
      <w:pPr>
        <w:pStyle w:val="2"/>
      </w:pPr>
    </w:p>
    <w:p w14:paraId="349AB7E5">
      <w:pPr>
        <w:spacing w:line="240" w:lineRule="auto"/>
        <w:jc w:val="center"/>
      </w:pPr>
      <w:r>
        <w:object>
          <v:shape id="_x0000_i1025" o:spt="75" type="#_x0000_t75" style="height:210.9pt;width:399.15pt;" o:ole="t" filled="f" o:preferrelative="t" stroked="f" coordsize="21600,21600">
            <v:path/>
            <v:fill on="f" focussize="0,0"/>
            <v:stroke on="f" joinstyle="miter"/>
            <v:imagedata r:id="rId25" o:title=""/>
            <o:lock v:ext="edit" aspectratio="t"/>
            <w10:wrap type="none"/>
            <w10:anchorlock/>
          </v:shape>
          <o:OLEObject Type="Embed" ProgID="Visio.Drawing.11" ShapeID="_x0000_i1025" DrawAspect="Content" ObjectID="_1468075725" r:id="rId24">
            <o:LockedField>false</o:LockedField>
          </o:OLEObject>
        </w:object>
      </w:r>
    </w:p>
    <w:p w14:paraId="2E8DA9DA">
      <w:pPr>
        <w:spacing w:line="240" w:lineRule="auto"/>
        <w:jc w:val="center"/>
        <w:rPr>
          <w:rFonts w:hint="eastAsia" w:ascii="黑体" w:hAnsi="黑体" w:eastAsia="黑体" w:cs="黑体"/>
        </w:rPr>
      </w:pPr>
      <w:r>
        <w:rPr>
          <w:rFonts w:hint="eastAsia" w:ascii="黑体" w:hAnsi="黑体" w:eastAsia="黑体" w:cs="黑体"/>
        </w:rPr>
        <w:t>图1 AVS PCC系统框架</w:t>
      </w:r>
    </w:p>
    <w:p w14:paraId="0BB9EBFC">
      <w:pPr>
        <w:spacing w:line="240" w:lineRule="auto"/>
        <w:ind w:firstLine="420"/>
      </w:pPr>
      <w:r>
        <w:rPr>
          <w:rFonts w:hint="eastAsia"/>
        </w:rPr>
        <w:t>真实世界的视觉场景A由一组相机或一个具有多个镜头和传感器的相机设备捕获。采集结果为点云源数据B，点云源数据B是由大量点云帧组成的帧序列。一个或多个点云帧被编码为编码的点云位流E，包括编</w:t>
      </w:r>
      <w:r>
        <w:t>码的几何</w:t>
      </w:r>
      <w:r>
        <w:rPr>
          <w:rFonts w:hint="eastAsia"/>
        </w:rPr>
        <w:t>数据</w:t>
      </w:r>
      <w:r>
        <w:t>和属性</w:t>
      </w:r>
      <w:r>
        <w:rPr>
          <w:rFonts w:hint="eastAsia"/>
        </w:rPr>
        <w:t>数据。根据特定的媒体容器文件格式（如ISOBMFF）进行</w:t>
      </w:r>
      <w:r>
        <w:t>封装处理</w:t>
      </w:r>
      <w:r>
        <w:rPr>
          <w:rFonts w:hint="eastAsia"/>
        </w:rPr>
        <w:t>，一个或多个编码的位流被组合成用于流化传输的初始化片段和媒体片段的序列（Fs</w:t>
      </w:r>
      <w:r>
        <w:t>）</w:t>
      </w:r>
      <w:r>
        <w:rPr>
          <w:rFonts w:hint="eastAsia"/>
        </w:rPr>
        <w:t>或</w:t>
      </w:r>
      <w:r>
        <w:t>用于文件回放的</w:t>
      </w:r>
      <w:r>
        <w:rPr>
          <w:rFonts w:hint="eastAsia"/>
        </w:rPr>
        <w:t>媒体</w:t>
      </w:r>
      <w:r>
        <w:t>文件</w:t>
      </w:r>
      <w:r>
        <w:rPr>
          <w:rFonts w:hint="eastAsia"/>
        </w:rPr>
        <w:t>（F）。同时</w:t>
      </w:r>
      <w:r>
        <w:t>，</w:t>
      </w:r>
      <w:r>
        <w:rPr>
          <w:rFonts w:hint="eastAsia"/>
        </w:rPr>
        <w:t>文件封装还将元数据包含到文件F或媒体</w:t>
      </w:r>
      <w:r>
        <w:t>片</w:t>
      </w:r>
      <w:r>
        <w:rPr>
          <w:rFonts w:hint="eastAsia"/>
        </w:rPr>
        <w:t>段中F</w:t>
      </w:r>
      <w:r>
        <w:t>s</w:t>
      </w:r>
      <w:r>
        <w:rPr>
          <w:rFonts w:hint="eastAsia"/>
        </w:rPr>
        <w:t>，使用传输机制将片段F</w:t>
      </w:r>
      <w:r>
        <w:t>s</w:t>
      </w:r>
      <w:r>
        <w:rPr>
          <w:rFonts w:hint="eastAsia"/>
        </w:rPr>
        <w:t>传送给播放器。</w:t>
      </w:r>
    </w:p>
    <w:p w14:paraId="769EE993">
      <w:pPr>
        <w:spacing w:line="240" w:lineRule="auto"/>
        <w:ind w:firstLine="420"/>
      </w:pPr>
      <w:r>
        <w:rPr>
          <w:rFonts w:hint="eastAsia"/>
        </w:rPr>
        <w:t>文件解封装处理接收</w:t>
      </w:r>
      <w:r>
        <w:t>到的</w:t>
      </w:r>
      <w:r>
        <w:rPr>
          <w:rFonts w:hint="eastAsia"/>
        </w:rPr>
        <w:t>文件F</w:t>
      </w:r>
      <w:r>
        <w:t>'</w:t>
      </w:r>
      <w:r>
        <w:rPr>
          <w:rFonts w:hint="eastAsia"/>
        </w:rPr>
        <w:t>或片段F</w:t>
      </w:r>
      <w:r>
        <w:t>s'</w:t>
      </w:r>
      <w:r>
        <w:rPr>
          <w:rFonts w:hint="eastAsia"/>
        </w:rPr>
        <w:t>，提取编码的位流E</w:t>
      </w:r>
      <w:r>
        <w:t>'</w:t>
      </w:r>
      <w:r>
        <w:rPr>
          <w:rFonts w:hint="eastAsia"/>
        </w:rPr>
        <w:t>并解析元数据，然后再</w:t>
      </w:r>
      <w:r>
        <w:t>解码</w:t>
      </w:r>
      <w:r>
        <w:rPr>
          <w:rFonts w:hint="eastAsia"/>
        </w:rPr>
        <w:t>生成点云数据D</w:t>
      </w:r>
      <w:r>
        <w:t>'</w:t>
      </w:r>
      <w:r>
        <w:rPr>
          <w:rFonts w:hint="eastAsia"/>
        </w:rPr>
        <w:t>。媒体处理</w:t>
      </w:r>
      <w:r>
        <w:t>过程中</w:t>
      </w:r>
      <w:r>
        <w:rPr>
          <w:rFonts w:hint="eastAsia"/>
        </w:rPr>
        <w:t>，根据当前的观看位置、观看方向或由各种类型的传感器（例如头部、位置或眼动跟踪传感器）确定的视窗，将点云数据渲染并显示到头戴式显示器或任何其他显示设备的屏幕上。通过当前</w:t>
      </w:r>
      <w:r>
        <w:t>观看位置或观看方向来部分</w:t>
      </w:r>
      <w:r>
        <w:rPr>
          <w:rFonts w:hint="eastAsia"/>
        </w:rPr>
        <w:t>地</w:t>
      </w:r>
      <w:r>
        <w:t>访问</w:t>
      </w:r>
      <w:r>
        <w:rPr>
          <w:rFonts w:hint="eastAsia"/>
        </w:rPr>
        <w:t>、</w:t>
      </w:r>
      <w:r>
        <w:t>解码</w:t>
      </w:r>
      <w:r>
        <w:rPr>
          <w:rFonts w:hint="eastAsia"/>
        </w:rPr>
        <w:t>点云</w:t>
      </w:r>
      <w:r>
        <w:t>数据，</w:t>
      </w:r>
      <w:r>
        <w:rPr>
          <w:rFonts w:hint="eastAsia"/>
        </w:rPr>
        <w:t>可</w:t>
      </w:r>
      <w:r>
        <w:t>用于优化媒体处理过程。</w:t>
      </w:r>
      <w:bookmarkStart w:id="425" w:name="_Toc484787406"/>
      <w:bookmarkEnd w:id="425"/>
      <w:bookmarkStart w:id="426" w:name="_Toc484786405"/>
      <w:bookmarkEnd w:id="426"/>
      <w:bookmarkStart w:id="427" w:name="_Toc484786835"/>
      <w:bookmarkEnd w:id="427"/>
      <w:bookmarkStart w:id="428" w:name="_Toc484787405"/>
      <w:bookmarkEnd w:id="428"/>
      <w:bookmarkStart w:id="429" w:name="_Toc491469365"/>
      <w:bookmarkEnd w:id="429"/>
      <w:bookmarkStart w:id="430" w:name="_Toc484786834"/>
      <w:bookmarkEnd w:id="430"/>
      <w:bookmarkStart w:id="431" w:name="_Toc491381357"/>
      <w:bookmarkEnd w:id="431"/>
      <w:bookmarkStart w:id="432" w:name="_Toc491381355"/>
      <w:bookmarkEnd w:id="432"/>
      <w:bookmarkStart w:id="433" w:name="_Toc484786403"/>
      <w:bookmarkEnd w:id="433"/>
      <w:bookmarkStart w:id="434" w:name="_Toc484787404"/>
      <w:bookmarkEnd w:id="434"/>
      <w:bookmarkStart w:id="435" w:name="_Toc484786833"/>
      <w:bookmarkEnd w:id="435"/>
      <w:bookmarkStart w:id="436" w:name="_Toc484786404"/>
      <w:bookmarkEnd w:id="436"/>
      <w:bookmarkStart w:id="437" w:name="_Toc491469364"/>
      <w:bookmarkEnd w:id="437"/>
      <w:bookmarkStart w:id="438" w:name="_Toc491381356"/>
      <w:bookmarkEnd w:id="438"/>
      <w:bookmarkStart w:id="439" w:name="_Toc491469366"/>
      <w:bookmarkEnd w:id="439"/>
      <w:r>
        <w:rPr>
          <w:rFonts w:hint="eastAsia"/>
        </w:rPr>
        <w:t>在基于视窗的传输过程中，当前的观看位置和观看方向也会被传递给策略模块，用于确定要接收的媒体轨道。</w:t>
      </w:r>
    </w:p>
    <w:p w14:paraId="4973B419">
      <w:pPr>
        <w:pStyle w:val="162"/>
        <w:numPr>
          <w:ilvl w:val="1"/>
          <w:numId w:val="36"/>
        </w:numPr>
        <w:spacing w:line="720" w:lineRule="auto"/>
        <w:ind w:left="0"/>
        <w:rPr>
          <w:rFonts w:hint="eastAsia"/>
        </w:rPr>
      </w:pPr>
      <w:bookmarkStart w:id="440" w:name="_Toc500336927"/>
      <w:bookmarkEnd w:id="440"/>
      <w:bookmarkStart w:id="441" w:name="_Toc30768"/>
      <w:bookmarkStart w:id="442" w:name="_Toc13596"/>
      <w:bookmarkStart w:id="443" w:name="_Toc9201"/>
      <w:bookmarkStart w:id="444" w:name="_Toc28000"/>
      <w:bookmarkStart w:id="445" w:name="_Toc23760"/>
      <w:bookmarkStart w:id="446" w:name="_Toc22399"/>
      <w:bookmarkStart w:id="447" w:name="_Toc18953"/>
      <w:bookmarkStart w:id="448" w:name="_Toc154507495"/>
      <w:bookmarkStart w:id="449" w:name="_Toc134516635"/>
      <w:bookmarkStart w:id="450" w:name="_Toc25381"/>
      <w:bookmarkStart w:id="451" w:name="_Toc6048"/>
      <w:bookmarkStart w:id="452" w:name="_Toc8547"/>
      <w:bookmarkStart w:id="453" w:name="_Toc28008"/>
      <w:bookmarkStart w:id="454" w:name="_Toc20009"/>
      <w:bookmarkStart w:id="455" w:name="_Toc17872"/>
      <w:bookmarkStart w:id="456" w:name="_Toc26620"/>
      <w:r>
        <w:rPr>
          <w:rFonts w:hint="eastAsia"/>
        </w:rPr>
        <w:t>容积媒体通用格式</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76D0FB1F">
      <w:pPr>
        <w:pStyle w:val="258"/>
        <w:spacing w:before="156" w:after="156"/>
      </w:pPr>
      <w:bookmarkStart w:id="457" w:name="_Toc8327"/>
      <w:bookmarkStart w:id="458" w:name="_Toc134516636"/>
      <w:bookmarkStart w:id="459" w:name="_Toc154507496"/>
      <w:bookmarkStart w:id="460" w:name="_Toc27696"/>
      <w:bookmarkStart w:id="461" w:name="_Toc29474"/>
      <w:bookmarkStart w:id="462" w:name="_Toc13927"/>
      <w:bookmarkStart w:id="463" w:name="_Toc27940"/>
      <w:bookmarkStart w:id="464" w:name="_Toc4667"/>
      <w:bookmarkStart w:id="465" w:name="_Toc13115"/>
      <w:bookmarkStart w:id="466" w:name="_Toc8661"/>
      <w:bookmarkStart w:id="467" w:name="_Toc273"/>
      <w:bookmarkStart w:id="468" w:name="_Toc8581"/>
      <w:bookmarkStart w:id="469" w:name="_Toc25925"/>
      <w:bookmarkStart w:id="470" w:name="_Toc21086"/>
      <w:bookmarkStart w:id="471" w:name="_Toc29003"/>
      <w:bookmarkStart w:id="472" w:name="_Toc27901"/>
      <w:r>
        <w:rPr>
          <w:rFonts w:hint="eastAsia"/>
        </w:rPr>
        <w:t>6</w:t>
      </w:r>
      <w:r>
        <w:t xml:space="preserve">.1 </w:t>
      </w:r>
      <w:r>
        <w:rPr>
          <w:rFonts w:hint="eastAsia"/>
        </w:rPr>
        <w:t>容积视频媒体</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4A3EBE82">
      <w:pPr>
        <w:pStyle w:val="8"/>
        <w:rPr>
          <w:rFonts w:hint="eastAsia" w:ascii="黑体" w:hAnsi="黑体"/>
          <w:b w:val="0"/>
          <w:sz w:val="21"/>
          <w:szCs w:val="21"/>
        </w:rPr>
      </w:pPr>
      <w:r>
        <w:rPr>
          <w:rFonts w:hint="eastAsia" w:ascii="黑体" w:hAnsi="黑体"/>
          <w:b w:val="0"/>
          <w:sz w:val="21"/>
          <w:szCs w:val="21"/>
        </w:rPr>
        <w:t>6</w:t>
      </w:r>
      <w:r>
        <w:rPr>
          <w:rFonts w:ascii="黑体" w:hAnsi="黑体"/>
          <w:b w:val="0"/>
          <w:sz w:val="21"/>
          <w:szCs w:val="21"/>
        </w:rPr>
        <w:t xml:space="preserve">.1.1 </w:t>
      </w:r>
      <w:r>
        <w:rPr>
          <w:rFonts w:hint="eastAsia" w:ascii="黑体" w:hAnsi="黑体"/>
          <w:b w:val="0"/>
          <w:sz w:val="21"/>
          <w:szCs w:val="21"/>
        </w:rPr>
        <w:t>概述</w:t>
      </w:r>
    </w:p>
    <w:p w14:paraId="641F70F1">
      <w:pPr>
        <w:ind w:firstLine="420"/>
      </w:pPr>
      <w:r>
        <w:rPr>
          <w:rFonts w:hint="eastAsia"/>
        </w:rPr>
        <w:t>本章节定义了基于容积视频的通用数据盒，适用于AVS PCC。</w:t>
      </w:r>
    </w:p>
    <w:p w14:paraId="253CC716">
      <w:pPr>
        <w:ind w:firstLine="420"/>
        <w:rPr>
          <w:rFonts w:eastAsia="MS Mincho"/>
        </w:rPr>
      </w:pPr>
      <w:r>
        <w:rPr>
          <w:rFonts w:hint="eastAsia"/>
        </w:rPr>
        <w:t>对于容积视频的媒体轨道，应使用</w:t>
      </w:r>
      <w:r>
        <w:t>ISO/IEC 14496-12</w:t>
      </w:r>
      <w:r>
        <w:rPr>
          <w:rFonts w:hint="eastAsia"/>
        </w:rPr>
        <w:t>标准中定义的</w:t>
      </w:r>
      <w:r>
        <w:t>MediaBox</w:t>
      </w:r>
      <w:r>
        <w:rPr>
          <w:rFonts w:hint="eastAsia"/>
        </w:rPr>
        <w:t>数据盒的</w:t>
      </w:r>
      <w:r>
        <w:t>HandlerBox</w:t>
      </w:r>
      <w:r>
        <w:rPr>
          <w:rFonts w:hint="eastAsia"/>
        </w:rPr>
        <w:t>数据盒中的</w:t>
      </w:r>
      <w:r>
        <w:t>处理程序类型</w:t>
      </w:r>
      <w:r>
        <w:rPr>
          <w:rFonts w:hint="eastAsia"/>
        </w:rPr>
        <w:t>（handle</w:t>
      </w:r>
      <w:r>
        <w:t>r_type</w:t>
      </w:r>
      <w:r>
        <w:rPr>
          <w:rFonts w:hint="eastAsia"/>
        </w:rPr>
        <w:t>）来</w:t>
      </w:r>
      <w:r>
        <w:t>标识</w:t>
      </w:r>
      <w:r>
        <w:rPr>
          <w:rFonts w:hint="eastAsia"/>
        </w:rPr>
        <w:t>，容积</w:t>
      </w:r>
      <w:r>
        <w:t>视频的</w:t>
      </w:r>
      <w:r>
        <w:rPr>
          <w:rFonts w:hint="eastAsia"/>
        </w:rPr>
        <w:t>handle</w:t>
      </w:r>
      <w:r>
        <w:t>r_type</w:t>
      </w:r>
      <w:r>
        <w:rPr>
          <w:rFonts w:hint="eastAsia"/>
        </w:rPr>
        <w:t>为</w:t>
      </w:r>
      <w:r>
        <w:t>'volv'</w:t>
      </w:r>
      <w:r>
        <w:rPr>
          <w:rFonts w:hint="eastAsia"/>
        </w:rPr>
        <w:t>。同时，也应包含一个本文件所定义的容积视频媒体头。</w:t>
      </w:r>
    </w:p>
    <w:p w14:paraId="27AE624C">
      <w:pPr>
        <w:pStyle w:val="8"/>
        <w:rPr>
          <w:rFonts w:hint="eastAsia" w:ascii="黑体" w:hAnsi="黑体"/>
          <w:b w:val="0"/>
          <w:sz w:val="21"/>
          <w:szCs w:val="21"/>
        </w:rPr>
      </w:pPr>
      <w:r>
        <w:rPr>
          <w:rFonts w:hint="eastAsia" w:ascii="黑体" w:hAnsi="黑体"/>
          <w:b w:val="0"/>
          <w:sz w:val="21"/>
          <w:szCs w:val="21"/>
        </w:rPr>
        <w:t>6</w:t>
      </w:r>
      <w:r>
        <w:rPr>
          <w:rFonts w:ascii="黑体" w:hAnsi="黑体"/>
          <w:b w:val="0"/>
          <w:sz w:val="21"/>
          <w:szCs w:val="21"/>
        </w:rPr>
        <w:t>.1.2</w:t>
      </w:r>
      <w:r>
        <w:rPr>
          <w:rFonts w:hint="eastAsia" w:ascii="黑体" w:hAnsi="黑体"/>
          <w:b w:val="0"/>
          <w:sz w:val="21"/>
          <w:szCs w:val="21"/>
        </w:rPr>
        <w:t>容积视频媒体头</w:t>
      </w:r>
    </w:p>
    <w:p w14:paraId="67FDC623">
      <w:pPr>
        <w:pStyle w:val="9"/>
        <w:spacing w:before="78" w:after="78"/>
        <w:rPr>
          <w:rFonts w:hint="eastAsia" w:ascii="黑体" w:hAnsi="黑体" w:eastAsia="黑体"/>
          <w:b w:val="0"/>
          <w:sz w:val="21"/>
          <w:szCs w:val="21"/>
        </w:rPr>
      </w:pPr>
      <w:r>
        <w:rPr>
          <w:rFonts w:hint="eastAsia" w:ascii="黑体" w:hAnsi="黑体" w:eastAsia="黑体"/>
          <w:b w:val="0"/>
          <w:sz w:val="21"/>
          <w:szCs w:val="21"/>
        </w:rPr>
        <w:t>6</w:t>
      </w:r>
      <w:r>
        <w:rPr>
          <w:rFonts w:ascii="黑体" w:hAnsi="黑体" w:eastAsia="黑体"/>
          <w:b w:val="0"/>
          <w:sz w:val="21"/>
          <w:szCs w:val="21"/>
        </w:rPr>
        <w:t xml:space="preserve">.1.2.1 </w:t>
      </w:r>
      <w:r>
        <w:rPr>
          <w:rFonts w:hint="eastAsia" w:ascii="黑体" w:hAnsi="黑体" w:eastAsia="黑体"/>
          <w:b w:val="0"/>
          <w:sz w:val="21"/>
          <w:szCs w:val="21"/>
        </w:rPr>
        <w:t>定义</w:t>
      </w:r>
    </w:p>
    <w:p w14:paraId="0DA72654">
      <w:r>
        <w:t>数据盒类型</w:t>
      </w:r>
      <w:r>
        <w:rPr>
          <w:rFonts w:hint="eastAsia"/>
        </w:rPr>
        <w:t>：</w:t>
      </w:r>
      <w:r>
        <w:t>'vvhd'</w:t>
      </w:r>
      <w:r>
        <w:br w:type="textWrapping"/>
      </w:r>
      <w:r>
        <w:t>数据盒容器</w:t>
      </w:r>
      <w:r>
        <w:rPr>
          <w:rFonts w:hint="eastAsia"/>
        </w:rPr>
        <w:t>：</w:t>
      </w:r>
      <w:r>
        <w:t>MediaInformationBox</w:t>
      </w:r>
      <w:r>
        <w:br w:type="textWrapping"/>
      </w:r>
      <w:r>
        <w:t>强制性：强制</w:t>
      </w:r>
      <w:r>
        <w:br w:type="textWrapping"/>
      </w:r>
      <w:r>
        <w:t>数量：有且仅有1个</w:t>
      </w:r>
    </w:p>
    <w:p w14:paraId="6076106C">
      <w:pPr>
        <w:ind w:firstLine="420"/>
      </w:pPr>
      <w:r>
        <w:rPr>
          <w:rFonts w:hint="eastAsia"/>
        </w:rPr>
        <w:t>容积视频媒体轨道的</w:t>
      </w:r>
      <w:r>
        <w:t>MediaInformationBox</w:t>
      </w:r>
      <w:r>
        <w:rPr>
          <w:rFonts w:hint="eastAsia"/>
        </w:rPr>
        <w:t>数据盒（</w:t>
      </w:r>
      <w:r>
        <w:t>ISO/IEC 14496-12</w:t>
      </w:r>
      <w:r>
        <w:rPr>
          <w:rFonts w:hint="eastAsia"/>
        </w:rPr>
        <w:t>标准定义）中应包含</w:t>
      </w:r>
      <w:r>
        <w:t xml:space="preserve">VolumetricVisualMediaHeaderBox </w:t>
      </w:r>
      <w:r>
        <w:rPr>
          <w:rFonts w:hint="eastAsia"/>
        </w:rPr>
        <w:t>数据盒。</w:t>
      </w:r>
    </w:p>
    <w:p w14:paraId="2C60EA02">
      <w:pPr>
        <w:pStyle w:val="9"/>
        <w:spacing w:before="78" w:after="78"/>
        <w:rPr>
          <w:rFonts w:hint="eastAsia" w:ascii="黑体" w:hAnsi="黑体" w:eastAsia="黑体"/>
          <w:b w:val="0"/>
          <w:sz w:val="21"/>
          <w:szCs w:val="21"/>
        </w:rPr>
      </w:pPr>
      <w:r>
        <w:rPr>
          <w:rFonts w:hint="eastAsia" w:ascii="黑体" w:hAnsi="黑体" w:eastAsia="黑体"/>
          <w:b w:val="0"/>
          <w:sz w:val="21"/>
          <w:szCs w:val="21"/>
        </w:rPr>
        <w:t>6</w:t>
      </w:r>
      <w:r>
        <w:rPr>
          <w:rFonts w:ascii="黑体" w:hAnsi="黑体" w:eastAsia="黑体"/>
          <w:b w:val="0"/>
          <w:sz w:val="21"/>
          <w:szCs w:val="21"/>
        </w:rPr>
        <w:t xml:space="preserve">.1.2.2 </w:t>
      </w:r>
      <w:r>
        <w:rPr>
          <w:rFonts w:hint="eastAsia" w:ascii="黑体" w:hAnsi="黑体" w:eastAsia="黑体"/>
          <w:b w:val="0"/>
          <w:sz w:val="21"/>
          <w:szCs w:val="21"/>
        </w:rPr>
        <w:t>语法</w:t>
      </w:r>
    </w:p>
    <w:p w14:paraId="1CFE2259">
      <w:r>
        <w:t>aligned(8) class VolumetricVisualMediaHeaderBox</w:t>
      </w:r>
      <w:r>
        <w:rPr>
          <w:rFonts w:hint="eastAsia"/>
        </w:rPr>
        <w:t xml:space="preserve"> </w:t>
      </w:r>
      <w:r>
        <w:t>extends FullBox('vvhd', version = 0, 1) {</w:t>
      </w:r>
      <w:r>
        <w:br w:type="textWrapping"/>
      </w:r>
      <w:r>
        <w:t xml:space="preserve">       unsigned int(8) application_media_type;</w:t>
      </w:r>
      <w:r>
        <w:br w:type="textWrapping"/>
      </w:r>
      <w:r>
        <w:t>}</w:t>
      </w:r>
    </w:p>
    <w:p w14:paraId="5C787F15">
      <w:pPr>
        <w:pStyle w:val="9"/>
        <w:spacing w:before="78" w:after="78"/>
        <w:rPr>
          <w:rFonts w:hint="eastAsia" w:ascii="黑体" w:hAnsi="黑体" w:eastAsia="黑体"/>
          <w:b w:val="0"/>
          <w:sz w:val="21"/>
          <w:szCs w:val="21"/>
        </w:rPr>
      </w:pPr>
      <w:r>
        <w:rPr>
          <w:rFonts w:hint="eastAsia" w:ascii="黑体" w:hAnsi="黑体" w:eastAsia="黑体"/>
          <w:b w:val="0"/>
          <w:sz w:val="21"/>
          <w:szCs w:val="21"/>
        </w:rPr>
        <w:t>6</w:t>
      </w:r>
      <w:r>
        <w:rPr>
          <w:rFonts w:ascii="黑体" w:hAnsi="黑体" w:eastAsia="黑体"/>
          <w:b w:val="0"/>
          <w:sz w:val="21"/>
          <w:szCs w:val="21"/>
        </w:rPr>
        <w:t xml:space="preserve">.1.2.3 </w:t>
      </w:r>
      <w:r>
        <w:rPr>
          <w:rFonts w:hint="eastAsia" w:ascii="黑体" w:hAnsi="黑体" w:eastAsia="黑体"/>
          <w:b w:val="0"/>
          <w:sz w:val="21"/>
          <w:szCs w:val="21"/>
        </w:rPr>
        <w:t>语义</w:t>
      </w:r>
    </w:p>
    <w:p w14:paraId="15B01ECD">
      <w:pPr>
        <w:ind w:firstLine="420"/>
      </w:pPr>
      <w:r>
        <w:rPr>
          <w:rFonts w:hint="eastAsia"/>
        </w:rPr>
        <w:t>v</w:t>
      </w:r>
      <w:r>
        <w:t>ersion</w:t>
      </w:r>
      <w:r>
        <w:rPr>
          <w:rFonts w:hint="eastAsia"/>
        </w:rPr>
        <w:t>指示本数据盒的版本类型。</w:t>
      </w:r>
    </w:p>
    <w:p w14:paraId="209A4D9B">
      <w:pPr>
        <w:ind w:firstLine="420"/>
      </w:pPr>
      <w:r>
        <w:t>application_media_type</w:t>
      </w:r>
      <w:r>
        <w:rPr>
          <w:rFonts w:hint="eastAsia"/>
        </w:rPr>
        <w:t>指示应用场景使用的媒体数据类型，具体取值见表1。</w:t>
      </w:r>
    </w:p>
    <w:p w14:paraId="5A9FF073">
      <w:pPr>
        <w:ind w:firstLine="420"/>
        <w:jc w:val="center"/>
        <w:rPr>
          <w:rFonts w:hint="eastAsia" w:ascii="黑体" w:hAnsi="黑体" w:eastAsia="黑体"/>
        </w:rPr>
      </w:pPr>
      <w:r>
        <w:rPr>
          <w:rFonts w:hint="eastAsia" w:ascii="黑体" w:hAnsi="黑体" w:eastAsia="黑体"/>
        </w:rPr>
        <w:t>表1 媒体</w:t>
      </w:r>
      <w:r>
        <w:rPr>
          <w:rFonts w:ascii="黑体" w:hAnsi="黑体" w:eastAsia="黑体"/>
        </w:rPr>
        <w:t>数据类型</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3859"/>
      </w:tblGrid>
      <w:tr w14:paraId="54B9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62" w:type="dxa"/>
            <w:shd w:val="clear" w:color="auto" w:fill="auto"/>
          </w:tcPr>
          <w:p w14:paraId="44D84E02">
            <w:pPr>
              <w:jc w:val="left"/>
              <w:rPr>
                <w:sz w:val="18"/>
                <w:szCs w:val="21"/>
              </w:rPr>
            </w:pPr>
            <w:r>
              <w:rPr>
                <w:rFonts w:hint="eastAsia"/>
                <w:sz w:val="18"/>
                <w:szCs w:val="21"/>
              </w:rPr>
              <w:t>取值</w:t>
            </w:r>
          </w:p>
        </w:tc>
        <w:tc>
          <w:tcPr>
            <w:tcW w:w="3859" w:type="dxa"/>
            <w:shd w:val="clear" w:color="auto" w:fill="auto"/>
          </w:tcPr>
          <w:p w14:paraId="39358196">
            <w:pPr>
              <w:jc w:val="left"/>
              <w:rPr>
                <w:sz w:val="18"/>
                <w:szCs w:val="21"/>
              </w:rPr>
            </w:pPr>
            <w:r>
              <w:rPr>
                <w:rFonts w:hint="eastAsia"/>
                <w:sz w:val="18"/>
                <w:szCs w:val="21"/>
              </w:rPr>
              <w:t>含义</w:t>
            </w:r>
          </w:p>
        </w:tc>
      </w:tr>
      <w:tr w14:paraId="08D5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362" w:type="dxa"/>
            <w:shd w:val="clear" w:color="auto" w:fill="auto"/>
          </w:tcPr>
          <w:p w14:paraId="5F671E65">
            <w:pPr>
              <w:jc w:val="left"/>
              <w:rPr>
                <w:sz w:val="18"/>
                <w:szCs w:val="21"/>
              </w:rPr>
            </w:pPr>
            <w:r>
              <w:rPr>
                <w:rFonts w:hint="eastAsia"/>
                <w:sz w:val="18"/>
                <w:szCs w:val="21"/>
              </w:rPr>
              <w:t>0</w:t>
            </w:r>
          </w:p>
        </w:tc>
        <w:tc>
          <w:tcPr>
            <w:tcW w:w="3859" w:type="dxa"/>
            <w:shd w:val="clear" w:color="auto" w:fill="auto"/>
          </w:tcPr>
          <w:p w14:paraId="1205F005">
            <w:pPr>
              <w:jc w:val="left"/>
              <w:rPr>
                <w:sz w:val="18"/>
                <w:szCs w:val="21"/>
              </w:rPr>
            </w:pPr>
            <w:r>
              <w:rPr>
                <w:rFonts w:hint="eastAsia"/>
                <w:sz w:val="18"/>
                <w:szCs w:val="21"/>
              </w:rPr>
              <w:t>多视图视频</w:t>
            </w:r>
          </w:p>
        </w:tc>
      </w:tr>
      <w:tr w14:paraId="335E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62" w:type="dxa"/>
            <w:shd w:val="clear" w:color="auto" w:fill="auto"/>
          </w:tcPr>
          <w:p w14:paraId="09AC45FA">
            <w:pPr>
              <w:jc w:val="left"/>
              <w:rPr>
                <w:sz w:val="18"/>
                <w:szCs w:val="21"/>
              </w:rPr>
            </w:pPr>
            <w:r>
              <w:rPr>
                <w:rFonts w:hint="eastAsia"/>
                <w:sz w:val="18"/>
                <w:szCs w:val="21"/>
              </w:rPr>
              <w:t>1</w:t>
            </w:r>
          </w:p>
        </w:tc>
        <w:tc>
          <w:tcPr>
            <w:tcW w:w="3859" w:type="dxa"/>
            <w:shd w:val="clear" w:color="auto" w:fill="auto"/>
          </w:tcPr>
          <w:p w14:paraId="31054CC1">
            <w:pPr>
              <w:jc w:val="left"/>
              <w:rPr>
                <w:sz w:val="18"/>
                <w:szCs w:val="21"/>
              </w:rPr>
            </w:pPr>
            <w:r>
              <w:rPr>
                <w:rFonts w:hint="eastAsia"/>
                <w:sz w:val="18"/>
                <w:szCs w:val="21"/>
              </w:rPr>
              <w:t>基于视频编码的</w:t>
            </w:r>
            <w:r>
              <w:rPr>
                <w:sz w:val="18"/>
                <w:szCs w:val="21"/>
              </w:rPr>
              <w:t>点云</w:t>
            </w:r>
            <w:r>
              <w:rPr>
                <w:rFonts w:hint="eastAsia"/>
                <w:sz w:val="18"/>
                <w:szCs w:val="21"/>
              </w:rPr>
              <w:t>数据</w:t>
            </w:r>
          </w:p>
        </w:tc>
      </w:tr>
      <w:tr w14:paraId="7859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62" w:type="dxa"/>
            <w:shd w:val="clear" w:color="auto" w:fill="auto"/>
          </w:tcPr>
          <w:p w14:paraId="47819812">
            <w:pPr>
              <w:jc w:val="left"/>
              <w:rPr>
                <w:sz w:val="18"/>
                <w:szCs w:val="21"/>
              </w:rPr>
            </w:pPr>
            <w:r>
              <w:rPr>
                <w:rFonts w:hint="eastAsia"/>
                <w:sz w:val="18"/>
                <w:szCs w:val="21"/>
              </w:rPr>
              <w:t>2</w:t>
            </w:r>
          </w:p>
        </w:tc>
        <w:tc>
          <w:tcPr>
            <w:tcW w:w="3859" w:type="dxa"/>
            <w:shd w:val="clear" w:color="auto" w:fill="auto"/>
          </w:tcPr>
          <w:p w14:paraId="51B3C354">
            <w:pPr>
              <w:jc w:val="left"/>
              <w:rPr>
                <w:sz w:val="18"/>
                <w:szCs w:val="21"/>
              </w:rPr>
            </w:pPr>
            <w:r>
              <w:rPr>
                <w:rFonts w:hint="eastAsia"/>
                <w:sz w:val="18"/>
                <w:szCs w:val="21"/>
              </w:rPr>
              <w:t>基于基于</w:t>
            </w:r>
            <w:r>
              <w:rPr>
                <w:rFonts w:hint="eastAsia"/>
                <w:color w:val="000000" w:themeColor="text1"/>
                <w:sz w:val="18"/>
                <w:szCs w:val="21"/>
                <w14:textFill>
                  <w14:solidFill>
                    <w14:schemeClr w14:val="tx1"/>
                  </w14:solidFill>
                </w14:textFill>
              </w:rPr>
              <w:t>时空图形数据</w:t>
            </w:r>
            <w:r>
              <w:rPr>
                <w:color w:val="000000" w:themeColor="text1"/>
                <w:sz w:val="18"/>
                <w:szCs w:val="21"/>
                <w14:textFill>
                  <w14:solidFill>
                    <w14:schemeClr w14:val="tx1"/>
                  </w14:solidFill>
                </w14:textFill>
              </w:rPr>
              <w:t>编码</w:t>
            </w:r>
            <w:r>
              <w:rPr>
                <w:rFonts w:hint="eastAsia"/>
                <w:color w:val="000000" w:themeColor="text1"/>
                <w:sz w:val="18"/>
                <w:szCs w:val="21"/>
                <w14:textFill>
                  <w14:solidFill>
                    <w14:schemeClr w14:val="tx1"/>
                  </w14:solidFill>
                </w14:textFill>
              </w:rPr>
              <w:t>的</w:t>
            </w:r>
            <w:r>
              <w:rPr>
                <w:rFonts w:hint="eastAsia"/>
                <w:sz w:val="18"/>
                <w:szCs w:val="21"/>
              </w:rPr>
              <w:t>AVS点云数据</w:t>
            </w:r>
          </w:p>
        </w:tc>
      </w:tr>
      <w:tr w14:paraId="1FF1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62" w:type="dxa"/>
            <w:shd w:val="clear" w:color="auto" w:fill="auto"/>
          </w:tcPr>
          <w:p w14:paraId="157A8F91">
            <w:pPr>
              <w:jc w:val="left"/>
              <w:rPr>
                <w:sz w:val="18"/>
                <w:szCs w:val="21"/>
              </w:rPr>
            </w:pPr>
            <w:r>
              <w:rPr>
                <w:sz w:val="18"/>
                <w:szCs w:val="21"/>
              </w:rPr>
              <w:t>3</w:t>
            </w:r>
            <w:r>
              <w:rPr>
                <w:rFonts w:hint="eastAsia"/>
                <w:sz w:val="18"/>
                <w:szCs w:val="21"/>
              </w:rPr>
              <w:t>~</w:t>
            </w:r>
            <w:r>
              <w:rPr>
                <w:sz w:val="18"/>
                <w:szCs w:val="21"/>
              </w:rPr>
              <w:t>255</w:t>
            </w:r>
          </w:p>
        </w:tc>
        <w:tc>
          <w:tcPr>
            <w:tcW w:w="3859" w:type="dxa"/>
            <w:shd w:val="clear" w:color="auto" w:fill="auto"/>
          </w:tcPr>
          <w:p w14:paraId="19E276BC">
            <w:pPr>
              <w:jc w:val="left"/>
              <w:rPr>
                <w:sz w:val="18"/>
                <w:szCs w:val="21"/>
              </w:rPr>
            </w:pPr>
            <w:r>
              <w:rPr>
                <w:rFonts w:hint="eastAsia"/>
                <w:sz w:val="18"/>
                <w:szCs w:val="21"/>
              </w:rPr>
              <w:t>保留</w:t>
            </w:r>
          </w:p>
        </w:tc>
      </w:tr>
    </w:tbl>
    <w:p w14:paraId="189CC002">
      <w:pPr>
        <w:pStyle w:val="8"/>
        <w:rPr>
          <w:rFonts w:hint="eastAsia" w:ascii="黑体" w:hAnsi="黑体"/>
          <w:b w:val="0"/>
          <w:sz w:val="21"/>
          <w:szCs w:val="21"/>
        </w:rPr>
      </w:pPr>
      <w:r>
        <w:rPr>
          <w:rFonts w:hint="eastAsia" w:ascii="黑体" w:hAnsi="黑体"/>
          <w:b w:val="0"/>
          <w:sz w:val="21"/>
          <w:szCs w:val="21"/>
        </w:rPr>
        <w:t>6</w:t>
      </w:r>
      <w:r>
        <w:rPr>
          <w:rFonts w:ascii="黑体" w:hAnsi="黑体"/>
          <w:b w:val="0"/>
          <w:sz w:val="21"/>
          <w:szCs w:val="21"/>
        </w:rPr>
        <w:t xml:space="preserve">.1.3 </w:t>
      </w:r>
      <w:r>
        <w:rPr>
          <w:rFonts w:hint="eastAsia" w:ascii="黑体" w:hAnsi="黑体"/>
          <w:b w:val="0"/>
          <w:sz w:val="21"/>
          <w:szCs w:val="21"/>
        </w:rPr>
        <w:t>容积视频样本入口</w:t>
      </w:r>
    </w:p>
    <w:p w14:paraId="507ED3C2">
      <w:pPr>
        <w:pStyle w:val="9"/>
        <w:spacing w:before="78" w:after="78"/>
        <w:rPr>
          <w:rFonts w:hint="eastAsia" w:ascii="黑体" w:hAnsi="黑体" w:eastAsia="黑体"/>
          <w:b w:val="0"/>
          <w:sz w:val="21"/>
          <w:szCs w:val="21"/>
        </w:rPr>
      </w:pPr>
      <w:r>
        <w:rPr>
          <w:rFonts w:hint="eastAsia" w:ascii="黑体" w:hAnsi="黑体" w:eastAsia="黑体"/>
          <w:b w:val="0"/>
          <w:sz w:val="21"/>
          <w:szCs w:val="21"/>
        </w:rPr>
        <w:t>6</w:t>
      </w:r>
      <w:r>
        <w:rPr>
          <w:rFonts w:ascii="黑体" w:hAnsi="黑体" w:eastAsia="黑体"/>
          <w:b w:val="0"/>
          <w:sz w:val="21"/>
          <w:szCs w:val="21"/>
        </w:rPr>
        <w:t xml:space="preserve">.1.3.1 </w:t>
      </w:r>
      <w:r>
        <w:rPr>
          <w:rFonts w:hint="eastAsia" w:ascii="黑体" w:hAnsi="黑体" w:eastAsia="黑体"/>
          <w:b w:val="0"/>
          <w:sz w:val="21"/>
          <w:szCs w:val="21"/>
        </w:rPr>
        <w:t>定义</w:t>
      </w:r>
    </w:p>
    <w:p w14:paraId="2C8E9ACF">
      <w:pPr>
        <w:ind w:firstLine="420"/>
      </w:pPr>
      <w:r>
        <w:rPr>
          <w:rFonts w:hint="eastAsia"/>
        </w:rPr>
        <w:t>容积视频轨道的样本入口应使用</w:t>
      </w:r>
      <w:r>
        <w:t>VolumetricVisualSampleEntry</w:t>
      </w:r>
      <w:r>
        <w:rPr>
          <w:rFonts w:hint="eastAsia"/>
        </w:rPr>
        <w:t>。</w:t>
      </w:r>
    </w:p>
    <w:p w14:paraId="75D5CF29">
      <w:pPr>
        <w:pStyle w:val="9"/>
        <w:spacing w:before="78" w:after="78"/>
        <w:rPr>
          <w:rFonts w:hint="eastAsia" w:ascii="黑体" w:hAnsi="黑体" w:eastAsia="黑体"/>
          <w:b w:val="0"/>
          <w:sz w:val="21"/>
          <w:szCs w:val="21"/>
        </w:rPr>
      </w:pPr>
      <w:r>
        <w:rPr>
          <w:rFonts w:hint="eastAsia" w:ascii="黑体" w:hAnsi="黑体" w:eastAsia="黑体"/>
          <w:b w:val="0"/>
          <w:sz w:val="21"/>
          <w:szCs w:val="21"/>
        </w:rPr>
        <w:t>6</w:t>
      </w:r>
      <w:r>
        <w:rPr>
          <w:rFonts w:ascii="黑体" w:hAnsi="黑体" w:eastAsia="黑体"/>
          <w:b w:val="0"/>
          <w:sz w:val="21"/>
          <w:szCs w:val="21"/>
        </w:rPr>
        <w:t xml:space="preserve">.1.3.2 </w:t>
      </w:r>
      <w:r>
        <w:rPr>
          <w:rFonts w:hint="eastAsia" w:ascii="黑体" w:hAnsi="黑体" w:eastAsia="黑体"/>
          <w:b w:val="0"/>
          <w:sz w:val="21"/>
          <w:szCs w:val="21"/>
        </w:rPr>
        <w:t>语法</w:t>
      </w:r>
    </w:p>
    <w:p w14:paraId="2679618A">
      <w:r>
        <w:t>class VolumetricVisualSampleEntry(codingname) extends SampleEntry (codingname){</w:t>
      </w:r>
      <w:r>
        <w:br w:type="textWrapping"/>
      </w:r>
      <w:r>
        <w:tab/>
      </w:r>
      <w:r>
        <w:t>unsigned int(8)[32]</w:t>
      </w:r>
      <w:r>
        <w:rPr>
          <w:rFonts w:hint="eastAsia"/>
        </w:rPr>
        <w:t xml:space="preserve"> </w:t>
      </w:r>
      <w:r>
        <w:t>compressorname;</w:t>
      </w:r>
      <w:r>
        <w:br w:type="textWrapping"/>
      </w:r>
      <w:r>
        <w:t>}</w:t>
      </w:r>
    </w:p>
    <w:p w14:paraId="199FB889">
      <w:pPr>
        <w:pStyle w:val="162"/>
        <w:numPr>
          <w:ilvl w:val="1"/>
          <w:numId w:val="36"/>
        </w:numPr>
        <w:spacing w:line="720" w:lineRule="auto"/>
        <w:ind w:left="0"/>
        <w:rPr>
          <w:rFonts w:hint="eastAsia"/>
        </w:rPr>
      </w:pPr>
      <w:bookmarkStart w:id="473" w:name="_Toc12087"/>
      <w:bookmarkStart w:id="474" w:name="_Toc407"/>
      <w:bookmarkStart w:id="475" w:name="_Toc24071"/>
      <w:bookmarkStart w:id="476" w:name="_Toc23352"/>
      <w:bookmarkStart w:id="477" w:name="_Toc2818"/>
      <w:bookmarkStart w:id="478" w:name="_Toc9055"/>
      <w:bookmarkStart w:id="479" w:name="_Toc25700"/>
      <w:bookmarkStart w:id="480" w:name="_Toc32577"/>
      <w:bookmarkStart w:id="481" w:name="_Toc27710"/>
      <w:r>
        <w:rPr>
          <w:rFonts w:hint="eastAsia"/>
        </w:rPr>
        <w:t>点云数据的文件</w:t>
      </w:r>
      <w:r>
        <w:t>封装</w:t>
      </w:r>
      <w:bookmarkEnd w:id="473"/>
      <w:bookmarkEnd w:id="474"/>
      <w:bookmarkEnd w:id="475"/>
      <w:bookmarkEnd w:id="476"/>
      <w:bookmarkEnd w:id="477"/>
      <w:bookmarkEnd w:id="478"/>
      <w:bookmarkEnd w:id="479"/>
      <w:bookmarkEnd w:id="480"/>
      <w:bookmarkEnd w:id="481"/>
    </w:p>
    <w:p w14:paraId="1F772B99">
      <w:pPr>
        <w:pStyle w:val="258"/>
        <w:spacing w:before="156" w:after="156"/>
      </w:pPr>
      <w:bookmarkStart w:id="482" w:name="_Toc6533"/>
      <w:bookmarkStart w:id="483" w:name="_Toc23045"/>
      <w:bookmarkStart w:id="484" w:name="_Toc528"/>
      <w:bookmarkStart w:id="485" w:name="_Toc17712"/>
      <w:bookmarkStart w:id="486" w:name="_Toc24435"/>
      <w:bookmarkStart w:id="487" w:name="_Toc4190"/>
      <w:bookmarkStart w:id="488" w:name="_Toc5677"/>
      <w:bookmarkStart w:id="489" w:name="_Toc8608"/>
      <w:bookmarkStart w:id="490" w:name="_Toc2393"/>
      <w:r>
        <w:rPr>
          <w:rFonts w:hint="eastAsia"/>
        </w:rPr>
        <w:t>7.1动态点云</w:t>
      </w:r>
      <w:r>
        <w:t>数据的</w:t>
      </w:r>
      <w:r>
        <w:rPr>
          <w:rFonts w:hint="eastAsia"/>
        </w:rPr>
        <w:t>存储</w:t>
      </w:r>
      <w:bookmarkEnd w:id="482"/>
      <w:bookmarkEnd w:id="483"/>
      <w:bookmarkEnd w:id="484"/>
      <w:bookmarkEnd w:id="485"/>
      <w:bookmarkEnd w:id="486"/>
      <w:bookmarkEnd w:id="487"/>
      <w:bookmarkEnd w:id="488"/>
      <w:bookmarkEnd w:id="489"/>
      <w:bookmarkEnd w:id="490"/>
    </w:p>
    <w:p w14:paraId="39D05F87">
      <w:pPr>
        <w:pStyle w:val="8"/>
        <w:rPr>
          <w:rFonts w:hint="eastAsia" w:ascii="黑体" w:hAnsi="黑体"/>
          <w:b w:val="0"/>
          <w:sz w:val="21"/>
          <w:szCs w:val="21"/>
        </w:rPr>
      </w:pPr>
      <w:r>
        <w:rPr>
          <w:rFonts w:hint="eastAsia" w:ascii="黑体" w:hAnsi="黑体"/>
          <w:b w:val="0"/>
          <w:sz w:val="21"/>
          <w:szCs w:val="21"/>
        </w:rPr>
        <w:t>7.1.1点云数据通用数据盒和数据结构</w:t>
      </w:r>
    </w:p>
    <w:p w14:paraId="09ED9ACF">
      <w:pPr>
        <w:pStyle w:val="9"/>
        <w:spacing w:before="78" w:after="78"/>
        <w:rPr>
          <w:rFonts w:hint="eastAsia" w:ascii="黑体" w:hAnsi="黑体" w:eastAsia="黑体"/>
          <w:b w:val="0"/>
          <w:sz w:val="21"/>
          <w:szCs w:val="21"/>
        </w:rPr>
      </w:pPr>
      <w:r>
        <w:rPr>
          <w:rFonts w:hint="eastAsia" w:ascii="黑体" w:hAnsi="黑体" w:eastAsia="黑体"/>
          <w:b w:val="0"/>
          <w:sz w:val="21"/>
          <w:szCs w:val="21"/>
        </w:rPr>
        <w:t>7.1.1.1点云数据解码器配置数据</w:t>
      </w:r>
      <w:r>
        <w:rPr>
          <w:rFonts w:ascii="黑体" w:hAnsi="黑体" w:eastAsia="黑体"/>
          <w:b w:val="0"/>
          <w:sz w:val="21"/>
          <w:szCs w:val="21"/>
        </w:rPr>
        <w:t>结构</w:t>
      </w:r>
    </w:p>
    <w:p w14:paraId="7B58A5BA">
      <w:pPr>
        <w:pStyle w:val="263"/>
        <w:numPr>
          <w:ilvl w:val="0"/>
          <w:numId w:val="0"/>
        </w:numPr>
        <w:spacing w:before="78" w:after="78"/>
        <w:ind w:right="210"/>
      </w:pPr>
      <w:r>
        <w:rPr>
          <w:rFonts w:hint="eastAsia"/>
        </w:rPr>
        <w:t>7.1.1.1.1定义</w:t>
      </w:r>
    </w:p>
    <w:p w14:paraId="12DAC90F">
      <w:pPr>
        <w:ind w:firstLine="420"/>
        <w:rPr>
          <w:rFonts w:ascii="Cambria" w:hAnsi="Cambria"/>
          <w:szCs w:val="21"/>
        </w:rPr>
      </w:pPr>
      <w:r>
        <w:rPr>
          <w:rFonts w:hint="eastAsia"/>
        </w:rPr>
        <w:t>点云解码器配置指示了基于</w:t>
      </w:r>
      <w:r>
        <w:rPr>
          <w:rFonts w:hint="eastAsia"/>
          <w:color w:val="000000"/>
        </w:rPr>
        <w:t>T/AI 128.2-2024</w:t>
      </w:r>
      <w:r>
        <w:rPr>
          <w:rFonts w:hint="eastAsia"/>
        </w:rPr>
        <w:t>的点云数据的解码器配置信息，用于点云解码器的进一步配置和初始化。</w:t>
      </w:r>
      <w:r>
        <w:rPr>
          <w:rFonts w:hint="eastAsia" w:ascii="Cambria" w:hAnsi="Cambria"/>
          <w:szCs w:val="21"/>
        </w:rPr>
        <w:t>如果版本号无法识别，文件阅读器不应尝试解码此配置或其所适用的位流。文件阅读器应该忽略可理解的数据定义之外的无法识别的数据。</w:t>
      </w:r>
    </w:p>
    <w:p w14:paraId="6E5FFAEB">
      <w:pPr>
        <w:ind w:firstLine="420"/>
        <w:rPr>
          <w:rFonts w:ascii="Cambria" w:hAnsi="Cambria"/>
          <w:szCs w:val="21"/>
        </w:rPr>
      </w:pPr>
      <w:r>
        <w:rPr>
          <w:szCs w:val="21"/>
        </w:rPr>
        <w:t>profile_id、level_id</w:t>
      </w:r>
      <w:r>
        <w:rPr>
          <w:rFonts w:hint="eastAsia" w:ascii="Cambria" w:hAnsi="Cambria"/>
          <w:szCs w:val="21"/>
        </w:rPr>
        <w:t>的值应适用于在解码此配置所描述的位流时激活的所有参数集。具体而言，适用以下限制：</w:t>
      </w:r>
    </w:p>
    <w:p w14:paraId="732A0B98">
      <w:pPr>
        <w:ind w:firstLine="420"/>
        <w:rPr>
          <w:rFonts w:ascii="Cambria" w:hAnsi="Cambria"/>
          <w:szCs w:val="21"/>
        </w:rPr>
      </w:pPr>
      <w:r>
        <w:rPr>
          <w:rFonts w:hint="eastAsia"/>
          <w:szCs w:val="21"/>
        </w:rPr>
        <w:t>profile_id</w:t>
      </w:r>
      <w:r>
        <w:rPr>
          <w:rFonts w:hint="eastAsia" w:ascii="Cambria" w:hAnsi="Cambria"/>
          <w:szCs w:val="21"/>
        </w:rPr>
        <w:t>应指示与该配置相关的位流符合的配置文件。</w:t>
      </w:r>
    </w:p>
    <w:p w14:paraId="2F0BBABC">
      <w:pPr>
        <w:ind w:firstLine="420"/>
        <w:rPr>
          <w:rFonts w:ascii="Cambria" w:hAnsi="Cambria"/>
          <w:szCs w:val="21"/>
        </w:rPr>
      </w:pPr>
      <w:r>
        <w:rPr>
          <w:rFonts w:hint="eastAsia"/>
          <w:szCs w:val="21"/>
        </w:rPr>
        <w:t>level_id应</w:t>
      </w:r>
      <w:r>
        <w:rPr>
          <w:rFonts w:hint="eastAsia" w:ascii="Cambria" w:hAnsi="Cambria"/>
          <w:szCs w:val="21"/>
        </w:rPr>
        <w:t>指示等于或大于所有参数集中的最高层指示的最高级别的能力级别。</w:t>
      </w:r>
    </w:p>
    <w:p w14:paraId="70078327">
      <w:pPr>
        <w:pStyle w:val="263"/>
        <w:numPr>
          <w:ilvl w:val="0"/>
          <w:numId w:val="0"/>
        </w:numPr>
        <w:spacing w:before="78" w:after="78"/>
        <w:ind w:right="210"/>
      </w:pPr>
      <w:r>
        <w:rPr>
          <w:rFonts w:hint="eastAsia"/>
        </w:rPr>
        <w:t>7.1.1.1.2语法</w:t>
      </w:r>
    </w:p>
    <w:p w14:paraId="6B3F6C98">
      <w:pPr>
        <w:rPr>
          <w:lang w:val="en-GB"/>
        </w:rPr>
      </w:pPr>
      <w:r>
        <w:rPr>
          <w:lang w:val="en-GB"/>
        </w:rPr>
        <w:t>aligned(8) class AVSPCCDecoderConfigurationRecord</w:t>
      </w:r>
      <w:r>
        <w:rPr>
          <w:rFonts w:hint="eastAsia"/>
        </w:rPr>
        <w:t>()</w:t>
      </w:r>
      <w:r>
        <w:rPr>
          <w:lang w:val="en-GB"/>
        </w:rPr>
        <w:t xml:space="preserve"> {</w:t>
      </w:r>
      <w:r>
        <w:rPr>
          <w:lang w:val="en-GB"/>
        </w:rPr>
        <w:br w:type="textWrapping"/>
      </w:r>
      <w:r>
        <w:rPr>
          <w:rFonts w:hint="eastAsia"/>
        </w:rPr>
        <w:tab/>
      </w:r>
      <w:r>
        <w:rPr>
          <w:lang w:val="en-GB"/>
        </w:rPr>
        <w:t>unsigned int(8)</w:t>
      </w:r>
      <w:r>
        <w:rPr>
          <w:rFonts w:hint="eastAsia"/>
        </w:rPr>
        <w:t xml:space="preserve"> </w:t>
      </w:r>
      <w:r>
        <w:rPr>
          <w:lang w:val="en-GB"/>
        </w:rPr>
        <w:t>configurationVersion = 1;</w:t>
      </w:r>
      <w:r>
        <w:rPr>
          <w:lang w:val="en-GB"/>
        </w:rPr>
        <w:br w:type="textWrapping"/>
      </w:r>
      <w:r>
        <w:rPr>
          <w:rFonts w:hint="eastAsia"/>
        </w:rPr>
        <w:tab/>
      </w:r>
      <w:r>
        <w:rPr>
          <w:lang w:val="en-GB"/>
        </w:rPr>
        <w:t>unsigned int(4)</w:t>
      </w:r>
      <w:r>
        <w:rPr>
          <w:rFonts w:hint="eastAsia"/>
        </w:rPr>
        <w:t xml:space="preserve"> </w:t>
      </w:r>
      <w:r>
        <w:rPr>
          <w:lang w:val="en-GB"/>
        </w:rPr>
        <w:t>profile_id;</w:t>
      </w:r>
    </w:p>
    <w:p w14:paraId="7B36061D">
      <w:pPr>
        <w:ind w:firstLine="420"/>
        <w:rPr>
          <w:lang w:val="en-GB"/>
        </w:rPr>
      </w:pPr>
      <w:r>
        <w:rPr>
          <w:lang w:val="en-GB"/>
        </w:rPr>
        <w:t>bit(4) reserved = 0;</w:t>
      </w:r>
      <w:r>
        <w:rPr>
          <w:lang w:val="en-GB"/>
        </w:rPr>
        <w:br w:type="textWrapping"/>
      </w:r>
      <w:r>
        <w:rPr>
          <w:rFonts w:hint="eastAsia"/>
        </w:rPr>
        <w:tab/>
      </w:r>
      <w:r>
        <w:rPr>
          <w:lang w:val="en-GB"/>
        </w:rPr>
        <w:t>unsigned int(8)</w:t>
      </w:r>
      <w:r>
        <w:rPr>
          <w:rFonts w:hint="eastAsia"/>
        </w:rPr>
        <w:t xml:space="preserve"> </w:t>
      </w:r>
      <w:r>
        <w:rPr>
          <w:lang w:val="en-GB"/>
        </w:rPr>
        <w:t xml:space="preserve">level_id; </w:t>
      </w:r>
      <w:r>
        <w:rPr>
          <w:lang w:val="en-GB"/>
        </w:rPr>
        <w:br w:type="textWrapping"/>
      </w:r>
      <w:r>
        <w:rPr>
          <w:rFonts w:hint="eastAsia"/>
        </w:rPr>
        <w:tab/>
      </w:r>
      <w:r>
        <w:rPr>
          <w:lang w:val="en-GB"/>
        </w:rPr>
        <w:t>unsigned int(4)</w:t>
      </w:r>
      <w:r>
        <w:rPr>
          <w:rFonts w:hint="eastAsia"/>
        </w:rPr>
        <w:t xml:space="preserve"> </w:t>
      </w:r>
      <w:r>
        <w:rPr>
          <w:lang w:val="en-GB"/>
        </w:rPr>
        <w:t>frame_rate_code;</w:t>
      </w:r>
    </w:p>
    <w:p w14:paraId="62959353">
      <w:pPr>
        <w:ind w:firstLine="420"/>
        <w:rPr>
          <w:lang w:val="en-GB"/>
        </w:rPr>
      </w:pPr>
      <w:r>
        <w:rPr>
          <w:lang w:val="en-GB"/>
        </w:rPr>
        <w:t>bit(4) reserved = 0;</w:t>
      </w:r>
      <w:r>
        <w:rPr>
          <w:lang w:val="en-GB"/>
        </w:rPr>
        <w:br w:type="textWrapping"/>
      </w:r>
      <w:r>
        <w:rPr>
          <w:rFonts w:hint="eastAsia"/>
        </w:rPr>
        <w:tab/>
      </w:r>
      <w:r>
        <w:rPr>
          <w:lang w:val="en-GB"/>
        </w:rPr>
        <w:t>sequence_header</w:t>
      </w:r>
      <w:r>
        <w:rPr>
          <w:rFonts w:hint="eastAsia"/>
        </w:rPr>
        <w:t xml:space="preserve"> </w:t>
      </w:r>
      <w:r>
        <w:rPr>
          <w:lang w:val="en-GB"/>
        </w:rPr>
        <w:t>PCC_header_configuration;</w:t>
      </w:r>
    </w:p>
    <w:p w14:paraId="1F41BCAF">
      <w:pPr>
        <w:rPr>
          <w:lang w:val="en-GB"/>
        </w:rPr>
      </w:pPr>
      <w:r>
        <w:rPr>
          <w:lang w:val="en-GB"/>
        </w:rPr>
        <w:t>}</w:t>
      </w:r>
    </w:p>
    <w:p w14:paraId="37F03DC5">
      <w:pPr>
        <w:pStyle w:val="263"/>
        <w:numPr>
          <w:ilvl w:val="0"/>
          <w:numId w:val="0"/>
        </w:numPr>
        <w:spacing w:before="78" w:after="78"/>
        <w:ind w:right="210"/>
      </w:pPr>
      <w:r>
        <w:rPr>
          <w:rFonts w:hint="eastAsia"/>
        </w:rPr>
        <w:t>7.1.1.1.3语义</w:t>
      </w:r>
    </w:p>
    <w:p w14:paraId="167E9140">
      <w:pPr>
        <w:ind w:left="360"/>
      </w:pPr>
      <w:r>
        <w:rPr>
          <w:rFonts w:hint="eastAsia"/>
        </w:rPr>
        <w:t>configurationVersion指示解码器配置记录版本号。</w:t>
      </w:r>
    </w:p>
    <w:p w14:paraId="10970032">
      <w:pPr>
        <w:ind w:left="360"/>
      </w:pPr>
      <w:r>
        <w:rPr>
          <w:rFonts w:hint="eastAsia"/>
        </w:rPr>
        <w:t>profile_id指示</w:t>
      </w:r>
      <w:r>
        <w:rPr>
          <w:rFonts w:hint="eastAsia"/>
          <w:color w:val="000000"/>
        </w:rPr>
        <w:t>T/AI 128.2-2024</w:t>
      </w:r>
      <w:r>
        <w:rPr>
          <w:rFonts w:hint="eastAsia"/>
        </w:rPr>
        <w:t>中定义的配置文件代码。</w:t>
      </w:r>
    </w:p>
    <w:p w14:paraId="0BEF3DA2">
      <w:pPr>
        <w:ind w:left="360"/>
      </w:pPr>
      <w:r>
        <w:rPr>
          <w:rFonts w:hint="eastAsia"/>
        </w:rPr>
        <w:t>level_id指示</w:t>
      </w:r>
      <w:r>
        <w:rPr>
          <w:rFonts w:hint="eastAsia"/>
          <w:color w:val="000000"/>
        </w:rPr>
        <w:t>T/AI 128.2-2024</w:t>
      </w:r>
      <w:r>
        <w:rPr>
          <w:rFonts w:hint="eastAsia"/>
        </w:rPr>
        <w:t>中定义的配置文件代码。</w:t>
      </w:r>
    </w:p>
    <w:p w14:paraId="741C1D8E">
      <w:pPr>
        <w:ind w:left="360"/>
      </w:pPr>
      <w:r>
        <w:t>frame_rate_code</w:t>
      </w:r>
      <w:r>
        <w:rPr>
          <w:rFonts w:hint="eastAsia"/>
        </w:rPr>
        <w:t>指示</w:t>
      </w:r>
      <w:r>
        <w:rPr>
          <w:rFonts w:hint="eastAsia"/>
          <w:color w:val="000000"/>
        </w:rPr>
        <w:t>T/AI 128.2-2024</w:t>
      </w:r>
      <w:r>
        <w:rPr>
          <w:rFonts w:hint="eastAsia"/>
        </w:rPr>
        <w:t>中定义的帧率代码。</w:t>
      </w:r>
    </w:p>
    <w:p w14:paraId="75A6C925">
      <w:pPr>
        <w:ind w:left="360"/>
      </w:pPr>
      <w:r>
        <w:rPr>
          <w:rFonts w:hint="eastAsia"/>
        </w:rPr>
        <w:t>PCC_header_configuration指示</w:t>
      </w:r>
      <w:r>
        <w:rPr>
          <w:rFonts w:hint="eastAsia"/>
          <w:color w:val="000000"/>
        </w:rPr>
        <w:t>T/AI 128.2-2024</w:t>
      </w:r>
      <w:r>
        <w:rPr>
          <w:rFonts w:hint="eastAsia"/>
        </w:rPr>
        <w:t>中定义的序列头配置信息。</w:t>
      </w:r>
    </w:p>
    <w:p w14:paraId="1A7F7453">
      <w:pPr>
        <w:pStyle w:val="9"/>
        <w:spacing w:before="78" w:after="78"/>
        <w:rPr>
          <w:rFonts w:hint="eastAsia" w:ascii="黑体" w:hAnsi="黑体" w:eastAsia="黑体"/>
          <w:b w:val="0"/>
          <w:sz w:val="21"/>
          <w:szCs w:val="21"/>
        </w:rPr>
      </w:pPr>
      <w:r>
        <w:rPr>
          <w:rFonts w:hint="eastAsia" w:ascii="黑体" w:hAnsi="黑体" w:eastAsia="黑体"/>
          <w:b w:val="0"/>
          <w:sz w:val="21"/>
          <w:szCs w:val="21"/>
        </w:rPr>
        <w:t>7.1.1.2点云解码配置数据盒</w:t>
      </w:r>
    </w:p>
    <w:p w14:paraId="269E4C93">
      <w:pPr>
        <w:pStyle w:val="263"/>
        <w:numPr>
          <w:ilvl w:val="0"/>
          <w:numId w:val="0"/>
        </w:numPr>
        <w:spacing w:before="78" w:after="78"/>
        <w:ind w:right="210"/>
      </w:pPr>
      <w:r>
        <w:rPr>
          <w:rFonts w:hint="eastAsia"/>
        </w:rPr>
        <w:t>7.1.1.2.1定义</w:t>
      </w:r>
    </w:p>
    <w:p w14:paraId="21EC74A0">
      <w:r>
        <w:rPr>
          <w:rFonts w:hint="eastAsia"/>
        </w:rPr>
        <w:t>数</w:t>
      </w:r>
      <w:r>
        <w:t>据盒类型：</w:t>
      </w:r>
      <w:r>
        <w:rPr>
          <w:lang w:val="en-GB"/>
        </w:rPr>
        <w:t>'</w:t>
      </w:r>
      <w:r>
        <w:rPr>
          <w:rFonts w:hint="eastAsia"/>
        </w:rPr>
        <w:t>pccC</w:t>
      </w:r>
      <w:r>
        <w:rPr>
          <w:lang w:val="en-GB"/>
        </w:rPr>
        <w:t>'</w:t>
      </w:r>
      <w:r>
        <w:br w:type="textWrapping"/>
      </w:r>
      <w:r>
        <w:t>包含于：</w:t>
      </w:r>
      <w:r>
        <w:rPr>
          <w:rFonts w:hint="eastAsia"/>
        </w:rPr>
        <w:t>样本入口</w:t>
      </w:r>
      <w:r>
        <w:br w:type="textWrapping"/>
      </w:r>
      <w:r>
        <w:t>强制</w:t>
      </w:r>
      <w:r>
        <w:rPr>
          <w:rFonts w:hint="eastAsia"/>
        </w:rPr>
        <w:t>性</w:t>
      </w:r>
      <w:r>
        <w:t>：</w:t>
      </w:r>
      <w:r>
        <w:rPr>
          <w:rFonts w:hint="eastAsia"/>
        </w:rPr>
        <w:t>强制包含于</w:t>
      </w:r>
      <w:r>
        <w:t>'</w:t>
      </w:r>
      <w:r>
        <w:rPr>
          <w:rFonts w:hint="eastAsia"/>
        </w:rPr>
        <w:t>apce</w:t>
      </w:r>
      <w:r>
        <w:t>'</w:t>
      </w:r>
      <w:r>
        <w:rPr>
          <w:rFonts w:hint="eastAsia"/>
        </w:rPr>
        <w:t>、</w:t>
      </w:r>
      <w:r>
        <w:t>'apeb'</w:t>
      </w:r>
      <w:r>
        <w:rPr>
          <w:rFonts w:hint="eastAsia"/>
        </w:rPr>
        <w:t>或</w:t>
      </w:r>
      <w:r>
        <w:t>'ap</w:t>
      </w:r>
      <w:r>
        <w:rPr>
          <w:rFonts w:hint="eastAsia"/>
        </w:rPr>
        <w:t>c</w:t>
      </w:r>
      <w:r>
        <w:t>b'类型的点云</w:t>
      </w:r>
      <w:r>
        <w:rPr>
          <w:rFonts w:hint="eastAsia"/>
        </w:rPr>
        <w:t>轨道</w:t>
      </w:r>
      <w:r>
        <w:br w:type="textWrapping"/>
      </w:r>
      <w:r>
        <w:t>数量：</w:t>
      </w:r>
      <w:r>
        <w:rPr>
          <w:rFonts w:hint="eastAsia"/>
        </w:rPr>
        <w:t>1</w:t>
      </w:r>
      <w:r>
        <w:t>个</w:t>
      </w:r>
    </w:p>
    <w:p w14:paraId="0742F412">
      <w:pPr>
        <w:ind w:left="360"/>
      </w:pPr>
      <w:r>
        <w:rPr>
          <w:rFonts w:hint="eastAsia"/>
        </w:rPr>
        <w:t xml:space="preserve">点云解码器配置数据盒包括章节7.1.1.1中定义的 </w:t>
      </w:r>
      <w:r>
        <w:t>AVS</w:t>
      </w:r>
      <w:r>
        <w:rPr>
          <w:rFonts w:hint="eastAsia"/>
        </w:rPr>
        <w:t>PCCDecoderConfigurationRecord。</w:t>
      </w:r>
    </w:p>
    <w:p w14:paraId="2E9A1721">
      <w:pPr>
        <w:ind w:left="360"/>
      </w:pPr>
      <w:r>
        <w:rPr>
          <w:rFonts w:hint="eastAsia"/>
        </w:rPr>
        <w:t>在本文件中，数据盒的版本应等于0。</w:t>
      </w:r>
    </w:p>
    <w:p w14:paraId="6876167E">
      <w:pPr>
        <w:pStyle w:val="263"/>
        <w:numPr>
          <w:ilvl w:val="0"/>
          <w:numId w:val="0"/>
        </w:numPr>
        <w:spacing w:before="78" w:after="78"/>
        <w:ind w:right="210"/>
      </w:pPr>
      <w:r>
        <w:rPr>
          <w:rFonts w:hint="eastAsia"/>
        </w:rPr>
        <w:t>7.1.1.2.2语法</w:t>
      </w:r>
    </w:p>
    <w:p w14:paraId="1549C0E2">
      <w:pPr>
        <w:rPr>
          <w:lang w:val="en-GB"/>
        </w:rPr>
      </w:pPr>
      <w:r>
        <w:rPr>
          <w:lang w:val="en-GB"/>
        </w:rPr>
        <w:t>class AVSPCCConfigurationBox extends FullBox('</w:t>
      </w:r>
      <w:r>
        <w:rPr>
          <w:rFonts w:hint="eastAsia"/>
        </w:rPr>
        <w:t>pccC</w:t>
      </w:r>
      <w:r>
        <w:rPr>
          <w:lang w:val="en-GB"/>
        </w:rPr>
        <w:t>', version = 0, 0) {</w:t>
      </w:r>
      <w:r>
        <w:rPr>
          <w:lang w:val="en-GB"/>
        </w:rPr>
        <w:br w:type="textWrapping"/>
      </w:r>
      <w:r>
        <w:rPr>
          <w:rFonts w:hint="eastAsia"/>
        </w:rPr>
        <w:tab/>
      </w:r>
      <w:r>
        <w:rPr>
          <w:lang w:val="en-GB"/>
        </w:rPr>
        <w:t>AVSPCCDecoderConfigurationRecord()</w:t>
      </w:r>
      <w:r>
        <w:rPr>
          <w:rFonts w:hint="eastAsia"/>
        </w:rPr>
        <w:t xml:space="preserve"> </w:t>
      </w:r>
      <w:r>
        <w:rPr>
          <w:lang w:val="en-GB"/>
        </w:rPr>
        <w:t>PCCConfig;</w:t>
      </w:r>
    </w:p>
    <w:p w14:paraId="4979612A">
      <w:pPr>
        <w:rPr>
          <w:lang w:val="en-GB"/>
        </w:rPr>
      </w:pPr>
      <w:r>
        <w:rPr>
          <w:lang w:val="en-GB"/>
        </w:rPr>
        <w:t>}</w:t>
      </w:r>
    </w:p>
    <w:p w14:paraId="50915189">
      <w:pPr>
        <w:pStyle w:val="263"/>
        <w:numPr>
          <w:ilvl w:val="0"/>
          <w:numId w:val="0"/>
        </w:numPr>
        <w:spacing w:before="78" w:after="78"/>
        <w:ind w:right="210"/>
      </w:pPr>
      <w:r>
        <w:rPr>
          <w:rFonts w:hint="eastAsia"/>
        </w:rPr>
        <w:t>7.1.1.2.3语义</w:t>
      </w:r>
    </w:p>
    <w:p w14:paraId="71F1E755">
      <w:pPr>
        <w:ind w:left="360"/>
      </w:pPr>
      <w:r>
        <w:t>AVS</w:t>
      </w:r>
      <w:r>
        <w:rPr>
          <w:rFonts w:hint="eastAsia"/>
        </w:rPr>
        <w:t>PCCDecoderConfigurationRecord 在章节7.1.1.1中定义。</w:t>
      </w:r>
    </w:p>
    <w:p w14:paraId="68449DAA">
      <w:pPr>
        <w:pStyle w:val="9"/>
        <w:spacing w:before="78" w:after="78"/>
        <w:rPr>
          <w:rFonts w:hint="eastAsia" w:ascii="黑体" w:hAnsi="黑体" w:eastAsia="黑体"/>
          <w:b w:val="0"/>
          <w:sz w:val="21"/>
          <w:szCs w:val="21"/>
        </w:rPr>
      </w:pPr>
      <w:r>
        <w:rPr>
          <w:rFonts w:hint="eastAsia" w:ascii="黑体" w:hAnsi="黑体" w:eastAsia="黑体"/>
          <w:b w:val="0"/>
          <w:sz w:val="21"/>
          <w:szCs w:val="21"/>
        </w:rPr>
        <w:t>7</w:t>
      </w:r>
      <w:r>
        <w:rPr>
          <w:rFonts w:ascii="黑体" w:hAnsi="黑体" w:eastAsia="黑体"/>
          <w:b w:val="0"/>
          <w:sz w:val="21"/>
          <w:szCs w:val="21"/>
        </w:rPr>
        <w:t>.</w:t>
      </w:r>
      <w:r>
        <w:rPr>
          <w:rFonts w:hint="eastAsia" w:ascii="黑体" w:hAnsi="黑体" w:eastAsia="黑体"/>
          <w:b w:val="0"/>
          <w:sz w:val="21"/>
          <w:szCs w:val="21"/>
        </w:rPr>
        <w:t>1</w:t>
      </w:r>
      <w:r>
        <w:rPr>
          <w:rFonts w:ascii="黑体" w:hAnsi="黑体" w:eastAsia="黑体"/>
          <w:b w:val="0"/>
          <w:sz w:val="21"/>
          <w:szCs w:val="21"/>
        </w:rPr>
        <w:t xml:space="preserve">.1.3 </w:t>
      </w:r>
      <w:r>
        <w:rPr>
          <w:rFonts w:hint="eastAsia" w:ascii="黑体" w:hAnsi="黑体" w:eastAsia="黑体"/>
          <w:b w:val="0"/>
          <w:sz w:val="21"/>
          <w:szCs w:val="21"/>
        </w:rPr>
        <w:t>组件信息数据盒</w:t>
      </w:r>
    </w:p>
    <w:p w14:paraId="2B617147">
      <w:pPr>
        <w:pStyle w:val="263"/>
        <w:numPr>
          <w:ilvl w:val="0"/>
          <w:numId w:val="0"/>
        </w:numPr>
        <w:spacing w:before="78" w:after="78"/>
        <w:ind w:right="210"/>
      </w:pPr>
      <w:r>
        <w:rPr>
          <w:rFonts w:hint="eastAsia"/>
        </w:rPr>
        <w:t>7.1</w:t>
      </w:r>
      <w:r>
        <w:t xml:space="preserve">.1.3.1 </w:t>
      </w:r>
      <w:r>
        <w:rPr>
          <w:rFonts w:hint="eastAsia"/>
        </w:rPr>
        <w:t>定义</w:t>
      </w:r>
    </w:p>
    <w:p w14:paraId="5443878F">
      <w:r>
        <w:rPr>
          <w:rFonts w:hint="eastAsia"/>
        </w:rPr>
        <w:t>数据盒类型：</w:t>
      </w:r>
      <w:r>
        <w:t>'acif'</w:t>
      </w:r>
      <w:r>
        <w:br w:type="textWrapping"/>
      </w:r>
      <w:r>
        <w:rPr>
          <w:rFonts w:hint="eastAsia"/>
        </w:rPr>
        <w:t>包含于：样本入口</w:t>
      </w:r>
      <w:r>
        <w:br w:type="textWrapping"/>
      </w:r>
      <w:r>
        <w:rPr>
          <w:rFonts w:hint="eastAsia"/>
        </w:rPr>
        <w:t>强制性：非强制</w:t>
      </w:r>
      <w:r>
        <w:br w:type="textWrapping"/>
      </w:r>
      <w:r>
        <w:rPr>
          <w:rFonts w:hint="eastAsia"/>
        </w:rPr>
        <w:t>数量：</w:t>
      </w:r>
      <w:r>
        <w:t>0</w:t>
      </w:r>
      <w:r>
        <w:rPr>
          <w:rFonts w:hint="eastAsia"/>
        </w:rPr>
        <w:t>个或1个</w:t>
      </w:r>
    </w:p>
    <w:p w14:paraId="3DB45FD4">
      <w:pPr>
        <w:ind w:firstLine="420"/>
      </w:pPr>
      <w:r>
        <w:rPr>
          <w:rFonts w:hint="eastAsia"/>
        </w:rPr>
        <w:t>组件信息数据盒指示AVS PCC的媒体组件的数据类型，即几何、属性等。当该数据盒包含于轨道的样本入口时，该数据盒指示对应轨道中携带的AVS PCC的媒体组件的数据类型。该数据盒同时提供属性组件轨道中属性数据相关的信息。</w:t>
      </w:r>
    </w:p>
    <w:p w14:paraId="4BCD0A8D">
      <w:pPr>
        <w:ind w:firstLine="420"/>
      </w:pPr>
      <w:r>
        <w:rPr>
          <w:rFonts w:hint="eastAsia"/>
        </w:rPr>
        <w:t>当AVS PCC位流以单轨形式存储时，其样本入口中不应包含组件信息数据盒。</w:t>
      </w:r>
    </w:p>
    <w:p w14:paraId="141AA874">
      <w:pPr>
        <w:pStyle w:val="263"/>
        <w:numPr>
          <w:ilvl w:val="0"/>
          <w:numId w:val="0"/>
        </w:numPr>
        <w:spacing w:before="78" w:after="78"/>
        <w:ind w:right="210"/>
      </w:pPr>
      <w:r>
        <w:rPr>
          <w:rFonts w:hint="eastAsia"/>
        </w:rPr>
        <w:t>7.1</w:t>
      </w:r>
      <w:r>
        <w:t xml:space="preserve">.1.3.2 </w:t>
      </w:r>
      <w:r>
        <w:rPr>
          <w:rFonts w:hint="eastAsia"/>
        </w:rPr>
        <w:t>语法</w:t>
      </w:r>
    </w:p>
    <w:p w14:paraId="5DBD2CD3">
      <w:pPr>
        <w:rPr>
          <w:lang w:val="en-GB" w:eastAsia="en-US"/>
        </w:rPr>
      </w:pPr>
      <w:r>
        <w:rPr>
          <w:lang w:val="en-GB" w:eastAsia="en-US"/>
        </w:rPr>
        <w:t>aligned(8) class AVSPCCComponentInfoBox extends FullBox('</w:t>
      </w:r>
      <w:r>
        <w:rPr>
          <w:lang w:val="en-GB"/>
        </w:rPr>
        <w:t>ac</w:t>
      </w:r>
      <w:r>
        <w:rPr>
          <w:lang w:val="en-GB" w:eastAsia="en-US"/>
        </w:rPr>
        <w:t>if', version = 0, 0) {</w:t>
      </w:r>
      <w:r>
        <w:rPr>
          <w:lang w:val="en-GB" w:eastAsia="en-US"/>
        </w:rPr>
        <w:br w:type="textWrapping"/>
      </w:r>
      <w:r>
        <w:rPr>
          <w:lang w:val="en-GB" w:eastAsia="en-US"/>
        </w:rPr>
        <w:tab/>
      </w:r>
      <w:r>
        <w:rPr>
          <w:lang w:val="en-GB" w:eastAsia="en-US"/>
        </w:rPr>
        <w:t>unsigned int(4)</w:t>
      </w:r>
      <w:r>
        <w:rPr>
          <w:lang w:val="en-GB"/>
        </w:rPr>
        <w:t xml:space="preserve"> </w:t>
      </w:r>
      <w:r>
        <w:rPr>
          <w:lang w:val="en-GB" w:eastAsia="en-US"/>
        </w:rPr>
        <w:t>avs_pcc_type;</w:t>
      </w:r>
      <w:r>
        <w:rPr>
          <w:lang w:val="en-GB" w:eastAsia="en-US"/>
        </w:rPr>
        <w:br w:type="textWrapping"/>
      </w:r>
      <w:r>
        <w:rPr>
          <w:lang w:val="en-GB" w:eastAsia="en-US"/>
        </w:rPr>
        <w:t xml:space="preserve">    bit(4) reserved = 0;</w:t>
      </w:r>
      <w:r>
        <w:rPr>
          <w:lang w:val="en-GB" w:eastAsia="en-US"/>
        </w:rPr>
        <w:br w:type="textWrapping"/>
      </w:r>
      <w:r>
        <w:rPr>
          <w:lang w:val="en-GB" w:eastAsia="en-US"/>
        </w:rPr>
        <w:tab/>
      </w:r>
      <w:r>
        <w:rPr>
          <w:lang w:val="en-GB" w:eastAsia="en-US"/>
        </w:rPr>
        <w:t>if(avs_pcc_type == 4) {</w:t>
      </w:r>
      <w:r>
        <w:rPr>
          <w:lang w:val="en-GB" w:eastAsia="en-US"/>
        </w:rPr>
        <w:br w:type="textWrapping"/>
      </w:r>
      <w:r>
        <w:rPr>
          <w:lang w:val="en-GB" w:eastAsia="en-US"/>
        </w:rPr>
        <w:t xml:space="preserve">      unsigned int(4) attr_type_num;</w:t>
      </w:r>
    </w:p>
    <w:p w14:paraId="3D6D8DD1">
      <w:pPr>
        <w:ind w:firstLine="630" w:firstLineChars="300"/>
        <w:rPr>
          <w:lang w:val="en-GB" w:eastAsia="en-US"/>
        </w:rPr>
      </w:pPr>
      <w:r>
        <w:rPr>
          <w:lang w:val="en-GB" w:eastAsia="en-US"/>
        </w:rPr>
        <w:t>unsigned int(1) attr_group_info_flag;</w:t>
      </w:r>
    </w:p>
    <w:p w14:paraId="2EE66BBC">
      <w:pPr>
        <w:ind w:firstLine="630" w:firstLineChars="300"/>
        <w:rPr>
          <w:lang w:val="en-GB" w:eastAsia="en-US"/>
        </w:rPr>
      </w:pPr>
      <w:r>
        <w:rPr>
          <w:lang w:val="en-GB" w:eastAsia="en-US"/>
        </w:rPr>
        <w:t>bit(</w:t>
      </w:r>
      <w:r>
        <w:rPr>
          <w:lang w:val="en-GB"/>
        </w:rPr>
        <w:t>3</w:t>
      </w:r>
      <w:r>
        <w:rPr>
          <w:lang w:val="en-GB" w:eastAsia="en-US"/>
        </w:rPr>
        <w:t>) reserved = 0;</w:t>
      </w:r>
      <w:r>
        <w:rPr>
          <w:lang w:val="en-GB" w:eastAsia="en-US"/>
        </w:rPr>
        <w:br w:type="textWrapping"/>
      </w:r>
      <w:r>
        <w:rPr>
          <w:lang w:val="en-GB" w:eastAsia="en-US"/>
        </w:rPr>
        <w:t xml:space="preserve">      for(i=0; i&lt;attr_</w:t>
      </w:r>
      <w:r>
        <w:rPr>
          <w:lang w:val="en-GB"/>
        </w:rPr>
        <w:t>type_</w:t>
      </w:r>
      <w:r>
        <w:rPr>
          <w:lang w:val="en-GB" w:eastAsia="en-US"/>
        </w:rPr>
        <w:t>num; i++){</w:t>
      </w:r>
      <w:r>
        <w:rPr>
          <w:lang w:val="en-GB" w:eastAsia="en-US"/>
        </w:rPr>
        <w:br w:type="textWrapping"/>
      </w:r>
      <w:r>
        <w:rPr>
          <w:lang w:val="en-GB" w:eastAsia="en-US"/>
        </w:rPr>
        <w:t xml:space="preserve">      </w:t>
      </w:r>
      <w:r>
        <w:rPr>
          <w:lang w:val="en-GB"/>
        </w:rPr>
        <w:t xml:space="preserve">  </w:t>
      </w:r>
      <w:r>
        <w:rPr>
          <w:lang w:val="en-GB" w:eastAsia="en-US"/>
        </w:rPr>
        <w:t>unsigned int(4)</w:t>
      </w:r>
      <w:r>
        <w:rPr>
          <w:lang w:val="en-GB"/>
        </w:rPr>
        <w:t xml:space="preserve"> </w:t>
      </w:r>
      <w:r>
        <w:rPr>
          <w:lang w:val="en-GB" w:eastAsia="en-US"/>
        </w:rPr>
        <w:t>attr_type;</w:t>
      </w:r>
      <w:r>
        <w:rPr>
          <w:lang w:val="en-GB" w:eastAsia="en-US"/>
        </w:rPr>
        <w:br w:type="textWrapping"/>
      </w:r>
      <w:r>
        <w:rPr>
          <w:lang w:val="en-GB" w:eastAsia="en-US"/>
        </w:rPr>
        <w:t xml:space="preserve">        bit(4)</w:t>
      </w:r>
      <w:r>
        <w:rPr>
          <w:lang w:val="en-GB"/>
        </w:rPr>
        <w:t xml:space="preserve"> </w:t>
      </w:r>
      <w:r>
        <w:rPr>
          <w:lang w:val="en-GB" w:eastAsia="en-US"/>
        </w:rPr>
        <w:t>reserved = 0;</w:t>
      </w:r>
      <w:r>
        <w:rPr>
          <w:lang w:val="en-GB" w:eastAsia="en-US"/>
        </w:rPr>
        <w:br w:type="textWrapping"/>
      </w:r>
      <w:r>
        <w:rPr>
          <w:lang w:val="en-GB" w:eastAsia="en-US"/>
        </w:rPr>
        <w:t xml:space="preserve">      }</w:t>
      </w:r>
    </w:p>
    <w:p w14:paraId="58BFD8D9">
      <w:pPr>
        <w:ind w:firstLine="630" w:firstLineChars="300"/>
        <w:rPr>
          <w:lang w:eastAsia="en-US"/>
        </w:rPr>
      </w:pPr>
      <w:r>
        <w:rPr>
          <w:lang w:eastAsia="en-US"/>
        </w:rPr>
        <w:t>if(attr_group_info_flag == 1){</w:t>
      </w:r>
    </w:p>
    <w:p w14:paraId="52EED698">
      <w:pPr>
        <w:ind w:firstLine="840" w:firstLineChars="400"/>
      </w:pPr>
      <w:r>
        <w:rPr>
          <w:lang w:eastAsia="en-US"/>
        </w:rPr>
        <w:t>unsigned int(8) attr_group_id;</w:t>
      </w:r>
    </w:p>
    <w:p w14:paraId="2FAB7649">
      <w:pPr>
        <w:widowControl/>
        <w:ind w:firstLine="630" w:firstLineChars="300"/>
        <w:jc w:val="left"/>
      </w:pPr>
      <w:r>
        <w:t>}</w:t>
      </w:r>
      <w:r>
        <w:br w:type="textWrapping"/>
      </w:r>
      <w:r>
        <w:t xml:space="preserve">   </w:t>
      </w:r>
      <w:r>
        <w:rPr>
          <w:rFonts w:hint="eastAsia"/>
        </w:rPr>
        <w:t xml:space="preserve"> </w:t>
      </w:r>
      <w:r>
        <w:t>}</w:t>
      </w:r>
      <w:r>
        <w:br w:type="textWrapping"/>
      </w:r>
      <w:r>
        <w:rPr>
          <w:rFonts w:hint="eastAsia"/>
        </w:rPr>
        <w:t xml:space="preserve"> </w:t>
      </w:r>
      <w:r>
        <w:t>}</w:t>
      </w:r>
    </w:p>
    <w:p w14:paraId="5FE5AC07">
      <w:pPr>
        <w:pStyle w:val="263"/>
        <w:numPr>
          <w:ilvl w:val="0"/>
          <w:numId w:val="0"/>
        </w:numPr>
        <w:spacing w:before="78" w:after="78"/>
        <w:ind w:right="210"/>
      </w:pPr>
      <w:r>
        <w:rPr>
          <w:rFonts w:hint="eastAsia"/>
        </w:rPr>
        <w:t>7.1</w:t>
      </w:r>
      <w:r>
        <w:t xml:space="preserve">.1.3.3 </w:t>
      </w:r>
      <w:r>
        <w:rPr>
          <w:rFonts w:hint="eastAsia"/>
        </w:rPr>
        <w:t>语义</w:t>
      </w:r>
    </w:p>
    <w:p w14:paraId="09057CC3">
      <w:pPr>
        <w:ind w:left="360"/>
      </w:pPr>
      <w:r>
        <w:t>avs_pcc_type</w:t>
      </w:r>
      <w:r>
        <w:rPr>
          <w:rFonts w:hint="eastAsia"/>
        </w:rPr>
        <w:t>指示轨道中AVS PCC的媒体组件的数据类型，取值见表2。</w:t>
      </w:r>
      <w:r>
        <w:t xml:space="preserve"> </w:t>
      </w:r>
    </w:p>
    <w:p w14:paraId="328FEDC0">
      <w:pPr>
        <w:ind w:left="360"/>
        <w:jc w:val="center"/>
        <w:rPr>
          <w:rFonts w:hint="eastAsia" w:ascii="黑体" w:hAnsi="黑体" w:eastAsia="黑体"/>
        </w:rPr>
      </w:pPr>
      <w:r>
        <w:rPr>
          <w:rFonts w:hint="eastAsia" w:ascii="黑体" w:hAnsi="黑体" w:eastAsia="黑体"/>
        </w:rPr>
        <w:t>表2 组件</w:t>
      </w:r>
      <w:r>
        <w:rPr>
          <w:rFonts w:ascii="黑体" w:hAnsi="黑体" w:eastAsia="黑体"/>
        </w:rPr>
        <w:t>类型</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2917"/>
      </w:tblGrid>
      <w:tr w14:paraId="72B7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009" w:type="dxa"/>
            <w:shd w:val="clear" w:color="auto" w:fill="auto"/>
            <w:noWrap/>
          </w:tcPr>
          <w:p w14:paraId="56A0BF55">
            <w:pPr>
              <w:jc w:val="left"/>
              <w:rPr>
                <w:sz w:val="18"/>
                <w:szCs w:val="18"/>
              </w:rPr>
            </w:pPr>
            <w:r>
              <w:rPr>
                <w:rFonts w:hint="eastAsia"/>
                <w:sz w:val="18"/>
                <w:szCs w:val="18"/>
              </w:rPr>
              <w:t>取</w:t>
            </w:r>
            <w:r>
              <w:rPr>
                <w:sz w:val="18"/>
                <w:szCs w:val="18"/>
              </w:rPr>
              <w:t>值</w:t>
            </w:r>
          </w:p>
        </w:tc>
        <w:tc>
          <w:tcPr>
            <w:tcW w:w="2917" w:type="dxa"/>
            <w:shd w:val="clear" w:color="auto" w:fill="auto"/>
            <w:noWrap/>
          </w:tcPr>
          <w:p w14:paraId="6FD8FEE3">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含义</w:t>
            </w:r>
          </w:p>
        </w:tc>
      </w:tr>
      <w:tr w14:paraId="4794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009" w:type="dxa"/>
            <w:shd w:val="clear" w:color="auto" w:fill="auto"/>
            <w:noWrap/>
          </w:tcPr>
          <w:p w14:paraId="78D000DF">
            <w:pPr>
              <w:jc w:val="left"/>
              <w:rPr>
                <w:sz w:val="18"/>
                <w:szCs w:val="18"/>
              </w:rPr>
            </w:pPr>
            <w:r>
              <w:rPr>
                <w:sz w:val="18"/>
                <w:szCs w:val="18"/>
              </w:rPr>
              <w:t>0, 1</w:t>
            </w:r>
          </w:p>
        </w:tc>
        <w:tc>
          <w:tcPr>
            <w:tcW w:w="2917" w:type="dxa"/>
            <w:shd w:val="clear" w:color="auto" w:fill="auto"/>
            <w:noWrap/>
          </w:tcPr>
          <w:p w14:paraId="5EBE5A21">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保留</w:t>
            </w:r>
          </w:p>
        </w:tc>
      </w:tr>
      <w:tr w14:paraId="5D59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09" w:type="dxa"/>
            <w:shd w:val="clear" w:color="auto" w:fill="auto"/>
            <w:noWrap/>
          </w:tcPr>
          <w:p w14:paraId="28D3E6DC">
            <w:pPr>
              <w:jc w:val="left"/>
              <w:rPr>
                <w:sz w:val="18"/>
                <w:szCs w:val="18"/>
              </w:rPr>
            </w:pPr>
            <w:r>
              <w:rPr>
                <w:sz w:val="18"/>
                <w:szCs w:val="18"/>
              </w:rPr>
              <w:t>2</w:t>
            </w:r>
          </w:p>
        </w:tc>
        <w:tc>
          <w:tcPr>
            <w:tcW w:w="2917" w:type="dxa"/>
            <w:shd w:val="clear" w:color="auto" w:fill="auto"/>
            <w:noWrap/>
          </w:tcPr>
          <w:p w14:paraId="644C4755">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几何数据</w:t>
            </w:r>
          </w:p>
        </w:tc>
      </w:tr>
      <w:tr w14:paraId="6E43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09" w:type="dxa"/>
            <w:shd w:val="clear" w:color="auto" w:fill="auto"/>
            <w:noWrap/>
          </w:tcPr>
          <w:p w14:paraId="4C50DB9F">
            <w:pPr>
              <w:jc w:val="left"/>
              <w:rPr>
                <w:sz w:val="18"/>
                <w:szCs w:val="18"/>
              </w:rPr>
            </w:pPr>
            <w:r>
              <w:rPr>
                <w:sz w:val="18"/>
                <w:szCs w:val="18"/>
              </w:rPr>
              <w:t>3</w:t>
            </w:r>
          </w:p>
        </w:tc>
        <w:tc>
          <w:tcPr>
            <w:tcW w:w="2917" w:type="dxa"/>
            <w:shd w:val="clear" w:color="auto" w:fill="auto"/>
            <w:noWrap/>
          </w:tcPr>
          <w:p w14:paraId="5506504E">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保留</w:t>
            </w:r>
          </w:p>
        </w:tc>
      </w:tr>
      <w:tr w14:paraId="2C4B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009" w:type="dxa"/>
            <w:shd w:val="clear" w:color="auto" w:fill="auto"/>
            <w:noWrap/>
          </w:tcPr>
          <w:p w14:paraId="35B49D09">
            <w:pPr>
              <w:jc w:val="left"/>
              <w:rPr>
                <w:sz w:val="18"/>
                <w:szCs w:val="18"/>
              </w:rPr>
            </w:pPr>
            <w:r>
              <w:rPr>
                <w:sz w:val="18"/>
                <w:szCs w:val="18"/>
              </w:rPr>
              <w:t>4</w:t>
            </w:r>
          </w:p>
        </w:tc>
        <w:tc>
          <w:tcPr>
            <w:tcW w:w="2917" w:type="dxa"/>
            <w:shd w:val="clear" w:color="auto" w:fill="auto"/>
            <w:noWrap/>
          </w:tcPr>
          <w:p w14:paraId="6CF91FEF">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属性数据</w:t>
            </w:r>
          </w:p>
        </w:tc>
      </w:tr>
      <w:tr w14:paraId="30CE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09" w:type="dxa"/>
            <w:shd w:val="clear" w:color="auto" w:fill="auto"/>
            <w:noWrap/>
          </w:tcPr>
          <w:p w14:paraId="545DE41E">
            <w:pPr>
              <w:jc w:val="left"/>
              <w:rPr>
                <w:sz w:val="18"/>
                <w:szCs w:val="18"/>
              </w:rPr>
            </w:pPr>
            <w:r>
              <w:rPr>
                <w:sz w:val="18"/>
                <w:szCs w:val="18"/>
              </w:rPr>
              <w:t>5..31</w:t>
            </w:r>
          </w:p>
        </w:tc>
        <w:tc>
          <w:tcPr>
            <w:tcW w:w="2917" w:type="dxa"/>
            <w:shd w:val="clear" w:color="auto" w:fill="auto"/>
            <w:noWrap/>
          </w:tcPr>
          <w:p w14:paraId="31053BA6">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保留</w:t>
            </w:r>
          </w:p>
        </w:tc>
      </w:tr>
    </w:tbl>
    <w:p w14:paraId="6FAB8682">
      <w:pPr>
        <w:ind w:firstLine="420"/>
      </w:pPr>
    </w:p>
    <w:p w14:paraId="22541BA5">
      <w:pPr>
        <w:ind w:firstLine="420"/>
      </w:pPr>
      <w:r>
        <w:t>attr_type_num</w:t>
      </w:r>
      <w:r>
        <w:rPr>
          <w:rFonts w:hint="eastAsia"/>
        </w:rPr>
        <w:t>指示轨道中包含的属性组件对应的属性类型个数。</w:t>
      </w:r>
    </w:p>
    <w:p w14:paraId="0FB54A82">
      <w:pPr>
        <w:ind w:firstLine="420"/>
      </w:pPr>
      <w:r>
        <w:rPr>
          <w:rFonts w:hint="eastAsia"/>
        </w:rPr>
        <w:t>a</w:t>
      </w:r>
      <w:r>
        <w:t>ttr_type</w:t>
      </w:r>
      <w:r>
        <w:rPr>
          <w:rFonts w:hint="eastAsia"/>
        </w:rPr>
        <w:t>指示轨道中包含的属性组件的类型。取值为0表示包含颜色属性；取值为1表示包含反射率属性。</w:t>
      </w:r>
    </w:p>
    <w:p w14:paraId="38F80E3B">
      <w:pPr>
        <w:ind w:firstLine="420"/>
      </w:pPr>
      <w:r>
        <w:t>attr_group_info_flag</w:t>
      </w:r>
      <w:r>
        <w:rPr>
          <w:rFonts w:hint="eastAsia"/>
        </w:rPr>
        <w:t>取值为</w:t>
      </w:r>
      <w:r>
        <w:t>0</w:t>
      </w:r>
      <w:r>
        <w:rPr>
          <w:rFonts w:hint="eastAsia"/>
        </w:rPr>
        <w:t>时表示不指示属性组信息；取值为</w:t>
      </w:r>
      <w:r>
        <w:t>1</w:t>
      </w:r>
      <w:r>
        <w:rPr>
          <w:rFonts w:hint="eastAsia"/>
        </w:rPr>
        <w:t>时表示指示属性组信息，且当前组件轨道包含的属性组件属于对应属性组。</w:t>
      </w:r>
    </w:p>
    <w:p w14:paraId="1F46BF55">
      <w:pPr>
        <w:ind w:firstLine="420"/>
      </w:pPr>
      <w:r>
        <w:t>attr_group_id</w:t>
      </w:r>
      <w:r>
        <w:rPr>
          <w:rFonts w:hint="eastAsia"/>
        </w:rPr>
        <w:t>指示属性组的标识符。同属于一个属性组的不同属性数据存在编解码或者呈现上的依赖关系。</w:t>
      </w:r>
    </w:p>
    <w:p w14:paraId="7826E7CF">
      <w:pPr>
        <w:pStyle w:val="9"/>
        <w:spacing w:before="78" w:after="78"/>
        <w:rPr>
          <w:rFonts w:hint="eastAsia" w:ascii="黑体" w:hAnsi="黑体" w:eastAsia="黑体"/>
          <w:b w:val="0"/>
          <w:sz w:val="21"/>
          <w:szCs w:val="21"/>
        </w:rPr>
      </w:pPr>
      <w:r>
        <w:rPr>
          <w:rFonts w:hint="eastAsia" w:ascii="黑体" w:hAnsi="黑体" w:eastAsia="黑体"/>
          <w:b w:val="0"/>
          <w:sz w:val="21"/>
          <w:szCs w:val="21"/>
        </w:rPr>
        <w:t>7.1</w:t>
      </w:r>
      <w:r>
        <w:rPr>
          <w:rFonts w:ascii="黑体" w:hAnsi="黑体" w:eastAsia="黑体"/>
          <w:b w:val="0"/>
          <w:sz w:val="21"/>
          <w:szCs w:val="21"/>
        </w:rPr>
        <w:t xml:space="preserve">.1.4 </w:t>
      </w:r>
      <w:r>
        <w:rPr>
          <w:rFonts w:hint="eastAsia" w:ascii="黑体" w:hAnsi="黑体" w:eastAsia="黑体"/>
          <w:b w:val="0"/>
          <w:sz w:val="21"/>
          <w:szCs w:val="21"/>
        </w:rPr>
        <w:t>跨属性依赖信息样本群组</w:t>
      </w:r>
    </w:p>
    <w:p w14:paraId="0797D86E">
      <w:pPr>
        <w:pStyle w:val="263"/>
        <w:numPr>
          <w:ilvl w:val="0"/>
          <w:numId w:val="0"/>
        </w:numPr>
        <w:spacing w:before="78" w:after="78"/>
        <w:ind w:right="210"/>
      </w:pPr>
      <w:r>
        <w:rPr>
          <w:rFonts w:hint="eastAsia"/>
        </w:rPr>
        <w:t>7.1</w:t>
      </w:r>
      <w:r>
        <w:t xml:space="preserve">.1.4.1 </w:t>
      </w:r>
      <w:r>
        <w:rPr>
          <w:rFonts w:hint="eastAsia"/>
        </w:rPr>
        <w:t>定义</w:t>
      </w:r>
    </w:p>
    <w:p w14:paraId="67569A8C">
      <w:r>
        <w:rPr>
          <w:rFonts w:hint="eastAsia"/>
        </w:rPr>
        <w:t>样本群组类型：'casg'</w:t>
      </w:r>
      <w:r>
        <w:rPr>
          <w:rFonts w:hint="eastAsia"/>
        </w:rPr>
        <w:br w:type="textWrapping"/>
      </w:r>
      <w:r>
        <w:rPr>
          <w:rFonts w:hint="eastAsia"/>
        </w:rPr>
        <w:t>包含于：Sample Group Description Box ('sgpd')</w:t>
      </w:r>
      <w:r>
        <w:rPr>
          <w:rFonts w:hint="eastAsia"/>
        </w:rPr>
        <w:br w:type="textWrapping"/>
      </w:r>
      <w:r>
        <w:rPr>
          <w:rFonts w:hint="eastAsia"/>
        </w:rPr>
        <w:t>强制性：非强制</w:t>
      </w:r>
      <w:r>
        <w:rPr>
          <w:rFonts w:hint="eastAsia"/>
        </w:rPr>
        <w:br w:type="textWrapping"/>
      </w:r>
      <w:r>
        <w:rPr>
          <w:rFonts w:hint="eastAsia"/>
        </w:rPr>
        <w:t>数量：0个，1个或多个</w:t>
      </w:r>
    </w:p>
    <w:p w14:paraId="0073DB9C">
      <w:pPr>
        <w:ind w:firstLine="420"/>
      </w:pPr>
      <w:r>
        <w:rPr>
          <w:rFonts w:hint="eastAsia"/>
        </w:rPr>
        <w:t>跨属性依赖信息样本群组用于指示轨道内样本包含或对应的属性数据的跨属性依赖信息。</w:t>
      </w:r>
    </w:p>
    <w:p w14:paraId="77BC8E9D">
      <w:pPr>
        <w:ind w:firstLine="420"/>
      </w:pPr>
      <w:r>
        <w:rPr>
          <w:rFonts w:hint="eastAsia"/>
        </w:rPr>
        <w:t>当跨属性依赖信息样本群组位于</w:t>
      </w:r>
      <w:r>
        <w:t>'apcc'</w:t>
      </w:r>
      <w:r>
        <w:rPr>
          <w:rFonts w:hint="eastAsia"/>
        </w:rPr>
        <w:t>类型的属性组件轨道中时，</w:t>
      </w:r>
      <w:r>
        <w:t>CrossAttrDependencyInfoEntry</w:t>
      </w:r>
      <w:r>
        <w:rPr>
          <w:rFonts w:hint="eastAsia"/>
        </w:rPr>
        <w:t>对应的样本遵循相应的跨属性依赖关系。</w:t>
      </w:r>
    </w:p>
    <w:p w14:paraId="17B81DEA">
      <w:pPr>
        <w:ind w:firstLine="420"/>
      </w:pPr>
      <w:r>
        <w:rPr>
          <w:rFonts w:hint="eastAsia"/>
        </w:rPr>
        <w:t>当跨属性依赖信息样本群组位于'apeb'或'apcb'类型的点云片基础轨道中时，</w:t>
      </w:r>
      <w:r>
        <w:t>CrossAttrDependencyInfoEntry</w:t>
      </w:r>
      <w:r>
        <w:rPr>
          <w:rFonts w:hint="eastAsia"/>
        </w:rPr>
        <w:t>对应的样本所关联索引到的点云片轨道中的样本遵循相应的跨属性依赖关系。</w:t>
      </w:r>
    </w:p>
    <w:p w14:paraId="0D606936">
      <w:pPr>
        <w:ind w:firstLine="420"/>
        <w:rPr>
          <w:lang w:val="en-GB"/>
        </w:rPr>
      </w:pPr>
      <w:r>
        <w:rPr>
          <w:rFonts w:hint="eastAsia"/>
        </w:rPr>
        <w:t>若轨道中某个样本包含或对应的属性数据不存在跨属性依赖，则该样本的</w:t>
      </w:r>
      <w:r>
        <w:t>group_description_index</w:t>
      </w:r>
      <w:r>
        <w:rPr>
          <w:rFonts w:hint="eastAsia"/>
        </w:rPr>
        <w:t>应取值为0。</w:t>
      </w:r>
    </w:p>
    <w:p w14:paraId="46B0EFDE">
      <w:pPr>
        <w:pStyle w:val="263"/>
        <w:numPr>
          <w:ilvl w:val="0"/>
          <w:numId w:val="0"/>
        </w:numPr>
        <w:spacing w:before="78" w:after="78"/>
        <w:ind w:right="210"/>
      </w:pPr>
      <w:r>
        <w:t xml:space="preserve">7.1.1.4.2 </w:t>
      </w:r>
      <w:r>
        <w:rPr>
          <w:rFonts w:hint="eastAsia"/>
        </w:rPr>
        <w:t>语法</w:t>
      </w:r>
    </w:p>
    <w:p w14:paraId="0CEEFAC8">
      <w:pPr>
        <w:rPr>
          <w:lang w:val="en-GB"/>
        </w:rPr>
      </w:pPr>
      <w:r>
        <w:rPr>
          <w:lang w:val="en-GB"/>
        </w:rPr>
        <w:t xml:space="preserve">class </w:t>
      </w:r>
      <w:r>
        <w:t>CrossAttrDependencyInfo</w:t>
      </w:r>
      <w:r>
        <w:rPr>
          <w:lang w:val="en-GB"/>
        </w:rPr>
        <w:t>Entry extends VolumetricVisualSampleGroupEntry(‘casg’) {</w:t>
      </w:r>
    </w:p>
    <w:p w14:paraId="47178A0C">
      <w:pPr>
        <w:ind w:firstLine="420"/>
      </w:pPr>
      <w:r>
        <w:t>unsigned int(8) depende</w:t>
      </w:r>
      <w:r>
        <w:rPr>
          <w:lang w:val="en-GB"/>
        </w:rPr>
        <w:t>nt</w:t>
      </w:r>
      <w:r>
        <w:t>_attr_type;</w:t>
      </w:r>
    </w:p>
    <w:p w14:paraId="6D17BB75">
      <w:pPr>
        <w:rPr>
          <w:lang w:val="en-GB"/>
        </w:rPr>
      </w:pPr>
      <w:r>
        <w:rPr>
          <w:lang w:val="en-GB"/>
        </w:rPr>
        <w:t>}</w:t>
      </w:r>
    </w:p>
    <w:p w14:paraId="427F742F">
      <w:pPr>
        <w:pStyle w:val="263"/>
        <w:numPr>
          <w:ilvl w:val="0"/>
          <w:numId w:val="0"/>
        </w:numPr>
        <w:spacing w:before="78" w:after="78"/>
        <w:ind w:right="210"/>
      </w:pPr>
      <w:r>
        <w:rPr>
          <w:rFonts w:hint="eastAsia"/>
        </w:rPr>
        <w:t>7.1</w:t>
      </w:r>
      <w:r>
        <w:t xml:space="preserve">.1.4.3 </w:t>
      </w:r>
      <w:r>
        <w:rPr>
          <w:rFonts w:hint="eastAsia"/>
        </w:rPr>
        <w:t>语义</w:t>
      </w:r>
    </w:p>
    <w:p w14:paraId="2E991281">
      <w:pPr>
        <w:spacing w:line="255" w:lineRule="auto"/>
        <w:ind w:firstLine="420" w:firstLineChars="200"/>
        <w:jc w:val="left"/>
      </w:pPr>
      <w:r>
        <w:t>depende</w:t>
      </w:r>
      <w:r>
        <w:rPr>
          <w:rFonts w:hint="eastAsia"/>
        </w:rPr>
        <w:t>nt</w:t>
      </w:r>
      <w:r>
        <w:t>_attr_type</w:t>
      </w:r>
      <w:r>
        <w:rPr>
          <w:rFonts w:hint="eastAsia"/>
        </w:rPr>
        <w:t>指示被依赖的属性数据类型。取值为0表示颜色属性被反射率属性依赖；取值为1表示反射率属性被颜色属性依赖。</w:t>
      </w:r>
    </w:p>
    <w:p w14:paraId="4167BA20">
      <w:pPr>
        <w:pStyle w:val="9"/>
        <w:spacing w:before="78" w:after="78"/>
        <w:rPr>
          <w:rFonts w:hint="eastAsia" w:ascii="黑体" w:hAnsi="黑体" w:eastAsia="黑体"/>
          <w:b w:val="0"/>
          <w:sz w:val="21"/>
          <w:szCs w:val="21"/>
        </w:rPr>
      </w:pPr>
      <w:r>
        <w:rPr>
          <w:rFonts w:hint="eastAsia" w:ascii="黑体" w:hAnsi="黑体" w:eastAsia="黑体"/>
          <w:b w:val="0"/>
          <w:sz w:val="21"/>
          <w:szCs w:val="21"/>
        </w:rPr>
        <w:t>7.1.1.5 参数头信息样本群组</w:t>
      </w:r>
    </w:p>
    <w:p w14:paraId="435C409B">
      <w:pPr>
        <w:pStyle w:val="263"/>
        <w:numPr>
          <w:ilvl w:val="0"/>
          <w:numId w:val="0"/>
        </w:numPr>
        <w:spacing w:before="78" w:after="78"/>
        <w:ind w:right="210"/>
      </w:pPr>
      <w:r>
        <w:rPr>
          <w:rFonts w:hint="eastAsia"/>
        </w:rPr>
        <w:t>7.1</w:t>
      </w:r>
      <w:r>
        <w:t xml:space="preserve">.1.5.1 </w:t>
      </w:r>
      <w:r>
        <w:rPr>
          <w:rFonts w:hint="eastAsia"/>
        </w:rPr>
        <w:t>定义</w:t>
      </w:r>
    </w:p>
    <w:p w14:paraId="45275220">
      <w:pPr>
        <w:ind w:right="210"/>
      </w:pPr>
      <w:r>
        <w:rPr>
          <w:rFonts w:hint="eastAsia"/>
        </w:rPr>
        <w:t>数据盒类型：</w:t>
      </w:r>
      <w:r>
        <w:t>'appi'</w:t>
      </w:r>
      <w:r>
        <w:br w:type="textWrapping"/>
      </w:r>
      <w:r>
        <w:rPr>
          <w:rFonts w:hint="eastAsia"/>
        </w:rPr>
        <w:t>包含于：</w:t>
      </w:r>
      <w:r>
        <w:t>Sample Group Description Box ('sgpd')</w:t>
      </w:r>
      <w:r>
        <w:br w:type="textWrapping"/>
      </w:r>
      <w:r>
        <w:rPr>
          <w:rFonts w:hint="eastAsia"/>
        </w:rPr>
        <w:t>强制性：非强制</w:t>
      </w:r>
      <w:r>
        <w:br w:type="textWrapping"/>
      </w:r>
      <w:r>
        <w:rPr>
          <w:rFonts w:hint="eastAsia"/>
        </w:rPr>
        <w:t>数量：</w:t>
      </w:r>
      <w:r>
        <w:t>0</w:t>
      </w:r>
      <w:r>
        <w:rPr>
          <w:rFonts w:hint="eastAsia"/>
        </w:rPr>
        <w:t>个，1个或多个</w:t>
      </w:r>
    </w:p>
    <w:p w14:paraId="10866AF9">
      <w:pPr>
        <w:spacing w:line="252" w:lineRule="auto"/>
        <w:ind w:firstLine="420" w:firstLineChars="200"/>
        <w:jc w:val="left"/>
        <w:rPr>
          <w:szCs w:val="21"/>
        </w:rPr>
      </w:pPr>
      <w:r>
        <w:t>AVS PCC</w:t>
      </w:r>
      <w:r>
        <w:rPr>
          <w:rFonts w:hint="eastAsia" w:ascii="宋体" w:hAnsi="宋体"/>
        </w:rPr>
        <w:t>参数头信息样本群组对包含点云序列头、几何头、属性头的点云样本进行标识，该样本群组可以包含于样本入口类型为</w:t>
      </w:r>
      <w:r>
        <w:t>'apc</w:t>
      </w:r>
      <w:r>
        <w:rPr>
          <w:rFonts w:hint="eastAsia"/>
        </w:rPr>
        <w:t>e</w:t>
      </w:r>
      <w:r>
        <w:t>'</w:t>
      </w:r>
      <w:r>
        <w:rPr>
          <w:rFonts w:hint="eastAsia" w:ascii="宋体" w:hAnsi="宋体"/>
        </w:rPr>
        <w:t>，</w:t>
      </w:r>
      <w:r>
        <w:t>'apcc'</w:t>
      </w:r>
      <w:r>
        <w:rPr>
          <w:rFonts w:hint="eastAsia" w:ascii="宋体" w:hAnsi="宋体"/>
        </w:rPr>
        <w:t>，</w:t>
      </w:r>
      <w:r>
        <w:rPr>
          <w:rFonts w:hint="eastAsia"/>
        </w:rPr>
        <w:t>'apeb'</w:t>
      </w:r>
      <w:r>
        <w:rPr>
          <w:rFonts w:hint="eastAsia" w:ascii="宋体" w:hAnsi="宋体"/>
        </w:rPr>
        <w:t>或</w:t>
      </w:r>
      <w:r>
        <w:rPr>
          <w:rFonts w:hint="eastAsia"/>
        </w:rPr>
        <w:t>'apcb'</w:t>
      </w:r>
      <w:r>
        <w:rPr>
          <w:rFonts w:hint="eastAsia" w:ascii="宋体" w:hAnsi="宋体"/>
        </w:rPr>
        <w:t>的点云轨道中，不应包含于样本入口类型为</w:t>
      </w:r>
      <w:r>
        <w:t>'apsl'</w:t>
      </w:r>
      <w:r>
        <w:rPr>
          <w:rFonts w:hint="eastAsia" w:ascii="宋体" w:hAnsi="宋体"/>
        </w:rPr>
        <w:t>的点云轨道中。</w:t>
      </w:r>
    </w:p>
    <w:p w14:paraId="0FC281AA">
      <w:pPr>
        <w:wordWrap w:val="0"/>
        <w:spacing w:line="252" w:lineRule="auto"/>
        <w:ind w:firstLine="420" w:firstLineChars="200"/>
        <w:jc w:val="left"/>
        <w:rPr>
          <w:rFonts w:hint="eastAsia" w:ascii="宋体" w:hAnsi="宋体"/>
        </w:rPr>
      </w:pPr>
      <w:r>
        <w:rPr>
          <w:rFonts w:hint="eastAsia" w:ascii="宋体" w:hAnsi="宋体"/>
        </w:rPr>
        <w:t>当点云轨道的样本中不包含任何参数头时，该样本在群组类型为</w:t>
      </w:r>
      <w:r>
        <w:t>'appi'</w:t>
      </w:r>
      <w:r>
        <w:rPr>
          <w:rFonts w:hint="eastAsia" w:ascii="宋体" w:hAnsi="宋体"/>
        </w:rPr>
        <w:t>的</w:t>
      </w:r>
      <w:r>
        <w:rPr>
          <w:rFonts w:hint="eastAsia"/>
        </w:rPr>
        <w:t>SampleToGroupBox</w:t>
      </w:r>
      <w:r>
        <w:rPr>
          <w:rFonts w:hint="eastAsia" w:ascii="宋体" w:hAnsi="宋体"/>
        </w:rPr>
        <w:t>中的</w:t>
      </w:r>
      <w:r>
        <w:rPr>
          <w:rFonts w:hint="eastAsia"/>
        </w:rPr>
        <w:t>group_description_index</w:t>
      </w:r>
      <w:r>
        <w:rPr>
          <w:rFonts w:hint="eastAsia" w:ascii="宋体" w:hAnsi="宋体"/>
        </w:rPr>
        <w:t>应取值为</w:t>
      </w:r>
      <w:r>
        <w:rPr>
          <w:rFonts w:hint="eastAsia"/>
        </w:rPr>
        <w:t>0</w:t>
      </w:r>
      <w:r>
        <w:rPr>
          <w:rFonts w:hint="eastAsia" w:ascii="宋体" w:hAnsi="宋体"/>
        </w:rPr>
        <w:t>。</w:t>
      </w:r>
    </w:p>
    <w:p w14:paraId="33F51ADE">
      <w:pPr>
        <w:pStyle w:val="263"/>
        <w:numPr>
          <w:ilvl w:val="0"/>
          <w:numId w:val="0"/>
        </w:numPr>
        <w:spacing w:before="78" w:after="78"/>
        <w:ind w:right="210"/>
      </w:pPr>
      <w:r>
        <w:rPr>
          <w:rFonts w:hint="eastAsia"/>
        </w:rPr>
        <w:t>7.1</w:t>
      </w:r>
      <w:r>
        <w:t xml:space="preserve">.1.5.2 </w:t>
      </w:r>
      <w:r>
        <w:rPr>
          <w:rFonts w:hint="eastAsia"/>
        </w:rPr>
        <w:t>语法</w:t>
      </w:r>
    </w:p>
    <w:p w14:paraId="5D1494C2">
      <w:r>
        <w:t xml:space="preserve">aligned(8) class </w:t>
      </w:r>
      <w:r>
        <w:rPr>
          <w:rFonts w:hint="eastAsia"/>
        </w:rPr>
        <w:t>AVS</w:t>
      </w:r>
      <w:r>
        <w:t>P</w:t>
      </w:r>
      <w:r>
        <w:rPr>
          <w:rFonts w:hint="eastAsia"/>
        </w:rPr>
        <w:t>CCHeader</w:t>
      </w:r>
      <w:r>
        <w:t>InfoEntry() extends VolumetricVisualSampleGroupEntry ('a</w:t>
      </w:r>
      <w:r>
        <w:rPr>
          <w:rFonts w:hint="eastAsia"/>
        </w:rPr>
        <w:t>ppi</w:t>
      </w:r>
      <w:r>
        <w:t>') {</w:t>
      </w:r>
    </w:p>
    <w:p w14:paraId="799BB5B5">
      <w:r>
        <w:t>}</w:t>
      </w:r>
    </w:p>
    <w:p w14:paraId="6596DBC9">
      <w:pPr>
        <w:pStyle w:val="8"/>
        <w:rPr>
          <w:rFonts w:hint="eastAsia" w:ascii="黑体" w:hAnsi="黑体"/>
          <w:b w:val="0"/>
          <w:sz w:val="21"/>
          <w:szCs w:val="21"/>
        </w:rPr>
      </w:pPr>
      <w:r>
        <w:rPr>
          <w:rFonts w:hint="eastAsia" w:ascii="黑体" w:hAnsi="黑体"/>
          <w:b w:val="0"/>
          <w:sz w:val="21"/>
          <w:szCs w:val="21"/>
        </w:rPr>
        <w:t>7.1.2点云数据的单轨封装</w:t>
      </w:r>
    </w:p>
    <w:p w14:paraId="677A91BF">
      <w:pPr>
        <w:pStyle w:val="9"/>
        <w:spacing w:before="78" w:after="78"/>
        <w:rPr>
          <w:rFonts w:hint="eastAsia" w:ascii="黑体" w:hAnsi="黑体" w:eastAsia="黑体"/>
          <w:b w:val="0"/>
          <w:sz w:val="21"/>
          <w:szCs w:val="21"/>
        </w:rPr>
      </w:pPr>
      <w:r>
        <w:rPr>
          <w:rFonts w:hint="eastAsia" w:ascii="黑体" w:hAnsi="黑体" w:eastAsia="黑体"/>
          <w:b w:val="0"/>
          <w:sz w:val="21"/>
          <w:szCs w:val="21"/>
        </w:rPr>
        <w:t>7.1.2.1概述</w:t>
      </w:r>
    </w:p>
    <w:p w14:paraId="64364385">
      <w:pPr>
        <w:spacing w:line="254" w:lineRule="auto"/>
        <w:ind w:firstLine="420" w:firstLineChars="200"/>
        <w:jc w:val="left"/>
      </w:pPr>
      <w:r>
        <w:rPr>
          <w:rFonts w:hint="eastAsia"/>
        </w:rPr>
        <w:t>单轨封装模式下，使用ISOBMFF数据盒将点云位流封装在单个点云轨道，此时无需对点云位流进行额外处理。</w:t>
      </w:r>
    </w:p>
    <w:p w14:paraId="10C93E2E">
      <w:pPr>
        <w:spacing w:line="254" w:lineRule="auto"/>
        <w:ind w:firstLine="420" w:firstLineChars="200"/>
        <w:jc w:val="left"/>
      </w:pPr>
      <w:r>
        <w:rPr>
          <w:rFonts w:hint="eastAsia"/>
        </w:rPr>
        <w:t>点云的几何数据和属性数据封装在单个点云轨道中时的结构示例见图2。</w:t>
      </w:r>
    </w:p>
    <w:p w14:paraId="13631DAA">
      <w:pPr>
        <w:pStyle w:val="2"/>
      </w:pPr>
    </w:p>
    <w:p w14:paraId="5C75CA03">
      <w:pPr>
        <w:keepNext/>
        <w:jc w:val="center"/>
        <w:rPr>
          <w:rFonts w:ascii="Calibri Light" w:hAnsi="Calibri Light"/>
        </w:rPr>
      </w:pPr>
      <w:r>
        <w:object>
          <v:shape id="_x0000_i1026" o:spt="75" type="#_x0000_t75" style="height:105.4pt;width:348.55pt;" o:ole="t" filled="f" o:preferrelative="t" stroked="f" coordsize="21600,21600">
            <v:path/>
            <v:fill on="f" focussize="0,0"/>
            <v:stroke on="f" joinstyle="miter"/>
            <v:imagedata r:id="rId27" o:title=""/>
            <o:lock v:ext="edit" aspectratio="t"/>
            <w10:wrap type="none"/>
            <w10:anchorlock/>
          </v:shape>
          <o:OLEObject Type="Embed" ProgID="Visio.Drawing.11" ShapeID="_x0000_i1026" DrawAspect="Content" ObjectID="_1468075726" r:id="rId26">
            <o:LockedField>false</o:LockedField>
          </o:OLEObject>
        </w:object>
      </w:r>
    </w:p>
    <w:p w14:paraId="2DD3CB54">
      <w:pPr>
        <w:spacing w:line="256" w:lineRule="auto"/>
        <w:jc w:val="center"/>
        <w:rPr>
          <w:lang w:val="en-CA"/>
        </w:rPr>
      </w:pPr>
      <w:r>
        <w:rPr>
          <w:rFonts w:hint="eastAsia" w:ascii="黑体" w:hAnsi="黑体" w:eastAsia="黑体" w:cs="Arial"/>
          <w:szCs w:val="21"/>
        </w:rPr>
        <w:t>图 2 单轨封装下的点云样本结构</w:t>
      </w:r>
    </w:p>
    <w:p w14:paraId="312C211F">
      <w:pPr>
        <w:pStyle w:val="9"/>
        <w:spacing w:before="78" w:after="78"/>
        <w:rPr>
          <w:rFonts w:hint="eastAsia" w:ascii="黑体" w:hAnsi="黑体" w:eastAsia="黑体"/>
          <w:b w:val="0"/>
          <w:sz w:val="21"/>
          <w:szCs w:val="21"/>
        </w:rPr>
      </w:pPr>
      <w:r>
        <w:rPr>
          <w:rFonts w:hint="eastAsia" w:ascii="黑体" w:hAnsi="黑体" w:eastAsia="黑体"/>
          <w:b w:val="0"/>
          <w:sz w:val="21"/>
          <w:szCs w:val="21"/>
        </w:rPr>
        <w:t>7.1.2.2样本入口</w:t>
      </w:r>
    </w:p>
    <w:p w14:paraId="04FF604E">
      <w:r>
        <w:rPr>
          <w:rFonts w:hint="eastAsia"/>
        </w:rPr>
        <w:t>样本入口类型：</w:t>
      </w:r>
      <w:r>
        <w:t>'apc</w:t>
      </w:r>
      <w:r>
        <w:rPr>
          <w:rFonts w:hint="eastAsia"/>
        </w:rPr>
        <w:t>e</w:t>
      </w:r>
      <w:r>
        <w:t xml:space="preserve">' </w:t>
      </w:r>
      <w:r>
        <w:br w:type="textWrapping"/>
      </w:r>
      <w:r>
        <w:rPr>
          <w:rFonts w:hint="eastAsia"/>
        </w:rPr>
        <w:t>包含于：</w:t>
      </w:r>
      <w:r>
        <w:t>SampleDescriptionBox</w:t>
      </w:r>
      <w:r>
        <w:br w:type="textWrapping"/>
      </w:r>
      <w:r>
        <w:rPr>
          <w:rFonts w:hint="eastAsia"/>
        </w:rPr>
        <w:t>强制性：单轨封装模式下，强制包含</w:t>
      </w:r>
      <w:r>
        <w:t>'apc</w:t>
      </w:r>
      <w:r>
        <w:rPr>
          <w:rFonts w:hint="eastAsia"/>
        </w:rPr>
        <w:t>e</w:t>
      </w:r>
      <w:r>
        <w:t>'</w:t>
      </w:r>
      <w:r>
        <w:rPr>
          <w:rFonts w:hint="eastAsia"/>
        </w:rPr>
        <w:t>类型的样本入口</w:t>
      </w:r>
      <w:r>
        <w:br w:type="textWrapping"/>
      </w:r>
      <w:r>
        <w:rPr>
          <w:rFonts w:hint="eastAsia"/>
        </w:rPr>
        <w:t>数量：1个或多个</w:t>
      </w:r>
    </w:p>
    <w:p w14:paraId="541E5319">
      <w:pPr>
        <w:spacing w:line="254" w:lineRule="auto"/>
        <w:ind w:firstLine="420" w:firstLineChars="200"/>
        <w:jc w:val="left"/>
      </w:pPr>
      <w:r>
        <w:rPr>
          <w:rFonts w:hint="eastAsia"/>
        </w:rPr>
        <w:t>单轨封装模式下，点云轨道应使用类型为</w:t>
      </w:r>
      <w:r>
        <w:t>'apc</w:t>
      </w:r>
      <w:r>
        <w:rPr>
          <w:rFonts w:hint="eastAsia"/>
        </w:rPr>
        <w:t>e</w:t>
      </w:r>
      <w:r>
        <w:t>'</w:t>
      </w:r>
      <w:r>
        <w:rPr>
          <w:rFonts w:hint="eastAsia"/>
        </w:rPr>
        <w:t>的</w:t>
      </w:r>
      <w:r>
        <w:t>样本</w:t>
      </w:r>
      <w:r>
        <w:rPr>
          <w:rFonts w:hint="eastAsia"/>
        </w:rPr>
        <w:t>入口。</w:t>
      </w:r>
      <w:r>
        <w:t>'apc</w:t>
      </w:r>
      <w:r>
        <w:rPr>
          <w:rFonts w:hint="eastAsia"/>
        </w:rPr>
        <w:t>e</w:t>
      </w:r>
      <w:r>
        <w:t>'</w:t>
      </w:r>
      <w:r>
        <w:rPr>
          <w:rFonts w:hint="eastAsia"/>
        </w:rPr>
        <w:t>类型的样本入口应包含章节</w:t>
      </w:r>
      <w:r>
        <w:t>7.</w:t>
      </w:r>
      <w:r>
        <w:rPr>
          <w:rFonts w:hint="eastAsia"/>
        </w:rPr>
        <w:t>1</w:t>
      </w:r>
      <w:r>
        <w:t>.1.2</w:t>
      </w:r>
      <w:r>
        <w:rPr>
          <w:rFonts w:hint="eastAsia"/>
        </w:rPr>
        <w:t>中定义的</w:t>
      </w:r>
      <w:r>
        <w:t>AVSPCCConfigurationBox</w:t>
      </w:r>
      <w:r>
        <w:rPr>
          <w:rFonts w:hint="eastAsia"/>
        </w:rPr>
        <w:t>。</w:t>
      </w:r>
    </w:p>
    <w:p w14:paraId="2A66B9DA">
      <w:pPr>
        <w:pStyle w:val="263"/>
        <w:numPr>
          <w:ilvl w:val="0"/>
          <w:numId w:val="0"/>
        </w:numPr>
        <w:spacing w:before="78" w:after="78"/>
        <w:ind w:right="210"/>
      </w:pPr>
      <w:r>
        <w:rPr>
          <w:rFonts w:hint="eastAsia"/>
        </w:rPr>
        <w:t>7.1.2.2.1语法</w:t>
      </w:r>
    </w:p>
    <w:p w14:paraId="41F4BCE2">
      <w:pPr>
        <w:rPr>
          <w:rStyle w:val="577"/>
          <w:rFonts w:eastAsia="Batang"/>
          <w:sz w:val="20"/>
          <w:szCs w:val="20"/>
        </w:rPr>
      </w:pPr>
      <w:r>
        <w:t>aligned(8) class AVSPCCSampleEntry() extends VolumetricVisualSampleEntry ('apc</w:t>
      </w:r>
      <w:r>
        <w:rPr>
          <w:rFonts w:hint="eastAsia"/>
        </w:rPr>
        <w:t>e</w:t>
      </w:r>
      <w:r>
        <w:t>') {</w:t>
      </w:r>
      <w:r>
        <w:br w:type="textWrapping"/>
      </w:r>
      <w:r>
        <w:tab/>
      </w:r>
      <w:r>
        <w:t xml:space="preserve">AVSPCCConfigurationBox; </w:t>
      </w:r>
      <w:r>
        <w:tab/>
      </w:r>
      <w:r>
        <w:br w:type="textWrapping"/>
      </w:r>
      <w:r>
        <w:t>}</w:t>
      </w:r>
    </w:p>
    <w:p w14:paraId="64FEF806">
      <w:pPr>
        <w:pStyle w:val="9"/>
        <w:spacing w:before="78" w:after="78"/>
        <w:rPr>
          <w:rFonts w:hint="eastAsia" w:ascii="黑体" w:hAnsi="黑体" w:eastAsia="黑体"/>
          <w:b w:val="0"/>
          <w:sz w:val="21"/>
          <w:szCs w:val="21"/>
        </w:rPr>
      </w:pPr>
      <w:r>
        <w:rPr>
          <w:rFonts w:hint="eastAsia" w:ascii="黑体" w:hAnsi="黑体" w:eastAsia="黑体"/>
          <w:b w:val="0"/>
          <w:sz w:val="21"/>
          <w:szCs w:val="21"/>
        </w:rPr>
        <w:t>7.1.2.</w:t>
      </w:r>
      <w:r>
        <w:rPr>
          <w:rFonts w:ascii="黑体" w:hAnsi="黑体" w:eastAsia="黑体"/>
          <w:b w:val="0"/>
          <w:sz w:val="21"/>
          <w:szCs w:val="21"/>
        </w:rPr>
        <w:t>3</w:t>
      </w:r>
      <w:r>
        <w:rPr>
          <w:rFonts w:hint="eastAsia" w:ascii="黑体" w:hAnsi="黑体" w:eastAsia="黑体"/>
          <w:b w:val="0"/>
          <w:sz w:val="21"/>
          <w:szCs w:val="21"/>
        </w:rPr>
        <w:t>样本格式</w:t>
      </w:r>
    </w:p>
    <w:p w14:paraId="247DFACA">
      <w:pPr>
        <w:pStyle w:val="263"/>
        <w:numPr>
          <w:ilvl w:val="0"/>
          <w:numId w:val="0"/>
        </w:numPr>
        <w:spacing w:before="78" w:after="78"/>
        <w:ind w:right="210"/>
      </w:pPr>
      <w:r>
        <w:rPr>
          <w:rFonts w:hint="eastAsia"/>
        </w:rPr>
        <w:t>7.1.2.3.1定义</w:t>
      </w:r>
    </w:p>
    <w:p w14:paraId="100ACD7C">
      <w:pPr>
        <w:spacing w:line="254" w:lineRule="auto"/>
        <w:ind w:firstLine="420" w:firstLineChars="200"/>
        <w:jc w:val="left"/>
      </w:pPr>
      <w:r>
        <w:rPr>
          <w:rFonts w:hint="eastAsia"/>
        </w:rPr>
        <w:t>每一个点云样本包含一个完整的点云帧，可能包含一个序列头、一个几何头、一个属性头（存在属性数据时）和一组序列级别的用户数据。一个完整的点云帧包含一个点云帧头和对应同一呈现时间的一个或多个点云片数据，可能包含一组帧级别的用户数据。</w:t>
      </w:r>
    </w:p>
    <w:p w14:paraId="0979C712">
      <w:pPr>
        <w:pStyle w:val="263"/>
        <w:numPr>
          <w:ilvl w:val="0"/>
          <w:numId w:val="0"/>
        </w:numPr>
        <w:spacing w:before="78" w:after="78"/>
        <w:ind w:right="210"/>
      </w:pPr>
      <w:r>
        <w:rPr>
          <w:rFonts w:hint="eastAsia"/>
        </w:rPr>
        <w:t>7.1.2.</w:t>
      </w:r>
      <w:r>
        <w:t>3</w:t>
      </w:r>
      <w:r>
        <w:rPr>
          <w:rFonts w:hint="eastAsia"/>
        </w:rPr>
        <w:t>.2语法</w:t>
      </w:r>
    </w:p>
    <w:p w14:paraId="1FD6B9C9">
      <w:pPr>
        <w:spacing w:line="240" w:lineRule="atLeast"/>
      </w:pPr>
      <w:r>
        <w:t>aligned(8) class AVSPCCSample (){</w:t>
      </w:r>
      <w:r>
        <w:br w:type="textWrapping"/>
      </w:r>
      <w:r>
        <w:rPr>
          <w:rFonts w:hint="eastAsia"/>
        </w:rPr>
        <w:tab/>
      </w:r>
      <w:r>
        <w:rPr>
          <w:rFonts w:hint="eastAsia"/>
        </w:rPr>
        <w:t>AVSPCC</w:t>
      </w:r>
      <w:r>
        <w:t>_sequence_header;</w:t>
      </w:r>
      <w:r>
        <w:rPr>
          <w:rFonts w:hint="eastAsia"/>
        </w:rPr>
        <w:t xml:space="preserve"> //可选</w:t>
      </w:r>
      <w:r>
        <w:br w:type="textWrapping"/>
      </w:r>
      <w:r>
        <w:rPr>
          <w:rFonts w:hint="eastAsia"/>
        </w:rPr>
        <w:tab/>
      </w:r>
      <w:r>
        <w:rPr>
          <w:rFonts w:hint="eastAsia"/>
        </w:rPr>
        <w:t>AVSPCC</w:t>
      </w:r>
      <w:r>
        <w:t>_geometry_header;</w:t>
      </w:r>
      <w:r>
        <w:rPr>
          <w:rFonts w:hint="eastAsia"/>
        </w:rPr>
        <w:t xml:space="preserve"> //可选</w:t>
      </w:r>
      <w:r>
        <w:br w:type="textWrapping"/>
      </w:r>
      <w:r>
        <w:rPr>
          <w:rFonts w:hint="eastAsia"/>
        </w:rPr>
        <w:tab/>
      </w:r>
      <w:r>
        <w:rPr>
          <w:rFonts w:hint="eastAsia"/>
        </w:rPr>
        <w:t>AVSPCC</w:t>
      </w:r>
      <w:r>
        <w:t>_attribute_header;</w:t>
      </w:r>
      <w:r>
        <w:rPr>
          <w:rFonts w:hint="eastAsia"/>
        </w:rPr>
        <w:t xml:space="preserve"> //可选</w:t>
      </w:r>
      <w:r>
        <w:br w:type="textWrapping"/>
      </w:r>
      <w:r>
        <w:rPr>
          <w:rFonts w:hint="eastAsia"/>
        </w:rPr>
        <w:tab/>
      </w:r>
      <w:r>
        <w:rPr>
          <w:rFonts w:hint="eastAsia"/>
        </w:rPr>
        <w:t>AVSPCC</w:t>
      </w:r>
      <w:r>
        <w:t>_userdata;</w:t>
      </w:r>
      <w:r>
        <w:rPr>
          <w:rFonts w:hint="eastAsia"/>
        </w:rPr>
        <w:t xml:space="preserve"> //可选</w:t>
      </w:r>
      <w:r>
        <w:br w:type="textWrapping"/>
      </w:r>
      <w:r>
        <w:rPr>
          <w:rFonts w:hint="eastAsia"/>
        </w:rPr>
        <w:tab/>
      </w:r>
      <w:r>
        <w:t>AVSPCC_frame;</w:t>
      </w:r>
    </w:p>
    <w:p w14:paraId="0BA208FF">
      <w:r>
        <w:t>}</w:t>
      </w:r>
    </w:p>
    <w:p w14:paraId="623FE238">
      <w:pPr>
        <w:pStyle w:val="263"/>
        <w:numPr>
          <w:ilvl w:val="0"/>
          <w:numId w:val="0"/>
        </w:numPr>
        <w:spacing w:before="78" w:after="78"/>
        <w:ind w:right="210"/>
      </w:pPr>
      <w:r>
        <w:rPr>
          <w:rFonts w:hint="eastAsia"/>
        </w:rPr>
        <w:t xml:space="preserve">7.1.2.3.3语义 </w:t>
      </w:r>
    </w:p>
    <w:p w14:paraId="47D67867">
      <w:pPr>
        <w:spacing w:line="254" w:lineRule="auto"/>
        <w:ind w:firstLine="420" w:firstLineChars="200"/>
        <w:jc w:val="left"/>
      </w:pPr>
      <w:r>
        <w:t>AVSPCC_sequence_header</w:t>
      </w:r>
      <w:r>
        <w:rPr>
          <w:rFonts w:hint="eastAsia"/>
        </w:rPr>
        <w:t>指示序列头数据，具体数据结构参考</w:t>
      </w:r>
      <w:r>
        <w:rPr>
          <w:rFonts w:hint="eastAsia"/>
          <w:color w:val="000000"/>
        </w:rPr>
        <w:t>T/AI 128.2-2024</w:t>
      </w:r>
      <w:r>
        <w:rPr>
          <w:rFonts w:hint="eastAsia"/>
        </w:rPr>
        <w:t>中的定义。点云样本中可能包含一个序列头。</w:t>
      </w:r>
    </w:p>
    <w:p w14:paraId="09D5DD24">
      <w:pPr>
        <w:spacing w:line="254" w:lineRule="auto"/>
        <w:ind w:firstLine="420" w:firstLineChars="200"/>
        <w:jc w:val="left"/>
      </w:pPr>
      <w:r>
        <w:t>AVSPCC_geometry_header</w:t>
      </w:r>
      <w:r>
        <w:rPr>
          <w:rFonts w:hint="eastAsia"/>
        </w:rPr>
        <w:t>指示几何头数据，具体数据结构参考</w:t>
      </w:r>
      <w:r>
        <w:rPr>
          <w:rFonts w:hint="eastAsia"/>
          <w:color w:val="000000"/>
        </w:rPr>
        <w:t>T/AI 128.2-2024</w:t>
      </w:r>
      <w:r>
        <w:rPr>
          <w:rFonts w:hint="eastAsia"/>
        </w:rPr>
        <w:t>中的定义。点云样本中可能包含一个几何头。</w:t>
      </w:r>
    </w:p>
    <w:p w14:paraId="6C9159C2">
      <w:pPr>
        <w:spacing w:line="254" w:lineRule="auto"/>
        <w:ind w:firstLine="420" w:firstLineChars="200"/>
        <w:jc w:val="left"/>
      </w:pPr>
      <w:r>
        <w:t>AVSPCC_attribute_header</w:t>
      </w:r>
      <w:r>
        <w:rPr>
          <w:rFonts w:hint="eastAsia"/>
        </w:rPr>
        <w:t>指示属性头数据，具体数据结构参考</w:t>
      </w:r>
      <w:r>
        <w:rPr>
          <w:rFonts w:hint="eastAsia"/>
          <w:color w:val="000000"/>
        </w:rPr>
        <w:t>T/AI 128.2-2024</w:t>
      </w:r>
      <w:r>
        <w:rPr>
          <w:rFonts w:hint="eastAsia"/>
        </w:rPr>
        <w:t>中的定义。当点云位流中包含属性数据时，点云样本中可能包含一个属性头。</w:t>
      </w:r>
    </w:p>
    <w:p w14:paraId="1F2D63B6">
      <w:pPr>
        <w:spacing w:line="254" w:lineRule="auto"/>
        <w:ind w:firstLine="420" w:firstLineChars="200"/>
        <w:jc w:val="left"/>
      </w:pPr>
      <w:r>
        <w:t>AVSPCC_userdata</w:t>
      </w:r>
      <w:r>
        <w:rPr>
          <w:rFonts w:hint="eastAsia"/>
        </w:rPr>
        <w:t>指示用户数据，具体数据结构参考</w:t>
      </w:r>
      <w:r>
        <w:rPr>
          <w:rFonts w:hint="eastAsia"/>
          <w:color w:val="000000"/>
        </w:rPr>
        <w:t>T/AI 128.2-2024</w:t>
      </w:r>
      <w:r>
        <w:rPr>
          <w:rFonts w:hint="eastAsia"/>
        </w:rPr>
        <w:t>中的定义。点云样本中可能包含一组序列级别的用户数据。</w:t>
      </w:r>
    </w:p>
    <w:p w14:paraId="2B56F6E3">
      <w:pPr>
        <w:spacing w:line="254" w:lineRule="auto"/>
        <w:ind w:firstLine="420" w:firstLineChars="200"/>
        <w:jc w:val="left"/>
      </w:pPr>
      <w:r>
        <w:rPr>
          <w:rFonts w:hint="eastAsia"/>
        </w:rPr>
        <w:t>AVSPCC_</w:t>
      </w:r>
      <w:r>
        <w:t>frame指示</w:t>
      </w:r>
      <w:r>
        <w:rPr>
          <w:rFonts w:hint="eastAsia"/>
        </w:rPr>
        <w:t>点云</w:t>
      </w:r>
      <w:r>
        <w:t>帧数据</w:t>
      </w:r>
      <w:r>
        <w:rPr>
          <w:rFonts w:hint="eastAsia"/>
        </w:rPr>
        <w:t>，具体</w:t>
      </w:r>
      <w:r>
        <w:t>点云帧数据结构</w:t>
      </w:r>
      <w:r>
        <w:rPr>
          <w:rFonts w:hint="eastAsia"/>
        </w:rPr>
        <w:t>参考</w:t>
      </w:r>
      <w:r>
        <w:rPr>
          <w:rFonts w:hint="eastAsia"/>
          <w:color w:val="000000"/>
        </w:rPr>
        <w:t>T/AI 128.2-2024</w:t>
      </w:r>
      <w:r>
        <w:rPr>
          <w:rFonts w:hint="eastAsia"/>
        </w:rPr>
        <w:t>中的定义。</w:t>
      </w:r>
    </w:p>
    <w:p w14:paraId="424A3E07">
      <w:pPr>
        <w:pStyle w:val="9"/>
        <w:spacing w:before="78" w:after="78"/>
        <w:rPr>
          <w:rFonts w:hint="eastAsia" w:ascii="黑体" w:hAnsi="黑体" w:eastAsia="黑体"/>
          <w:b w:val="0"/>
          <w:sz w:val="21"/>
          <w:szCs w:val="21"/>
        </w:rPr>
      </w:pPr>
      <w:r>
        <w:rPr>
          <w:rFonts w:hint="eastAsia" w:ascii="黑体" w:hAnsi="黑体" w:eastAsia="黑体"/>
          <w:b w:val="0"/>
          <w:sz w:val="21"/>
          <w:szCs w:val="21"/>
        </w:rPr>
        <w:t>7.1.2.4子样本</w:t>
      </w:r>
    </w:p>
    <w:p w14:paraId="353A6B09">
      <w:pPr>
        <w:spacing w:line="254" w:lineRule="auto"/>
        <w:ind w:firstLine="420" w:firstLineChars="200"/>
        <w:jc w:val="left"/>
      </w:pPr>
      <w:r>
        <w:rPr>
          <w:rFonts w:hint="eastAsia"/>
        </w:rPr>
        <w:t>每个点云样本可被划分</w:t>
      </w:r>
      <w:r>
        <w:t>为</w:t>
      </w:r>
      <w:r>
        <w:rPr>
          <w:rFonts w:hint="eastAsia"/>
        </w:rPr>
        <w:t>一个或多个点云子样本，并使用</w:t>
      </w:r>
      <w:r>
        <w:t>SubSampleInformationBox</w:t>
      </w:r>
      <w:r>
        <w:rPr>
          <w:rFonts w:hint="eastAsia"/>
        </w:rPr>
        <w:t>数据盒（在</w:t>
      </w:r>
      <w:r>
        <w:t>ISO/IEC 14496-12</w:t>
      </w:r>
      <w:r>
        <w:rPr>
          <w:rFonts w:hint="eastAsia"/>
        </w:rPr>
        <w:t>标准中定义）的标志字段（</w:t>
      </w:r>
      <w:r>
        <w:t>flags</w:t>
      </w:r>
      <w:r>
        <w:rPr>
          <w:rFonts w:hint="eastAsia"/>
        </w:rPr>
        <w:t>）的值定义子样本。标志字段指定此数据盒中的子样本信息的类型，如下所示：</w:t>
      </w:r>
    </w:p>
    <w:p w14:paraId="1D28FF9B">
      <w:pPr>
        <w:widowControl/>
        <w:numPr>
          <w:ilvl w:val="0"/>
          <w:numId w:val="37"/>
        </w:numPr>
        <w:spacing w:line="240" w:lineRule="atLeast"/>
        <w:ind w:left="839"/>
        <w:rPr>
          <w:lang w:eastAsia="ja-JP"/>
        </w:rPr>
      </w:pPr>
      <w:r>
        <w:rPr>
          <w:rFonts w:hint="eastAsia"/>
        </w:rPr>
        <w:t>0：</w:t>
      </w:r>
      <w:r>
        <w:rPr>
          <w:rFonts w:hint="eastAsia"/>
          <w:lang w:eastAsia="ja-JP"/>
        </w:rPr>
        <w:t>基于</w:t>
      </w:r>
      <w:r>
        <w:rPr>
          <w:rFonts w:hint="eastAsia"/>
        </w:rPr>
        <w:t>点云数据类型的</w:t>
      </w:r>
      <w:r>
        <w:rPr>
          <w:rFonts w:hint="eastAsia"/>
          <w:lang w:eastAsia="ja-JP"/>
        </w:rPr>
        <w:t>子样本。</w:t>
      </w:r>
      <w:r>
        <w:rPr>
          <w:lang w:eastAsia="ja-JP"/>
        </w:rPr>
        <w:t xml:space="preserve"> </w:t>
      </w:r>
      <w:r>
        <w:rPr>
          <w:rFonts w:hint="eastAsia"/>
          <w:lang w:eastAsia="ja-JP"/>
        </w:rPr>
        <w:t>一个子样本</w:t>
      </w:r>
      <w:r>
        <w:rPr>
          <w:rFonts w:hint="eastAsia"/>
        </w:rPr>
        <w:t>只包含一种由</w:t>
      </w:r>
      <w:r>
        <w:t>AVSPCCPayloadType</w:t>
      </w:r>
      <w:r>
        <w:rPr>
          <w:rFonts w:hint="eastAsia"/>
        </w:rPr>
        <w:t>定义数据类型</w:t>
      </w:r>
      <w:r>
        <w:rPr>
          <w:rFonts w:hint="eastAsia"/>
          <w:lang w:eastAsia="ja-JP"/>
        </w:rPr>
        <w:t>。</w:t>
      </w:r>
    </w:p>
    <w:p w14:paraId="48E28DC9">
      <w:pPr>
        <w:widowControl/>
        <w:numPr>
          <w:ilvl w:val="0"/>
          <w:numId w:val="37"/>
        </w:numPr>
        <w:ind w:left="839"/>
        <w:rPr>
          <w:lang w:eastAsia="ja-JP"/>
        </w:rPr>
      </w:pPr>
      <w:r>
        <w:rPr>
          <w:rFonts w:hint="eastAsia"/>
        </w:rPr>
        <w:t>1：基于点云片的子样本。一个子样本仅包含一个点云片的相关信息</w:t>
      </w:r>
      <w:r>
        <w:rPr>
          <w:rFonts w:hint="eastAsia"/>
          <w:lang w:eastAsia="ja-JP"/>
        </w:rPr>
        <w:t>。</w:t>
      </w:r>
      <w:r>
        <w:rPr>
          <w:rFonts w:hint="eastAsia"/>
        </w:rPr>
        <w:t>当相应轨道包含组件信息数据盒时，相应轨道的子样本中仅包含相应组件信息数据盒对应的组件数据。当相应轨道不包含组件信息数据盒时，相应轨道的子样本包含所有的组件数据。</w:t>
      </w:r>
    </w:p>
    <w:p w14:paraId="366645DE">
      <w:pPr>
        <w:widowControl/>
        <w:numPr>
          <w:ilvl w:val="0"/>
          <w:numId w:val="37"/>
        </w:numPr>
        <w:ind w:left="839"/>
        <w:rPr>
          <w:lang w:eastAsia="ja-JP"/>
        </w:rPr>
      </w:pPr>
      <w:r>
        <w:rPr>
          <w:rFonts w:hint="eastAsia"/>
          <w:lang w:eastAsia="ja-JP"/>
        </w:rPr>
        <w:t>保留其他</w:t>
      </w:r>
      <w:r>
        <w:rPr>
          <w:rFonts w:hint="eastAsia"/>
        </w:rPr>
        <w:t>标志字段取值</w:t>
      </w:r>
      <w:r>
        <w:rPr>
          <w:rFonts w:hint="eastAsia"/>
          <w:lang w:eastAsia="ja-JP"/>
        </w:rPr>
        <w:t>。</w:t>
      </w:r>
    </w:p>
    <w:p w14:paraId="0C931411">
      <w:pPr>
        <w:spacing w:line="254" w:lineRule="auto"/>
        <w:ind w:firstLine="420" w:firstLineChars="200"/>
        <w:jc w:val="left"/>
        <w:rPr>
          <w:rStyle w:val="577"/>
          <w:rFonts w:ascii="Times New Roman" w:hAnsi="Times New Roman"/>
          <w:lang w:val="en-US" w:eastAsia="zh-CN"/>
        </w:rPr>
      </w:pPr>
      <w:r>
        <w:t>SubsampleInformationBox</w:t>
      </w:r>
      <w:r>
        <w:rPr>
          <w:rFonts w:hint="eastAsia"/>
        </w:rPr>
        <w:t>的</w:t>
      </w:r>
      <w:r>
        <w:t>codec_specific_parameters</w:t>
      </w:r>
      <w:r>
        <w:rPr>
          <w:rFonts w:hint="eastAsia"/>
        </w:rPr>
        <w:t>字段定义如下：</w:t>
      </w:r>
    </w:p>
    <w:p w14:paraId="01758F6B">
      <w:pPr>
        <w:ind w:firstLine="420"/>
        <w:jc w:val="left"/>
      </w:pPr>
      <w:r>
        <w:rPr>
          <w:rFonts w:hint="eastAsia"/>
        </w:rPr>
        <w:t>i</w:t>
      </w:r>
      <w:r>
        <w:t>f</w:t>
      </w:r>
      <w:r>
        <w:rPr>
          <w:rFonts w:hint="eastAsia"/>
        </w:rPr>
        <w:t xml:space="preserve"> (</w:t>
      </w:r>
      <w:r>
        <w:t>flags == 0</w:t>
      </w:r>
      <w:r>
        <w:rPr>
          <w:rFonts w:hint="eastAsia"/>
        </w:rPr>
        <w:t>)</w:t>
      </w:r>
      <w:r>
        <w:t>{</w:t>
      </w:r>
    </w:p>
    <w:p w14:paraId="160BBB0A">
      <w:pPr>
        <w:ind w:firstLine="840" w:firstLineChars="400"/>
        <w:jc w:val="left"/>
      </w:pPr>
      <w:r>
        <w:t>unsi</w:t>
      </w:r>
      <w:r>
        <w:rPr>
          <w:rFonts w:hint="eastAsia"/>
        </w:rPr>
        <w:t>gn</w:t>
      </w:r>
      <w:r>
        <w:t>ed int(4) AVSPCCPayloadType;</w:t>
      </w:r>
    </w:p>
    <w:p w14:paraId="5B1326D4">
      <w:pPr>
        <w:ind w:firstLine="840" w:firstLineChars="400"/>
        <w:jc w:val="left"/>
      </w:pPr>
      <w:r>
        <w:t>if(AVSPCCPayloadType</w:t>
      </w:r>
      <w:r>
        <w:rPr>
          <w:rFonts w:hint="eastAsia"/>
        </w:rPr>
        <w:t xml:space="preserve"> </w:t>
      </w:r>
      <w:r>
        <w:t>==</w:t>
      </w:r>
      <w:r>
        <w:rPr>
          <w:rFonts w:hint="eastAsia"/>
        </w:rPr>
        <w:t xml:space="preserve"> 6</w:t>
      </w:r>
      <w:r>
        <w:t>){</w:t>
      </w:r>
    </w:p>
    <w:p w14:paraId="08C58134">
      <w:pPr>
        <w:ind w:firstLine="1260" w:firstLineChars="600"/>
        <w:jc w:val="left"/>
      </w:pPr>
      <w:r>
        <w:t>unsigned int(4)</w:t>
      </w:r>
      <w:r>
        <w:rPr>
          <w:rFonts w:hint="eastAsia"/>
        </w:rPr>
        <w:t xml:space="preserve"> </w:t>
      </w:r>
      <w:r>
        <w:t>attr_type;</w:t>
      </w:r>
    </w:p>
    <w:p w14:paraId="1BFA4C29">
      <w:pPr>
        <w:ind w:left="420" w:firstLine="840" w:firstLineChars="400"/>
        <w:jc w:val="left"/>
        <w:rPr>
          <w:lang w:eastAsia="en-US"/>
        </w:rPr>
      </w:pPr>
      <w:r>
        <w:rPr>
          <w:lang w:eastAsia="en-US"/>
        </w:rPr>
        <w:t>unsigned int(1)</w:t>
      </w:r>
      <w:r>
        <w:rPr>
          <w:rFonts w:hint="eastAsia"/>
        </w:rPr>
        <w:t xml:space="preserve"> </w:t>
      </w:r>
      <w:r>
        <w:rPr>
          <w:lang w:eastAsia="en-US"/>
        </w:rPr>
        <w:t>attr_group_flag;</w:t>
      </w:r>
    </w:p>
    <w:p w14:paraId="6C487112">
      <w:pPr>
        <w:ind w:left="840" w:firstLine="420"/>
        <w:jc w:val="left"/>
      </w:pPr>
      <w:r>
        <w:rPr>
          <w:lang w:eastAsia="en-US"/>
        </w:rPr>
        <w:t>if(attr_group_flag == 1){</w:t>
      </w:r>
    </w:p>
    <w:p w14:paraId="3226B7E0">
      <w:pPr>
        <w:ind w:left="840" w:firstLine="840" w:firstLineChars="400"/>
        <w:jc w:val="left"/>
      </w:pPr>
      <w:r>
        <w:rPr>
          <w:lang w:eastAsia="en-US"/>
        </w:rPr>
        <w:t>unsigned int(8) attr_group_id;</w:t>
      </w:r>
    </w:p>
    <w:p w14:paraId="1268DB6D">
      <w:pPr>
        <w:ind w:left="1260" w:firstLine="420"/>
        <w:jc w:val="left"/>
      </w:pPr>
      <w:r>
        <w:rPr>
          <w:lang w:eastAsia="en-US"/>
        </w:rPr>
        <w:t>bit(1</w:t>
      </w:r>
      <w:r>
        <w:rPr>
          <w:rFonts w:hint="eastAsia"/>
        </w:rPr>
        <w:t>5</w:t>
      </w:r>
      <w:r>
        <w:rPr>
          <w:lang w:eastAsia="en-US"/>
        </w:rPr>
        <w:t>)</w:t>
      </w:r>
      <w:r>
        <w:rPr>
          <w:rFonts w:hint="eastAsia"/>
        </w:rPr>
        <w:t xml:space="preserve"> </w:t>
      </w:r>
      <w:r>
        <w:rPr>
          <w:lang w:eastAsia="en-US"/>
        </w:rPr>
        <w:t>reserved = 0;</w:t>
      </w:r>
    </w:p>
    <w:p w14:paraId="5BB6B046">
      <w:pPr>
        <w:ind w:left="840" w:firstLine="420"/>
        <w:jc w:val="left"/>
        <w:rPr>
          <w:lang w:eastAsia="en-US"/>
        </w:rPr>
      </w:pPr>
      <w:r>
        <w:rPr>
          <w:lang w:eastAsia="en-US"/>
        </w:rPr>
        <w:t>}</w:t>
      </w:r>
    </w:p>
    <w:p w14:paraId="0A9558CE">
      <w:pPr>
        <w:widowControl/>
        <w:ind w:left="840" w:firstLine="420"/>
        <w:jc w:val="left"/>
      </w:pPr>
      <w:r>
        <w:rPr>
          <w:rFonts w:hint="eastAsia"/>
        </w:rPr>
        <w:t>e</w:t>
      </w:r>
      <w:r>
        <w:rPr>
          <w:lang w:eastAsia="en-US"/>
        </w:rPr>
        <w:t>lse</w:t>
      </w:r>
      <w:r>
        <w:rPr>
          <w:rFonts w:hint="eastAsia"/>
        </w:rPr>
        <w:t>{</w:t>
      </w:r>
    </w:p>
    <w:p w14:paraId="1E7C957A">
      <w:pPr>
        <w:widowControl/>
        <w:ind w:left="1260" w:firstLine="420"/>
        <w:jc w:val="left"/>
      </w:pPr>
      <w:r>
        <w:t>bit(2</w:t>
      </w:r>
      <w:r>
        <w:rPr>
          <w:rFonts w:hint="eastAsia"/>
        </w:rPr>
        <w:t>3</w:t>
      </w:r>
      <w:r>
        <w:t>)</w:t>
      </w:r>
      <w:r>
        <w:rPr>
          <w:rFonts w:hint="eastAsia"/>
        </w:rPr>
        <w:t xml:space="preserve"> </w:t>
      </w:r>
      <w:r>
        <w:t>reserved = 0;</w:t>
      </w:r>
    </w:p>
    <w:p w14:paraId="2C7F3D77">
      <w:pPr>
        <w:widowControl/>
        <w:ind w:left="840" w:firstLine="420"/>
        <w:jc w:val="left"/>
      </w:pPr>
      <w:r>
        <w:t>}</w:t>
      </w:r>
    </w:p>
    <w:p w14:paraId="2865D766">
      <w:pPr>
        <w:widowControl/>
        <w:ind w:left="420" w:firstLine="420"/>
        <w:jc w:val="left"/>
      </w:pPr>
      <w:r>
        <w:rPr>
          <w:rFonts w:hint="eastAsia"/>
        </w:rPr>
        <w:t>}</w:t>
      </w:r>
    </w:p>
    <w:p w14:paraId="66051D5F">
      <w:pPr>
        <w:widowControl/>
        <w:ind w:left="420" w:firstLine="420"/>
        <w:jc w:val="left"/>
      </w:pPr>
      <w:r>
        <w:rPr>
          <w:rFonts w:hint="eastAsia"/>
        </w:rPr>
        <w:t>e</w:t>
      </w:r>
      <w:r>
        <w:t>lse</w:t>
      </w:r>
      <w:r>
        <w:rPr>
          <w:rFonts w:hint="eastAsia"/>
        </w:rPr>
        <w:t>{</w:t>
      </w:r>
      <w:r>
        <w:br w:type="textWrapping"/>
      </w:r>
      <w:r>
        <w:t xml:space="preserve">    </w:t>
      </w:r>
      <w:r>
        <w:rPr>
          <w:rFonts w:hint="eastAsia"/>
        </w:rPr>
        <w:t xml:space="preserve">    </w:t>
      </w:r>
      <w:r>
        <w:t>bit(</w:t>
      </w:r>
      <w:r>
        <w:rPr>
          <w:rFonts w:hint="eastAsia"/>
        </w:rPr>
        <w:t>28</w:t>
      </w:r>
      <w:r>
        <w:t>) reserved = 0;</w:t>
      </w:r>
      <w:r>
        <w:br w:type="textWrapping"/>
      </w:r>
      <w:r>
        <w:rPr>
          <w:rFonts w:hint="eastAsia"/>
        </w:rPr>
        <w:t xml:space="preserve">    </w:t>
      </w:r>
      <w:r>
        <w:t>}</w:t>
      </w:r>
    </w:p>
    <w:p w14:paraId="6D44C3FD">
      <w:pPr>
        <w:widowControl/>
        <w:ind w:firstLine="420"/>
        <w:jc w:val="left"/>
      </w:pPr>
      <w:r>
        <w:rPr>
          <w:rFonts w:hint="eastAsia"/>
        </w:rPr>
        <w:t>}</w:t>
      </w:r>
    </w:p>
    <w:p w14:paraId="021FB222">
      <w:pPr>
        <w:widowControl/>
        <w:ind w:firstLine="420"/>
        <w:jc w:val="left"/>
      </w:pPr>
      <w:r>
        <w:t>else if (flags == 1){</w:t>
      </w:r>
      <w:r>
        <w:br w:type="textWrapping"/>
      </w:r>
      <w:r>
        <w:t xml:space="preserve">   </w:t>
      </w:r>
      <w:r>
        <w:rPr>
          <w:rFonts w:hint="eastAsia"/>
        </w:rPr>
        <w:tab/>
      </w:r>
      <w:r>
        <w:rPr>
          <w:rFonts w:hint="eastAsia"/>
        </w:rPr>
        <w:tab/>
      </w:r>
      <w:r>
        <w:t>unsigned int(1) slice_data_flag;</w:t>
      </w:r>
      <w:r>
        <w:br w:type="textWrapping"/>
      </w:r>
      <w:r>
        <w:t xml:space="preserve">   </w:t>
      </w:r>
      <w:r>
        <w:rPr>
          <w:rFonts w:hint="eastAsia"/>
        </w:rPr>
        <w:t xml:space="preserve">     </w:t>
      </w:r>
      <w:r>
        <w:t>if(slice_data</w:t>
      </w:r>
      <w:r>
        <w:rPr>
          <w:rFonts w:hint="eastAsia"/>
        </w:rPr>
        <w:t xml:space="preserve"> == 1</w:t>
      </w:r>
      <w:r>
        <w:t>)</w:t>
      </w:r>
      <w:r>
        <w:rPr>
          <w:rFonts w:hint="eastAsia"/>
        </w:rPr>
        <w:t>{</w:t>
      </w:r>
      <w:r>
        <w:br w:type="textWrapping"/>
      </w:r>
      <w:r>
        <w:t xml:space="preserve">       </w:t>
      </w:r>
      <w:r>
        <w:rPr>
          <w:rFonts w:hint="eastAsia"/>
        </w:rPr>
        <w:t xml:space="preserve"> </w:t>
      </w:r>
      <w:r>
        <w:rPr>
          <w:rFonts w:hint="eastAsia"/>
        </w:rPr>
        <w:tab/>
      </w:r>
      <w:r>
        <w:t>unsigned int(24) slice_id;</w:t>
      </w:r>
      <w:r>
        <w:br w:type="textWrapping"/>
      </w:r>
      <w:r>
        <w:t xml:space="preserve">       </w:t>
      </w:r>
      <w:r>
        <w:rPr>
          <w:rFonts w:hint="eastAsia"/>
        </w:rPr>
        <w:t xml:space="preserve">     </w:t>
      </w:r>
      <w:r>
        <w:t>bit(7) reserved = 0;</w:t>
      </w:r>
    </w:p>
    <w:p w14:paraId="15016126">
      <w:pPr>
        <w:widowControl/>
        <w:ind w:firstLine="840" w:firstLineChars="400"/>
        <w:jc w:val="left"/>
      </w:pPr>
      <w:r>
        <w:rPr>
          <w:rFonts w:hint="eastAsia"/>
        </w:rPr>
        <w:t>}</w:t>
      </w:r>
      <w:r>
        <w:br w:type="textWrapping"/>
      </w:r>
      <w:r>
        <w:t xml:space="preserve">   </w:t>
      </w:r>
      <w:r>
        <w:rPr>
          <w:rFonts w:hint="eastAsia"/>
        </w:rPr>
        <w:t xml:space="preserve">     </w:t>
      </w:r>
      <w:r>
        <w:t>else</w:t>
      </w:r>
      <w:r>
        <w:rPr>
          <w:rFonts w:hint="eastAsia"/>
        </w:rPr>
        <w:t>{</w:t>
      </w:r>
      <w:r>
        <w:br w:type="textWrapping"/>
      </w:r>
      <w:r>
        <w:t xml:space="preserve">       </w:t>
      </w:r>
      <w:r>
        <w:rPr>
          <w:rFonts w:hint="eastAsia"/>
        </w:rPr>
        <w:t xml:space="preserve">     </w:t>
      </w:r>
      <w:r>
        <w:t>bit(31) reserved = 0;</w:t>
      </w:r>
    </w:p>
    <w:p w14:paraId="70F8BB62">
      <w:pPr>
        <w:widowControl/>
        <w:spacing w:line="240" w:lineRule="auto"/>
        <w:ind w:firstLine="840" w:firstLineChars="400"/>
        <w:jc w:val="left"/>
      </w:pPr>
      <w:r>
        <w:rPr>
          <w:rFonts w:hint="eastAsia"/>
        </w:rPr>
        <w:t>}</w:t>
      </w:r>
      <w:r>
        <w:br w:type="textWrapping"/>
      </w:r>
      <w:r>
        <w:rPr>
          <w:rFonts w:hint="eastAsia"/>
        </w:rPr>
        <w:tab/>
      </w:r>
      <w:r>
        <w:t>}</w:t>
      </w:r>
    </w:p>
    <w:p w14:paraId="11398183">
      <w:pPr>
        <w:spacing w:line="254" w:lineRule="auto"/>
        <w:jc w:val="left"/>
      </w:pPr>
      <w:r>
        <w:t>AVSPCCPayloadType</w:t>
      </w:r>
      <w:r>
        <w:rPr>
          <w:rFonts w:hint="eastAsia"/>
        </w:rPr>
        <w:t>指示子样本中包含点云的数据类型，取值含义见表3</w:t>
      </w:r>
      <w:r>
        <w:t>。</w:t>
      </w:r>
    </w:p>
    <w:p w14:paraId="662A2912">
      <w:pPr>
        <w:spacing w:line="254" w:lineRule="auto"/>
        <w:jc w:val="center"/>
        <w:rPr>
          <w:rFonts w:hint="eastAsia" w:ascii="黑体" w:hAnsi="黑体" w:eastAsia="黑体"/>
        </w:rPr>
      </w:pPr>
      <w:r>
        <w:rPr>
          <w:rFonts w:hint="eastAsia" w:ascii="黑体" w:hAnsi="黑体" w:eastAsia="黑体"/>
        </w:rPr>
        <w:t>表3 点云</w:t>
      </w:r>
      <w:r>
        <w:rPr>
          <w:rFonts w:ascii="黑体" w:hAnsi="黑体" w:eastAsia="黑体"/>
        </w:rPr>
        <w:t>数据类型</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2567"/>
      </w:tblGrid>
      <w:tr w14:paraId="505A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26" w:type="dxa"/>
            <w:shd w:val="clear" w:color="auto" w:fill="auto"/>
            <w:noWrap/>
          </w:tcPr>
          <w:p w14:paraId="7A76975D">
            <w:pPr>
              <w:jc w:val="left"/>
              <w:rPr>
                <w:rFonts w:hint="eastAsia" w:ascii="等线 Light" w:hAnsi="等线 Light" w:eastAsia="Malgun Gothic"/>
                <w:sz w:val="18"/>
                <w:szCs w:val="18"/>
              </w:rPr>
            </w:pPr>
            <w:r>
              <w:rPr>
                <w:rFonts w:hint="eastAsia"/>
                <w:sz w:val="18"/>
                <w:szCs w:val="18"/>
              </w:rPr>
              <w:t>取值</w:t>
            </w:r>
          </w:p>
        </w:tc>
        <w:tc>
          <w:tcPr>
            <w:tcW w:w="2567" w:type="dxa"/>
            <w:shd w:val="clear" w:color="auto" w:fill="auto"/>
            <w:noWrap/>
          </w:tcPr>
          <w:p w14:paraId="3299C658">
            <w:pPr>
              <w:jc w:val="left"/>
              <w:rPr>
                <w:rFonts w:hint="eastAsia" w:ascii="等线 Light" w:hAnsi="等线 Light"/>
                <w:sz w:val="18"/>
                <w:szCs w:val="18"/>
              </w:rPr>
            </w:pPr>
            <w:r>
              <w:rPr>
                <w:rFonts w:hint="eastAsia" w:ascii="等线" w:hAnsi="等线"/>
                <w:sz w:val="18"/>
                <w:szCs w:val="18"/>
              </w:rPr>
              <w:t>含义</w:t>
            </w:r>
          </w:p>
        </w:tc>
      </w:tr>
      <w:tr w14:paraId="4F06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926" w:type="dxa"/>
            <w:shd w:val="clear" w:color="auto" w:fill="auto"/>
            <w:noWrap/>
          </w:tcPr>
          <w:p w14:paraId="4A29F12B">
            <w:pPr>
              <w:jc w:val="left"/>
              <w:rPr>
                <w:sz w:val="18"/>
                <w:szCs w:val="18"/>
              </w:rPr>
            </w:pPr>
            <w:r>
              <w:rPr>
                <w:rFonts w:hint="eastAsia"/>
                <w:sz w:val="18"/>
                <w:szCs w:val="18"/>
              </w:rPr>
              <w:t>0</w:t>
            </w:r>
          </w:p>
        </w:tc>
        <w:tc>
          <w:tcPr>
            <w:tcW w:w="2567" w:type="dxa"/>
            <w:shd w:val="clear" w:color="auto" w:fill="auto"/>
            <w:noWrap/>
          </w:tcPr>
          <w:p w14:paraId="4615D7DC">
            <w:pPr>
              <w:jc w:val="left"/>
              <w:rPr>
                <w:rFonts w:hint="eastAsia" w:ascii="等线 Light" w:hAnsi="等线 Light" w:eastAsia="Malgun Gothic"/>
                <w:sz w:val="18"/>
                <w:szCs w:val="18"/>
              </w:rPr>
            </w:pPr>
            <w:r>
              <w:rPr>
                <w:rFonts w:hint="eastAsia" w:ascii="等线" w:hAnsi="等线"/>
                <w:sz w:val="18"/>
                <w:szCs w:val="18"/>
              </w:rPr>
              <w:t>序列</w:t>
            </w:r>
            <w:r>
              <w:rPr>
                <w:rFonts w:ascii="等线" w:hAnsi="等线"/>
                <w:sz w:val="18"/>
                <w:szCs w:val="18"/>
              </w:rPr>
              <w:t>头</w:t>
            </w:r>
          </w:p>
        </w:tc>
      </w:tr>
      <w:tr w14:paraId="46FA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926" w:type="dxa"/>
            <w:shd w:val="clear" w:color="auto" w:fill="auto"/>
            <w:noWrap/>
          </w:tcPr>
          <w:p w14:paraId="59A15065">
            <w:pPr>
              <w:jc w:val="left"/>
              <w:rPr>
                <w:sz w:val="18"/>
                <w:szCs w:val="18"/>
              </w:rPr>
            </w:pPr>
            <w:r>
              <w:rPr>
                <w:rFonts w:hint="eastAsia"/>
                <w:sz w:val="18"/>
                <w:szCs w:val="18"/>
              </w:rPr>
              <w:t>1</w:t>
            </w:r>
          </w:p>
        </w:tc>
        <w:tc>
          <w:tcPr>
            <w:tcW w:w="2567" w:type="dxa"/>
            <w:shd w:val="clear" w:color="auto" w:fill="auto"/>
            <w:noWrap/>
          </w:tcPr>
          <w:p w14:paraId="1C962449">
            <w:pPr>
              <w:jc w:val="left"/>
              <w:rPr>
                <w:rFonts w:hint="eastAsia" w:ascii="等线" w:hAnsi="等线"/>
                <w:sz w:val="18"/>
                <w:szCs w:val="18"/>
              </w:rPr>
            </w:pPr>
            <w:r>
              <w:rPr>
                <w:rFonts w:hint="eastAsia" w:ascii="等线" w:hAnsi="等线"/>
                <w:sz w:val="18"/>
                <w:szCs w:val="18"/>
              </w:rPr>
              <w:t>几何头</w:t>
            </w:r>
          </w:p>
        </w:tc>
      </w:tr>
      <w:tr w14:paraId="2009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26" w:type="dxa"/>
            <w:shd w:val="clear" w:color="auto" w:fill="auto"/>
            <w:noWrap/>
          </w:tcPr>
          <w:p w14:paraId="1D8DEAFF">
            <w:pPr>
              <w:jc w:val="left"/>
              <w:rPr>
                <w:sz w:val="18"/>
                <w:szCs w:val="18"/>
              </w:rPr>
            </w:pPr>
            <w:r>
              <w:rPr>
                <w:sz w:val="18"/>
                <w:szCs w:val="18"/>
              </w:rPr>
              <w:t>2</w:t>
            </w:r>
          </w:p>
        </w:tc>
        <w:tc>
          <w:tcPr>
            <w:tcW w:w="2567" w:type="dxa"/>
            <w:shd w:val="clear" w:color="auto" w:fill="auto"/>
            <w:noWrap/>
          </w:tcPr>
          <w:p w14:paraId="687D0A88">
            <w:pPr>
              <w:jc w:val="left"/>
              <w:rPr>
                <w:rFonts w:hint="eastAsia" w:ascii="等线 Light" w:hAnsi="等线 Light" w:eastAsia="Malgun Gothic"/>
                <w:sz w:val="18"/>
                <w:szCs w:val="18"/>
              </w:rPr>
            </w:pPr>
            <w:r>
              <w:rPr>
                <w:rFonts w:hint="eastAsia" w:ascii="等线" w:hAnsi="等线"/>
                <w:sz w:val="18"/>
                <w:szCs w:val="18"/>
              </w:rPr>
              <w:t>用户数据</w:t>
            </w:r>
          </w:p>
        </w:tc>
      </w:tr>
      <w:tr w14:paraId="7E86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26" w:type="dxa"/>
            <w:shd w:val="clear" w:color="auto" w:fill="auto"/>
            <w:noWrap/>
          </w:tcPr>
          <w:p w14:paraId="388A4841">
            <w:pPr>
              <w:jc w:val="left"/>
              <w:rPr>
                <w:sz w:val="18"/>
                <w:szCs w:val="18"/>
              </w:rPr>
            </w:pPr>
            <w:r>
              <w:rPr>
                <w:sz w:val="18"/>
                <w:szCs w:val="18"/>
              </w:rPr>
              <w:t>3</w:t>
            </w:r>
          </w:p>
        </w:tc>
        <w:tc>
          <w:tcPr>
            <w:tcW w:w="2567" w:type="dxa"/>
            <w:shd w:val="clear" w:color="auto" w:fill="auto"/>
            <w:noWrap/>
          </w:tcPr>
          <w:p w14:paraId="2C02B27E">
            <w:pPr>
              <w:jc w:val="left"/>
              <w:rPr>
                <w:rFonts w:hint="eastAsia" w:ascii="等线 Light" w:hAnsi="等线 Light" w:eastAsia="Malgun Gothic"/>
                <w:sz w:val="18"/>
                <w:szCs w:val="18"/>
              </w:rPr>
            </w:pPr>
            <w:r>
              <w:rPr>
                <w:rFonts w:hint="eastAsia" w:ascii="等线" w:hAnsi="等线"/>
                <w:sz w:val="18"/>
                <w:szCs w:val="18"/>
              </w:rPr>
              <w:t>点云</w:t>
            </w:r>
            <w:r>
              <w:rPr>
                <w:rFonts w:ascii="等线" w:hAnsi="等线"/>
                <w:sz w:val="18"/>
                <w:szCs w:val="18"/>
              </w:rPr>
              <w:t>帧头</w:t>
            </w:r>
          </w:p>
        </w:tc>
      </w:tr>
      <w:tr w14:paraId="3768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26" w:type="dxa"/>
            <w:shd w:val="clear" w:color="auto" w:fill="auto"/>
            <w:noWrap/>
          </w:tcPr>
          <w:p w14:paraId="014BF3DF">
            <w:pPr>
              <w:jc w:val="left"/>
              <w:rPr>
                <w:sz w:val="18"/>
                <w:szCs w:val="18"/>
              </w:rPr>
            </w:pPr>
            <w:r>
              <w:rPr>
                <w:sz w:val="18"/>
                <w:szCs w:val="18"/>
              </w:rPr>
              <w:t>4</w:t>
            </w:r>
          </w:p>
        </w:tc>
        <w:tc>
          <w:tcPr>
            <w:tcW w:w="2567" w:type="dxa"/>
            <w:shd w:val="clear" w:color="auto" w:fill="auto"/>
            <w:noWrap/>
          </w:tcPr>
          <w:p w14:paraId="59D765C9">
            <w:pPr>
              <w:jc w:val="left"/>
              <w:rPr>
                <w:rFonts w:hint="eastAsia" w:ascii="等线 Light" w:hAnsi="等线 Light" w:eastAsia="Malgun Gothic"/>
                <w:sz w:val="18"/>
                <w:szCs w:val="18"/>
              </w:rPr>
            </w:pPr>
            <w:r>
              <w:rPr>
                <w:rFonts w:hint="eastAsia" w:ascii="等线" w:hAnsi="等线"/>
                <w:sz w:val="18"/>
                <w:szCs w:val="18"/>
              </w:rPr>
              <w:t>几何组件数据</w:t>
            </w:r>
          </w:p>
        </w:tc>
      </w:tr>
      <w:tr w14:paraId="4BBC1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26" w:type="dxa"/>
            <w:shd w:val="clear" w:color="auto" w:fill="auto"/>
            <w:noWrap/>
          </w:tcPr>
          <w:p w14:paraId="483D380B">
            <w:pPr>
              <w:jc w:val="left"/>
              <w:rPr>
                <w:sz w:val="18"/>
                <w:szCs w:val="18"/>
              </w:rPr>
            </w:pPr>
            <w:r>
              <w:rPr>
                <w:rFonts w:hint="eastAsia"/>
                <w:sz w:val="18"/>
                <w:szCs w:val="18"/>
              </w:rPr>
              <w:t>5</w:t>
            </w:r>
          </w:p>
        </w:tc>
        <w:tc>
          <w:tcPr>
            <w:tcW w:w="2567" w:type="dxa"/>
            <w:shd w:val="clear" w:color="auto" w:fill="auto"/>
            <w:noWrap/>
          </w:tcPr>
          <w:p w14:paraId="6F9BEC10">
            <w:pPr>
              <w:jc w:val="left"/>
              <w:rPr>
                <w:rFonts w:hint="eastAsia" w:ascii="等线" w:hAnsi="等线"/>
                <w:sz w:val="18"/>
                <w:szCs w:val="18"/>
              </w:rPr>
            </w:pPr>
            <w:r>
              <w:rPr>
                <w:rFonts w:hint="eastAsia" w:ascii="等线" w:hAnsi="等线"/>
                <w:sz w:val="18"/>
                <w:szCs w:val="18"/>
              </w:rPr>
              <w:t>属性</w:t>
            </w:r>
            <w:r>
              <w:rPr>
                <w:rFonts w:ascii="等线" w:hAnsi="等线"/>
                <w:sz w:val="18"/>
                <w:szCs w:val="18"/>
              </w:rPr>
              <w:t>头</w:t>
            </w:r>
          </w:p>
        </w:tc>
      </w:tr>
      <w:tr w14:paraId="65C9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26" w:type="dxa"/>
            <w:shd w:val="clear" w:color="auto" w:fill="auto"/>
            <w:noWrap/>
          </w:tcPr>
          <w:p w14:paraId="0A77B061">
            <w:pPr>
              <w:jc w:val="left"/>
              <w:rPr>
                <w:sz w:val="18"/>
                <w:szCs w:val="18"/>
              </w:rPr>
            </w:pPr>
            <w:r>
              <w:rPr>
                <w:rFonts w:hint="eastAsia"/>
                <w:sz w:val="18"/>
                <w:szCs w:val="18"/>
              </w:rPr>
              <w:t>6</w:t>
            </w:r>
          </w:p>
        </w:tc>
        <w:tc>
          <w:tcPr>
            <w:tcW w:w="2567" w:type="dxa"/>
            <w:shd w:val="clear" w:color="auto" w:fill="auto"/>
            <w:noWrap/>
          </w:tcPr>
          <w:p w14:paraId="2CB63987">
            <w:pPr>
              <w:jc w:val="left"/>
              <w:rPr>
                <w:rFonts w:hint="eastAsia" w:ascii="等线" w:hAnsi="等线"/>
                <w:sz w:val="18"/>
                <w:szCs w:val="18"/>
              </w:rPr>
            </w:pPr>
            <w:r>
              <w:rPr>
                <w:rFonts w:ascii="等线" w:hAnsi="等线"/>
                <w:sz w:val="18"/>
                <w:szCs w:val="18"/>
              </w:rPr>
              <w:t>属性</w:t>
            </w:r>
            <w:r>
              <w:rPr>
                <w:rFonts w:hint="eastAsia" w:ascii="等线" w:hAnsi="等线"/>
                <w:sz w:val="18"/>
                <w:szCs w:val="18"/>
              </w:rPr>
              <w:t>组件</w:t>
            </w:r>
            <w:r>
              <w:rPr>
                <w:rFonts w:ascii="等线" w:hAnsi="等线"/>
                <w:sz w:val="18"/>
                <w:szCs w:val="18"/>
              </w:rPr>
              <w:t>数据</w:t>
            </w:r>
          </w:p>
        </w:tc>
      </w:tr>
      <w:tr w14:paraId="74DC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26" w:type="dxa"/>
            <w:shd w:val="clear" w:color="auto" w:fill="auto"/>
            <w:noWrap/>
          </w:tcPr>
          <w:p w14:paraId="08727EDD">
            <w:pPr>
              <w:jc w:val="left"/>
              <w:rPr>
                <w:sz w:val="18"/>
                <w:szCs w:val="18"/>
              </w:rPr>
            </w:pPr>
            <w:r>
              <w:rPr>
                <w:sz w:val="18"/>
                <w:szCs w:val="18"/>
              </w:rPr>
              <w:t>7..31</w:t>
            </w:r>
          </w:p>
        </w:tc>
        <w:tc>
          <w:tcPr>
            <w:tcW w:w="2567" w:type="dxa"/>
            <w:shd w:val="clear" w:color="auto" w:fill="auto"/>
            <w:noWrap/>
          </w:tcPr>
          <w:p w14:paraId="2B79A5D9">
            <w:pPr>
              <w:jc w:val="left"/>
              <w:rPr>
                <w:sz w:val="18"/>
                <w:szCs w:val="18"/>
              </w:rPr>
            </w:pPr>
            <w:r>
              <w:rPr>
                <w:rFonts w:hint="eastAsia"/>
                <w:sz w:val="18"/>
                <w:szCs w:val="18"/>
              </w:rPr>
              <w:t>保留</w:t>
            </w:r>
          </w:p>
        </w:tc>
      </w:tr>
    </w:tbl>
    <w:p w14:paraId="428A6F6D">
      <w:pPr>
        <w:spacing w:line="254" w:lineRule="auto"/>
        <w:ind w:firstLine="420" w:firstLineChars="200"/>
        <w:jc w:val="left"/>
      </w:pPr>
    </w:p>
    <w:p w14:paraId="53E1709A">
      <w:pPr>
        <w:spacing w:line="254" w:lineRule="auto"/>
        <w:ind w:firstLine="420" w:firstLineChars="200"/>
        <w:jc w:val="left"/>
      </w:pPr>
      <w:r>
        <w:t>attr_type</w:t>
      </w:r>
      <w:r>
        <w:rPr>
          <w:rFonts w:hint="eastAsia"/>
        </w:rPr>
        <w:t>指示子样本中包含的属性数据的类型。取值为0表示颜色属性；取值为1表示反射率属性。</w:t>
      </w:r>
    </w:p>
    <w:p w14:paraId="0AA9B324">
      <w:pPr>
        <w:ind w:firstLine="420" w:firstLineChars="200"/>
        <w:jc w:val="left"/>
      </w:pPr>
      <w:r>
        <w:rPr>
          <w:szCs w:val="22"/>
          <w:lang w:bidi="ar"/>
        </w:rPr>
        <w:t>attr_group_flag</w:t>
      </w:r>
      <w:r>
        <w:rPr>
          <w:rFonts w:hint="eastAsia" w:cs="宋体"/>
          <w:szCs w:val="22"/>
          <w:lang w:bidi="ar"/>
        </w:rPr>
        <w:t>取值为</w:t>
      </w:r>
      <w:r>
        <w:rPr>
          <w:szCs w:val="22"/>
          <w:lang w:bidi="ar"/>
        </w:rPr>
        <w:t>0</w:t>
      </w:r>
      <w:r>
        <w:rPr>
          <w:rFonts w:hint="eastAsia" w:cs="宋体"/>
          <w:szCs w:val="22"/>
          <w:lang w:bidi="ar"/>
        </w:rPr>
        <w:t>时表示子样本不属于属性组；取值为</w:t>
      </w:r>
      <w:r>
        <w:rPr>
          <w:szCs w:val="22"/>
          <w:lang w:bidi="ar"/>
        </w:rPr>
        <w:t>1</w:t>
      </w:r>
      <w:r>
        <w:rPr>
          <w:rFonts w:hint="eastAsia" w:cs="宋体"/>
          <w:szCs w:val="22"/>
          <w:lang w:bidi="ar"/>
        </w:rPr>
        <w:t>时表示子样本属于属性组。</w:t>
      </w:r>
    </w:p>
    <w:p w14:paraId="2B4A34D6">
      <w:pPr>
        <w:spacing w:line="251" w:lineRule="auto"/>
        <w:ind w:firstLine="420" w:firstLineChars="200"/>
        <w:jc w:val="left"/>
      </w:pPr>
      <w:r>
        <w:rPr>
          <w:szCs w:val="22"/>
          <w:lang w:bidi="ar"/>
        </w:rPr>
        <w:t>attr_group_id</w:t>
      </w:r>
      <w:r>
        <w:rPr>
          <w:rFonts w:hint="eastAsia" w:cs="宋体"/>
          <w:szCs w:val="22"/>
          <w:lang w:bidi="ar"/>
        </w:rPr>
        <w:t>指示属性组的标识符。同属于一个属性组的不同属性数据存在编解码或者呈现上的依赖关系。</w:t>
      </w:r>
    </w:p>
    <w:p w14:paraId="58D9B787">
      <w:pPr>
        <w:spacing w:line="254" w:lineRule="auto"/>
        <w:ind w:firstLine="420" w:firstLineChars="200"/>
        <w:jc w:val="left"/>
      </w:pPr>
      <w:r>
        <w:t>slice_data</w:t>
      </w:r>
      <w:r>
        <w:rPr>
          <w:rFonts w:hint="eastAsia"/>
        </w:rPr>
        <w:t>_flag指示子样本中是否包含点云片的数据，取值为</w:t>
      </w:r>
      <w:r>
        <w:t>1</w:t>
      </w:r>
      <w:r>
        <w:rPr>
          <w:rFonts w:hint="eastAsia"/>
        </w:rPr>
        <w:t>时</w:t>
      </w:r>
      <w:r>
        <w:t>表示</w:t>
      </w:r>
      <w:r>
        <w:rPr>
          <w:rFonts w:hint="eastAsia"/>
        </w:rPr>
        <w:t>包含点云片几何和</w:t>
      </w:r>
      <w:r>
        <w:t>/</w:t>
      </w:r>
      <w:r>
        <w:rPr>
          <w:rFonts w:hint="eastAsia"/>
        </w:rPr>
        <w:t>或属性类型数据；值为</w:t>
      </w:r>
      <w:r>
        <w:t>0</w:t>
      </w:r>
      <w:r>
        <w:rPr>
          <w:rFonts w:hint="eastAsia"/>
        </w:rPr>
        <w:t>时</w:t>
      </w:r>
      <w:r>
        <w:t>表示</w:t>
      </w:r>
      <w:r>
        <w:rPr>
          <w:rFonts w:hint="eastAsia"/>
        </w:rPr>
        <w:t>包含点云片的参数信息。</w:t>
      </w:r>
    </w:p>
    <w:p w14:paraId="3362A251">
      <w:pPr>
        <w:spacing w:line="254" w:lineRule="auto"/>
        <w:ind w:firstLine="420" w:firstLineChars="200"/>
        <w:jc w:val="left"/>
      </w:pPr>
      <w:r>
        <w:t>slice_id</w:t>
      </w:r>
      <w:r>
        <w:rPr>
          <w:rFonts w:hint="eastAsia"/>
        </w:rPr>
        <w:t>指示子样本中包含的数据对应的点云片的标识。</w:t>
      </w:r>
    </w:p>
    <w:p w14:paraId="69F9C2F5">
      <w:pPr>
        <w:pStyle w:val="8"/>
        <w:rPr>
          <w:rFonts w:hint="eastAsia" w:ascii="黑体" w:hAnsi="黑体"/>
          <w:b w:val="0"/>
          <w:sz w:val="21"/>
          <w:szCs w:val="21"/>
        </w:rPr>
      </w:pPr>
      <w:r>
        <w:rPr>
          <w:rFonts w:hint="eastAsia" w:ascii="黑体" w:hAnsi="黑体"/>
          <w:b w:val="0"/>
          <w:sz w:val="21"/>
          <w:szCs w:val="21"/>
        </w:rPr>
        <w:t>7.1</w:t>
      </w:r>
      <w:r>
        <w:rPr>
          <w:rFonts w:ascii="黑体" w:hAnsi="黑体"/>
          <w:b w:val="0"/>
          <w:sz w:val="21"/>
          <w:szCs w:val="21"/>
        </w:rPr>
        <w:t xml:space="preserve">.3 </w:t>
      </w:r>
      <w:r>
        <w:rPr>
          <w:rFonts w:hint="eastAsia" w:ascii="黑体" w:hAnsi="黑体"/>
          <w:b w:val="0"/>
          <w:sz w:val="21"/>
          <w:szCs w:val="21"/>
        </w:rPr>
        <w:t>基于</w:t>
      </w:r>
      <w:r>
        <w:rPr>
          <w:rFonts w:ascii="黑体" w:hAnsi="黑体"/>
          <w:b w:val="0"/>
          <w:sz w:val="21"/>
          <w:szCs w:val="21"/>
        </w:rPr>
        <w:t>组件的</w:t>
      </w:r>
      <w:r>
        <w:rPr>
          <w:rFonts w:hint="eastAsia" w:ascii="黑体" w:hAnsi="黑体"/>
          <w:b w:val="0"/>
          <w:sz w:val="21"/>
          <w:szCs w:val="21"/>
        </w:rPr>
        <w:t>多轨封装</w:t>
      </w:r>
    </w:p>
    <w:p w14:paraId="2DB9206C">
      <w:pPr>
        <w:pStyle w:val="9"/>
        <w:spacing w:before="78" w:after="78"/>
        <w:rPr>
          <w:rFonts w:hint="eastAsia" w:ascii="黑体" w:hAnsi="黑体" w:eastAsia="黑体"/>
          <w:b w:val="0"/>
          <w:sz w:val="21"/>
          <w:szCs w:val="21"/>
        </w:rPr>
      </w:pPr>
      <w:r>
        <w:rPr>
          <w:rFonts w:hint="eastAsia" w:ascii="黑体" w:hAnsi="黑体" w:eastAsia="黑体"/>
          <w:b w:val="0"/>
          <w:sz w:val="21"/>
          <w:szCs w:val="21"/>
        </w:rPr>
        <w:t>7.1</w:t>
      </w:r>
      <w:r>
        <w:rPr>
          <w:rFonts w:ascii="黑体" w:hAnsi="黑体" w:eastAsia="黑体"/>
          <w:b w:val="0"/>
          <w:sz w:val="21"/>
          <w:szCs w:val="21"/>
        </w:rPr>
        <w:t xml:space="preserve">.3.1 </w:t>
      </w:r>
      <w:r>
        <w:rPr>
          <w:rFonts w:hint="eastAsia" w:ascii="黑体" w:hAnsi="黑体" w:eastAsia="黑体"/>
          <w:b w:val="0"/>
          <w:sz w:val="21"/>
          <w:szCs w:val="21"/>
        </w:rPr>
        <w:t>概述</w:t>
      </w:r>
    </w:p>
    <w:p w14:paraId="321DACE5">
      <w:pPr>
        <w:ind w:firstLine="420"/>
      </w:pPr>
      <w:r>
        <w:rPr>
          <w:rFonts w:hint="eastAsia"/>
        </w:rPr>
        <w:t>当AVS PCC位流通过多轨方式进行文件封装时，位流中的不同组件被封装到多个点云轨道，即组件轨道。组件轨道分为几何轨道和属性轨道。组件轨道中的每个样本包含一个或多个同类型的点云组件。</w:t>
      </w:r>
    </w:p>
    <w:p w14:paraId="377EA8FB">
      <w:pPr>
        <w:ind w:firstLine="420"/>
      </w:pPr>
      <w:r>
        <w:rPr>
          <w:rFonts w:hint="eastAsia"/>
        </w:rPr>
        <w:t>多轨封装模式下，组件轨道需满足如下约束：</w:t>
      </w:r>
    </w:p>
    <w:p w14:paraId="11256C38">
      <w:pPr>
        <w:pStyle w:val="576"/>
        <w:widowControl/>
        <w:numPr>
          <w:ilvl w:val="0"/>
          <w:numId w:val="38"/>
        </w:numPr>
        <w:ind w:firstLineChars="0"/>
      </w:pPr>
      <w:r>
        <w:rPr>
          <w:rFonts w:hint="eastAsia"/>
        </w:rPr>
        <w:t>必须包含1个几何组件轨道且该几何组件轨道作为接入点。</w:t>
      </w:r>
    </w:p>
    <w:p w14:paraId="63B55B4F">
      <w:pPr>
        <w:pStyle w:val="576"/>
        <w:widowControl/>
        <w:numPr>
          <w:ilvl w:val="0"/>
          <w:numId w:val="38"/>
        </w:numPr>
        <w:ind w:firstLineChars="0"/>
      </w:pPr>
      <w:r>
        <w:rPr>
          <w:rFonts w:hint="eastAsia"/>
        </w:rPr>
        <w:t>可能包含0个或多个属性组件轨道，组件轨道中的</w:t>
      </w:r>
      <w:r>
        <w:t>track_in_movie</w:t>
      </w:r>
      <w:r>
        <w:rPr>
          <w:rFonts w:hint="eastAsia"/>
        </w:rPr>
        <w:t>字段应置为0。</w:t>
      </w:r>
    </w:p>
    <w:p w14:paraId="3F7CE407">
      <w:pPr>
        <w:pStyle w:val="576"/>
        <w:widowControl/>
        <w:numPr>
          <w:ilvl w:val="0"/>
          <w:numId w:val="38"/>
        </w:numPr>
        <w:ind w:firstLineChars="0"/>
      </w:pPr>
      <w:r>
        <w:rPr>
          <w:rFonts w:hint="eastAsia"/>
        </w:rPr>
        <w:t>每个组件轨道的样本入口中，需包含一个组件信息数据盒</w:t>
      </w:r>
      <w:r>
        <w:t xml:space="preserve">AVSPCCComponentInfoBox </w:t>
      </w:r>
      <w:r>
        <w:rPr>
          <w:rFonts w:hint="eastAsia"/>
        </w:rPr>
        <w:t>，用以指示组件轨道中包含的点云组件数据类型。</w:t>
      </w:r>
    </w:p>
    <w:p w14:paraId="3544C3D3">
      <w:pPr>
        <w:pStyle w:val="576"/>
        <w:widowControl/>
        <w:numPr>
          <w:ilvl w:val="0"/>
          <w:numId w:val="38"/>
        </w:numPr>
        <w:ind w:firstLineChars="0"/>
      </w:pPr>
      <w:r>
        <w:rPr>
          <w:rFonts w:hint="eastAsia"/>
        </w:rPr>
        <w:t>几何组件轨道通过轨道索引关联索引至相应的属性组件轨道。</w:t>
      </w:r>
    </w:p>
    <w:p w14:paraId="2A1942FB">
      <w:pPr>
        <w:pStyle w:val="576"/>
        <w:widowControl/>
        <w:numPr>
          <w:ilvl w:val="0"/>
          <w:numId w:val="38"/>
        </w:numPr>
        <w:ind w:firstLineChars="0"/>
      </w:pPr>
      <w:r>
        <w:rPr>
          <w:rFonts w:hint="eastAsia"/>
          <w:szCs w:val="22"/>
          <w:lang w:bidi="ar"/>
        </w:rPr>
        <w:t>存在编解码依赖关系的多个属性组件必须包含于同一个属性组件轨道。</w:t>
      </w:r>
    </w:p>
    <w:p w14:paraId="262B5C0B">
      <w:pPr>
        <w:ind w:firstLine="420"/>
      </w:pPr>
      <w:r>
        <w:rPr>
          <w:rFonts w:hint="eastAsia"/>
        </w:rPr>
        <w:t>同一AVS PCC序列的不同组件轨道之间时序对齐。对应同一点云帧的不同组件轨道样本应具备相同的呈现时间。当轨道样本中存在参数集时，参数集的解码时间应等于或者早于相应的AVS PCC组件数据的解码时间。当所有组件轨道的所有参数集均包含于轨道样本中时，包含序列头参数集的样本应等于或者早于包含几何头参数集或属性头参数集的样本。此外，同一AVS PCC序列的所有组件轨道应具备相同的隐含或明确指示的编辑列表（编辑列表的使用，应遵循</w:t>
      </w:r>
      <w:r>
        <w:t>ISO/IEC 14496-12</w:t>
      </w:r>
      <w:r>
        <w:rPr>
          <w:rFonts w:hint="eastAsia"/>
        </w:rPr>
        <w:t>标准中定义的EditListBox）。</w:t>
      </w:r>
    </w:p>
    <w:p w14:paraId="6876E910">
      <w:pPr>
        <w:ind w:firstLine="420"/>
        <w:jc w:val="center"/>
      </w:pPr>
      <w:r>
        <w:object>
          <v:shape id="_x0000_i1027" o:spt="75" type="#_x0000_t75" style="height:224.6pt;width:359.55pt;" o:ole="t" filled="f" o:preferrelative="t" stroked="f" coordsize="21600,21600">
            <v:path/>
            <v:fill on="f" focussize="0,0"/>
            <v:stroke on="f" joinstyle="miter"/>
            <v:imagedata r:id="rId29" o:title=""/>
            <o:lock v:ext="edit" aspectratio="t"/>
            <w10:wrap type="none"/>
            <w10:anchorlock/>
          </v:shape>
          <o:OLEObject Type="Embed" ProgID="Visio.Drawing.15" ShapeID="_x0000_i1027" DrawAspect="Content" ObjectID="_1468075727" r:id="rId28">
            <o:LockedField>false</o:LockedField>
          </o:OLEObject>
        </w:object>
      </w:r>
    </w:p>
    <w:p w14:paraId="34D7E733">
      <w:pPr>
        <w:ind w:firstLine="420"/>
        <w:jc w:val="center"/>
        <w:rPr>
          <w:rFonts w:hint="eastAsia" w:ascii="黑体" w:hAnsi="黑体" w:eastAsia="黑体"/>
        </w:rPr>
      </w:pPr>
      <w:r>
        <w:rPr>
          <w:rFonts w:hint="eastAsia" w:ascii="黑体" w:hAnsi="黑体" w:eastAsia="黑体"/>
        </w:rPr>
        <w:t>图</w:t>
      </w:r>
      <w:r>
        <w:rPr>
          <w:rFonts w:ascii="黑体" w:hAnsi="黑体" w:eastAsia="黑体"/>
        </w:rPr>
        <w:t xml:space="preserve">3 </w:t>
      </w:r>
      <w:r>
        <w:rPr>
          <w:rFonts w:hint="eastAsia" w:ascii="黑体" w:hAnsi="黑体" w:eastAsia="黑体"/>
        </w:rPr>
        <w:t>多轨道的AVS-PCC的媒体封装结构示例图</w:t>
      </w:r>
    </w:p>
    <w:p w14:paraId="59CD67F1">
      <w:pPr>
        <w:ind w:firstLine="420"/>
        <w:jc w:val="left"/>
      </w:pPr>
    </w:p>
    <w:p w14:paraId="38196F47">
      <w:pPr>
        <w:pStyle w:val="9"/>
        <w:spacing w:before="78" w:after="78"/>
        <w:rPr>
          <w:rFonts w:hint="eastAsia" w:ascii="黑体" w:hAnsi="黑体" w:eastAsia="黑体"/>
          <w:b w:val="0"/>
          <w:sz w:val="21"/>
          <w:szCs w:val="21"/>
        </w:rPr>
      </w:pPr>
      <w:r>
        <w:rPr>
          <w:rFonts w:hint="eastAsia" w:ascii="黑体" w:hAnsi="黑体" w:eastAsia="黑体"/>
          <w:b w:val="0"/>
          <w:sz w:val="21"/>
          <w:szCs w:val="21"/>
        </w:rPr>
        <w:t>7.1.3</w:t>
      </w:r>
      <w:r>
        <w:rPr>
          <w:rFonts w:ascii="黑体" w:hAnsi="黑体" w:eastAsia="黑体"/>
          <w:b w:val="0"/>
          <w:sz w:val="21"/>
          <w:szCs w:val="21"/>
        </w:rPr>
        <w:t xml:space="preserve">.2 </w:t>
      </w:r>
      <w:r>
        <w:rPr>
          <w:rFonts w:hint="eastAsia" w:ascii="黑体" w:hAnsi="黑体" w:eastAsia="黑体"/>
          <w:b w:val="0"/>
          <w:sz w:val="21"/>
          <w:szCs w:val="21"/>
        </w:rPr>
        <w:t>样本入口</w:t>
      </w:r>
    </w:p>
    <w:p w14:paraId="42CED1C2">
      <w:pPr>
        <w:pStyle w:val="263"/>
        <w:numPr>
          <w:ilvl w:val="0"/>
          <w:numId w:val="0"/>
        </w:numPr>
        <w:spacing w:before="78" w:after="78"/>
        <w:ind w:right="210"/>
      </w:pPr>
      <w:r>
        <w:rPr>
          <w:rFonts w:hint="eastAsia"/>
        </w:rPr>
        <w:t>7.1</w:t>
      </w:r>
      <w:r>
        <w:t xml:space="preserve">.3.2.1 </w:t>
      </w:r>
      <w:r>
        <w:rPr>
          <w:rFonts w:hint="eastAsia"/>
        </w:rPr>
        <w:t>定义</w:t>
      </w:r>
    </w:p>
    <w:p w14:paraId="1351C696">
      <w:r>
        <w:rPr>
          <w:rFonts w:hint="eastAsia"/>
        </w:rPr>
        <w:t>样本入口类型：</w:t>
      </w:r>
      <w:r>
        <w:t xml:space="preserve">'apcc' </w:t>
      </w:r>
      <w:r>
        <w:br w:type="textWrapping"/>
      </w:r>
      <w:r>
        <w:rPr>
          <w:rFonts w:hint="eastAsia"/>
        </w:rPr>
        <w:t>包含于：</w:t>
      </w:r>
      <w:r>
        <w:t>SampleDescriptionBox</w:t>
      </w:r>
      <w:r>
        <w:br w:type="textWrapping"/>
      </w:r>
      <w:r>
        <w:rPr>
          <w:rFonts w:hint="eastAsia"/>
        </w:rPr>
        <w:t>强制性：基于组件的多轨封装模式下，强制包含</w:t>
      </w:r>
      <w:r>
        <w:t>'apcc'</w:t>
      </w:r>
      <w:r>
        <w:rPr>
          <w:rFonts w:hint="eastAsia"/>
        </w:rPr>
        <w:t>类型的样本入口</w:t>
      </w:r>
      <w:r>
        <w:t xml:space="preserve"> </w:t>
      </w:r>
      <w:r>
        <w:br w:type="textWrapping"/>
      </w:r>
      <w:r>
        <w:rPr>
          <w:rFonts w:hint="eastAsia"/>
        </w:rPr>
        <w:t>数量：</w:t>
      </w:r>
      <w:r>
        <w:t>1</w:t>
      </w:r>
      <w:r>
        <w:rPr>
          <w:rFonts w:hint="eastAsia"/>
        </w:rPr>
        <w:t>个或多个</w:t>
      </w:r>
    </w:p>
    <w:p w14:paraId="433C2A6E">
      <w:pPr>
        <w:ind w:firstLine="420"/>
      </w:pPr>
      <w:r>
        <w:rPr>
          <w:rFonts w:hint="eastAsia"/>
        </w:rPr>
        <w:t>基于组件的多轨封装模式下，点云轨道应使用</w:t>
      </w:r>
      <w:r>
        <w:t>类型为'apcc'的样本</w:t>
      </w:r>
      <w:r>
        <w:rPr>
          <w:rFonts w:hint="eastAsia"/>
        </w:rPr>
        <w:t>入口，此时点云轨道也被称为组件轨道。</w:t>
      </w:r>
    </w:p>
    <w:p w14:paraId="763491CD">
      <w:pPr>
        <w:ind w:firstLine="420"/>
      </w:pPr>
      <w:r>
        <w:rPr>
          <w:rFonts w:hint="eastAsia"/>
        </w:rPr>
        <w:t>组件轨道的样本入口中应包含一个7.1.1.3章节定义的组件信息数据盒</w:t>
      </w:r>
      <w:r>
        <w:t>AVSPCCComponentInfoBox</w:t>
      </w:r>
      <w:r>
        <w:rPr>
          <w:rFonts w:hint="eastAsia"/>
        </w:rPr>
        <w:t>。根据组件信息数据盒中指示的媒体组件的数据类型，分为几何组件轨道和属性组件轨道。其中，几何组件轨道中还应包含一个7.1.1.2章节定义的</w:t>
      </w:r>
      <w:r>
        <w:t>AVSPCCConfigurationBox</w:t>
      </w:r>
      <w:r>
        <w:rPr>
          <w:rFonts w:hint="eastAsia"/>
        </w:rPr>
        <w:t>，属性组件轨道中不应包含</w:t>
      </w:r>
      <w:r>
        <w:t>AVSPCCConfigurationBox</w:t>
      </w:r>
      <w:r>
        <w:rPr>
          <w:rFonts w:hint="eastAsia"/>
        </w:rPr>
        <w:t>。</w:t>
      </w:r>
    </w:p>
    <w:p w14:paraId="59CA6F7D">
      <w:pPr>
        <w:pStyle w:val="263"/>
        <w:numPr>
          <w:ilvl w:val="0"/>
          <w:numId w:val="0"/>
        </w:numPr>
        <w:spacing w:before="78" w:after="78"/>
        <w:ind w:right="210"/>
      </w:pPr>
      <w:r>
        <w:rPr>
          <w:rFonts w:hint="eastAsia"/>
        </w:rPr>
        <w:t>7.1</w:t>
      </w:r>
      <w:r>
        <w:t>.3</w:t>
      </w:r>
      <w:r>
        <w:rPr>
          <w:rFonts w:hint="eastAsia"/>
        </w:rPr>
        <w:t>.</w:t>
      </w:r>
      <w:r>
        <w:t xml:space="preserve">2.2 </w:t>
      </w:r>
      <w:r>
        <w:rPr>
          <w:rFonts w:hint="eastAsia"/>
        </w:rPr>
        <w:t>语法</w:t>
      </w:r>
    </w:p>
    <w:p w14:paraId="4623FEBA">
      <w:pPr>
        <w:rPr>
          <w:lang w:val="en-GB" w:eastAsia="en-US"/>
        </w:rPr>
      </w:pPr>
      <w:r>
        <w:t>aligned(8) class AVSPCCSampleEntry</w:t>
      </w:r>
      <w:r>
        <w:rPr>
          <w:rFonts w:hint="eastAsia"/>
        </w:rPr>
        <w:t>()</w:t>
      </w:r>
      <w:r>
        <w:rPr>
          <w:lang w:eastAsia="en-US"/>
        </w:rPr>
        <w:t xml:space="preserve"> extends VolumetricVisualSampleEntry (</w:t>
      </w:r>
      <w:r>
        <w:t>'apcc'</w:t>
      </w:r>
      <w:r>
        <w:rPr>
          <w:lang w:eastAsia="en-US"/>
        </w:rPr>
        <w:t>) {</w:t>
      </w:r>
      <w:r>
        <w:rPr>
          <w:lang w:eastAsia="en-US"/>
        </w:rPr>
        <w:br w:type="textWrapping"/>
      </w:r>
      <w:r>
        <w:rPr>
          <w:lang w:eastAsia="en-US"/>
        </w:rPr>
        <w:tab/>
      </w:r>
      <w:r>
        <w:rPr>
          <w:lang w:eastAsia="en-US"/>
        </w:rPr>
        <w:t xml:space="preserve">AVSPCCConfigurationBox; </w:t>
      </w:r>
      <w:r>
        <w:rPr>
          <w:rFonts w:hint="eastAsia"/>
        </w:rPr>
        <w:t>//可选</w:t>
      </w:r>
      <w:r>
        <w:rPr>
          <w:lang w:eastAsia="en-US"/>
        </w:rPr>
        <w:br w:type="textWrapping"/>
      </w:r>
      <w:r>
        <w:rPr>
          <w:lang w:eastAsia="en-US"/>
        </w:rPr>
        <w:tab/>
      </w:r>
      <w:r>
        <w:rPr>
          <w:lang w:eastAsia="en-US"/>
        </w:rPr>
        <w:t>AVSPCCComponentInfoBox;</w:t>
      </w:r>
      <w:r>
        <w:rPr>
          <w:lang w:eastAsia="en-US"/>
        </w:rPr>
        <w:tab/>
      </w:r>
      <w:r>
        <w:rPr>
          <w:lang w:eastAsia="en-US"/>
        </w:rPr>
        <w:t xml:space="preserve"> </w:t>
      </w:r>
      <w:r>
        <w:rPr>
          <w:lang w:eastAsia="en-US"/>
        </w:rPr>
        <w:br w:type="textWrapping"/>
      </w:r>
      <w:r>
        <w:rPr>
          <w:lang w:eastAsia="en-US"/>
        </w:rPr>
        <w:t>}</w:t>
      </w:r>
    </w:p>
    <w:p w14:paraId="6DF00A1F">
      <w:pPr>
        <w:pStyle w:val="9"/>
        <w:spacing w:before="78" w:after="78"/>
        <w:rPr>
          <w:rFonts w:hint="eastAsia" w:ascii="黑体" w:hAnsi="黑体" w:eastAsia="黑体"/>
          <w:b w:val="0"/>
          <w:sz w:val="21"/>
          <w:szCs w:val="21"/>
        </w:rPr>
      </w:pPr>
      <w:r>
        <w:rPr>
          <w:rFonts w:hint="eastAsia" w:ascii="黑体" w:hAnsi="黑体" w:eastAsia="黑体"/>
          <w:b w:val="0"/>
          <w:sz w:val="21"/>
          <w:szCs w:val="21"/>
        </w:rPr>
        <w:t>7.1</w:t>
      </w:r>
      <w:r>
        <w:rPr>
          <w:rFonts w:ascii="黑体" w:hAnsi="黑体" w:eastAsia="黑体"/>
          <w:b w:val="0"/>
          <w:sz w:val="21"/>
          <w:szCs w:val="21"/>
        </w:rPr>
        <w:t xml:space="preserve">.3.3 </w:t>
      </w:r>
      <w:r>
        <w:rPr>
          <w:rFonts w:hint="eastAsia" w:ascii="黑体" w:hAnsi="黑体" w:eastAsia="黑体"/>
          <w:b w:val="0"/>
          <w:sz w:val="21"/>
          <w:szCs w:val="21"/>
        </w:rPr>
        <w:t>样本格式定义</w:t>
      </w:r>
    </w:p>
    <w:p w14:paraId="0C80C1C2">
      <w:pPr>
        <w:ind w:firstLine="420"/>
      </w:pPr>
      <w:r>
        <w:rPr>
          <w:rFonts w:hint="eastAsia"/>
        </w:rPr>
        <w:t>基于组件的多轨封装模式下，所有组件轨道中每个样本都对应一个点云帧，且对应同一个点云帧的样本应具备相同的呈现时间。</w:t>
      </w:r>
    </w:p>
    <w:p w14:paraId="4295ED84">
      <w:pPr>
        <w:spacing w:line="254" w:lineRule="auto"/>
        <w:ind w:firstLine="420" w:firstLineChars="200"/>
        <w:jc w:val="left"/>
      </w:pPr>
      <w:r>
        <w:rPr>
          <w:rFonts w:hint="eastAsia"/>
        </w:rPr>
        <w:t>几何组件轨道的样本中包含一个点云帧头和对应同一呈现时间的一个或多个点云片几何数据，可能包含一个序列头、一个几何头和一组帧级别的用户数据。</w:t>
      </w:r>
    </w:p>
    <w:p w14:paraId="0CC5CA15">
      <w:pPr>
        <w:ind w:firstLine="420"/>
      </w:pPr>
      <w:r>
        <w:rPr>
          <w:rFonts w:hint="eastAsia"/>
        </w:rPr>
        <w:t>属性组件轨道的样本中包含对应同一呈现时间的一个或多个点云片属性数据，可能包含一个属性头。当几何组件轨道通过轨道索引关联至多个属性组件轨道时，若属性组件轨道样本中包含属性头，则该属性头应重复包含于每个属性组件轨道的相应样本中。</w:t>
      </w:r>
    </w:p>
    <w:p w14:paraId="1AE6350A">
      <w:pPr>
        <w:pStyle w:val="9"/>
        <w:spacing w:before="78" w:after="78"/>
        <w:rPr>
          <w:rFonts w:hint="eastAsia" w:ascii="黑体" w:hAnsi="黑体" w:eastAsia="黑体"/>
          <w:b w:val="0"/>
          <w:sz w:val="21"/>
          <w:szCs w:val="21"/>
        </w:rPr>
      </w:pPr>
      <w:r>
        <w:rPr>
          <w:rFonts w:hint="eastAsia" w:ascii="黑体" w:hAnsi="黑体" w:eastAsia="黑体"/>
          <w:b w:val="0"/>
          <w:sz w:val="21"/>
          <w:szCs w:val="21"/>
        </w:rPr>
        <w:t>7.1</w:t>
      </w:r>
      <w:r>
        <w:rPr>
          <w:rFonts w:ascii="黑体" w:hAnsi="黑体" w:eastAsia="黑体"/>
          <w:b w:val="0"/>
          <w:sz w:val="21"/>
          <w:szCs w:val="21"/>
        </w:rPr>
        <w:t xml:space="preserve">.3.4 </w:t>
      </w:r>
      <w:r>
        <w:rPr>
          <w:rFonts w:hint="eastAsia" w:ascii="黑体" w:hAnsi="黑体" w:eastAsia="黑体"/>
          <w:b w:val="0"/>
          <w:sz w:val="21"/>
          <w:szCs w:val="21"/>
        </w:rPr>
        <w:t>子样本</w:t>
      </w:r>
    </w:p>
    <w:p w14:paraId="0C8D76F6">
      <w:r>
        <w:tab/>
      </w:r>
      <w:r>
        <w:rPr>
          <w:rFonts w:hint="eastAsia"/>
        </w:rPr>
        <w:t>点云组件轨道的子样本遵循章节7.1.2.4章节定义的子样本格式。其中，标志字段（</w:t>
      </w:r>
      <w:r>
        <w:t>flags</w:t>
      </w:r>
      <w:r>
        <w:rPr>
          <w:rFonts w:hint="eastAsia"/>
        </w:rPr>
        <w:t>）的值为0时，几何组件轨道子样本的</w:t>
      </w:r>
      <w:r>
        <w:t>AVSPCCPayloadType</w:t>
      </w:r>
      <w:r>
        <w:rPr>
          <w:rFonts w:hint="eastAsia"/>
        </w:rPr>
        <w:t>取值只能为0~</w:t>
      </w:r>
      <w:r>
        <w:t>4</w:t>
      </w:r>
      <w:r>
        <w:rPr>
          <w:rFonts w:hint="eastAsia"/>
        </w:rPr>
        <w:t>；属性组件轨道子样本的</w:t>
      </w:r>
      <w:r>
        <w:t>AVSPCCPayloadType</w:t>
      </w:r>
      <w:r>
        <w:rPr>
          <w:rFonts w:hint="eastAsia"/>
        </w:rPr>
        <w:t>取值只能为</w:t>
      </w:r>
      <w:r>
        <w:t>5</w:t>
      </w:r>
      <w:r>
        <w:rPr>
          <w:rFonts w:hint="eastAsia"/>
        </w:rPr>
        <w:t>~</w:t>
      </w:r>
      <w:r>
        <w:t>6</w:t>
      </w:r>
      <w:r>
        <w:rPr>
          <w:rFonts w:hint="eastAsia"/>
        </w:rPr>
        <w:t>。</w:t>
      </w:r>
    </w:p>
    <w:p w14:paraId="2A1962EE">
      <w:pPr>
        <w:pStyle w:val="9"/>
        <w:spacing w:before="78" w:after="78"/>
        <w:rPr>
          <w:rFonts w:hint="eastAsia" w:ascii="黑体" w:hAnsi="黑体" w:eastAsia="黑体"/>
          <w:b w:val="0"/>
          <w:sz w:val="21"/>
          <w:szCs w:val="21"/>
        </w:rPr>
      </w:pPr>
      <w:r>
        <w:rPr>
          <w:rFonts w:hint="eastAsia" w:ascii="黑体" w:hAnsi="黑体" w:eastAsia="黑体"/>
          <w:b w:val="0"/>
          <w:sz w:val="21"/>
          <w:szCs w:val="21"/>
        </w:rPr>
        <w:t>7.1</w:t>
      </w:r>
      <w:r>
        <w:rPr>
          <w:rFonts w:ascii="黑体" w:hAnsi="黑体" w:eastAsia="黑体"/>
          <w:b w:val="0"/>
          <w:sz w:val="21"/>
          <w:szCs w:val="21"/>
        </w:rPr>
        <w:t>.3.</w:t>
      </w:r>
      <w:r>
        <w:rPr>
          <w:rFonts w:hint="eastAsia" w:ascii="黑体" w:hAnsi="黑体" w:eastAsia="黑体"/>
          <w:b w:val="0"/>
          <w:sz w:val="21"/>
          <w:szCs w:val="21"/>
        </w:rPr>
        <w:t>5</w:t>
      </w:r>
      <w:r>
        <w:rPr>
          <w:rFonts w:ascii="黑体" w:hAnsi="黑体" w:eastAsia="黑体"/>
          <w:b w:val="0"/>
          <w:sz w:val="21"/>
          <w:szCs w:val="21"/>
        </w:rPr>
        <w:t xml:space="preserve"> </w:t>
      </w:r>
      <w:r>
        <w:rPr>
          <w:rFonts w:hint="eastAsia" w:ascii="黑体" w:hAnsi="黑体" w:eastAsia="黑体"/>
          <w:b w:val="0"/>
          <w:sz w:val="21"/>
          <w:szCs w:val="21"/>
        </w:rPr>
        <w:t>轨道索引</w:t>
      </w:r>
    </w:p>
    <w:p w14:paraId="2AF51AB4">
      <w:pPr>
        <w:ind w:firstLine="420"/>
      </w:pPr>
      <w:r>
        <w:rPr>
          <w:rFonts w:hint="eastAsia"/>
        </w:rPr>
        <w:t>在多轨封装模式下，几何组件轨道和属性组件轨道之间需使用</w:t>
      </w:r>
      <w:r>
        <w:t xml:space="preserve">ISO/IEC 14496-12 </w:t>
      </w:r>
      <w:r>
        <w:rPr>
          <w:rFonts w:hint="eastAsia"/>
        </w:rPr>
        <w:t>定义的</w:t>
      </w:r>
      <w:r>
        <w:t>TrackReferenceTypeBox</w:t>
      </w:r>
      <w:r>
        <w:rPr>
          <w:rFonts w:hint="eastAsia"/>
        </w:rPr>
        <w:t>数据盒进行关联索引。</w:t>
      </w:r>
    </w:p>
    <w:p w14:paraId="180E47DB">
      <w:pPr>
        <w:ind w:firstLine="420"/>
      </w:pPr>
      <w:r>
        <w:rPr>
          <w:rFonts w:hint="eastAsia"/>
        </w:rPr>
        <w:t>几何组件轨道的</w:t>
      </w:r>
      <w:r>
        <w:t>TrackBox</w:t>
      </w:r>
      <w:r>
        <w:rPr>
          <w:rFonts w:hint="eastAsia"/>
        </w:rPr>
        <w:t>中应包含一个</w:t>
      </w:r>
      <w:r>
        <w:t>reference_type</w:t>
      </w:r>
      <w:r>
        <w:rPr>
          <w:rFonts w:hint="eastAsia"/>
        </w:rPr>
        <w:t>为</w:t>
      </w:r>
      <w:r>
        <w:t>'apca'的TrackReferenceTypeBox</w:t>
      </w:r>
      <w:r>
        <w:rPr>
          <w:rFonts w:hint="eastAsia"/>
        </w:rPr>
        <w:t>数据盒，用于关联索引至一个或多个属性组件轨道。</w:t>
      </w:r>
    </w:p>
    <w:p w14:paraId="76E75593">
      <w:pPr>
        <w:ind w:firstLine="360"/>
      </w:pPr>
      <w:r>
        <w:rPr>
          <w:rFonts w:hint="eastAsia"/>
        </w:rPr>
        <w:t>当不同属性组件轨道之间存在单向的跨属性依赖关系时，依赖其他属性的属性组件轨道的</w:t>
      </w:r>
      <w:r>
        <w:t>TrackBox</w:t>
      </w:r>
      <w:r>
        <w:rPr>
          <w:rFonts w:hint="eastAsia"/>
        </w:rPr>
        <w:t>中应包含一个</w:t>
      </w:r>
      <w:r>
        <w:t>reference_type</w:t>
      </w:r>
      <w:r>
        <w:rPr>
          <w:rFonts w:hint="eastAsia"/>
        </w:rPr>
        <w:t>为</w:t>
      </w:r>
      <w:r>
        <w:t>'</w:t>
      </w:r>
      <w:r>
        <w:rPr>
          <w:rFonts w:hint="eastAsia"/>
        </w:rPr>
        <w:t>cadr</w:t>
      </w:r>
      <w:r>
        <w:t>'的TrackReferenceTypeBox</w:t>
      </w:r>
      <w:r>
        <w:rPr>
          <w:rFonts w:hint="eastAsia"/>
        </w:rPr>
        <w:t>数据盒，用于关联索引至其解码时依赖的属性组件轨道。</w:t>
      </w:r>
    </w:p>
    <w:p w14:paraId="23CAF160">
      <w:pPr>
        <w:pStyle w:val="8"/>
        <w:rPr>
          <w:rFonts w:hint="eastAsia" w:ascii="黑体" w:hAnsi="黑体"/>
          <w:b w:val="0"/>
          <w:sz w:val="21"/>
          <w:szCs w:val="21"/>
        </w:rPr>
      </w:pPr>
      <w:r>
        <w:rPr>
          <w:rFonts w:hint="eastAsia" w:ascii="黑体" w:hAnsi="黑体"/>
          <w:b w:val="0"/>
          <w:sz w:val="21"/>
          <w:szCs w:val="21"/>
        </w:rPr>
        <w:t>7.1</w:t>
      </w:r>
      <w:r>
        <w:rPr>
          <w:rFonts w:ascii="黑体" w:hAnsi="黑体"/>
          <w:b w:val="0"/>
          <w:sz w:val="21"/>
          <w:szCs w:val="21"/>
        </w:rPr>
        <w:t xml:space="preserve">.4 </w:t>
      </w:r>
      <w:r>
        <w:rPr>
          <w:rFonts w:hint="eastAsia" w:ascii="黑体" w:hAnsi="黑体"/>
          <w:b w:val="0"/>
          <w:sz w:val="21"/>
          <w:szCs w:val="21"/>
        </w:rPr>
        <w:t>基于点云片的多轨封装</w:t>
      </w:r>
    </w:p>
    <w:p w14:paraId="3B9AA4DA">
      <w:pPr>
        <w:pStyle w:val="9"/>
        <w:spacing w:before="78" w:after="78"/>
        <w:rPr>
          <w:rFonts w:hint="eastAsia" w:ascii="黑体" w:hAnsi="黑体" w:eastAsia="黑体"/>
          <w:b w:val="0"/>
          <w:sz w:val="21"/>
          <w:szCs w:val="21"/>
        </w:rPr>
      </w:pPr>
      <w:r>
        <w:rPr>
          <w:rFonts w:hint="eastAsia" w:ascii="黑体" w:hAnsi="黑体" w:eastAsia="黑体"/>
          <w:b w:val="0"/>
          <w:sz w:val="21"/>
          <w:szCs w:val="21"/>
        </w:rPr>
        <w:t>7.1</w:t>
      </w:r>
      <w:r>
        <w:rPr>
          <w:rFonts w:ascii="黑体" w:hAnsi="黑体" w:eastAsia="黑体"/>
          <w:b w:val="0"/>
          <w:sz w:val="21"/>
          <w:szCs w:val="21"/>
        </w:rPr>
        <w:t xml:space="preserve">.4.1 </w:t>
      </w:r>
      <w:r>
        <w:rPr>
          <w:rFonts w:hint="eastAsia" w:ascii="黑体" w:hAnsi="黑体" w:eastAsia="黑体"/>
          <w:b w:val="0"/>
          <w:sz w:val="21"/>
          <w:szCs w:val="21"/>
        </w:rPr>
        <w:t>概述</w:t>
      </w:r>
    </w:p>
    <w:p w14:paraId="36B302C8">
      <w:pPr>
        <w:ind w:firstLine="420"/>
      </w:pPr>
      <w:r>
        <w:rPr>
          <w:rFonts w:hint="eastAsia"/>
        </w:rPr>
        <w:t>当AVS PCC位流中包含多个点云片时，AVS</w:t>
      </w:r>
      <w:r>
        <w:t xml:space="preserve"> </w:t>
      </w:r>
      <w:r>
        <w:rPr>
          <w:rFonts w:hint="eastAsia"/>
        </w:rPr>
        <w:t>PCC位流可以基于点云片封装为多个轨道，包括点云片基础轨道和点云片轨道。</w:t>
      </w:r>
    </w:p>
    <w:p w14:paraId="0C7E865B">
      <w:pPr>
        <w:ind w:firstLine="420"/>
      </w:pPr>
      <w:r>
        <w:rPr>
          <w:rFonts w:hint="eastAsia"/>
        </w:rPr>
        <w:t>在基于点云片的多轨封装模式下，点云片基础轨道和点云片轨道需满足如下约束：</w:t>
      </w:r>
    </w:p>
    <w:p w14:paraId="6CF50069">
      <w:pPr>
        <w:pStyle w:val="576"/>
        <w:widowControl/>
        <w:numPr>
          <w:ilvl w:val="0"/>
          <w:numId w:val="39"/>
        </w:numPr>
        <w:ind w:firstLineChars="0"/>
      </w:pPr>
      <w:r>
        <w:rPr>
          <w:rFonts w:hint="eastAsia"/>
        </w:rPr>
        <w:t>必须包含一个点云片基础轨道，该点云片基础轨道包含点云位流中的所有序列头、几何头、属性头（存在属性数据时）、点云帧头参数集以及所有的用户数据（存在序列级别或帧级别用户数据时），且该点云片基础轨道作为接入点。</w:t>
      </w:r>
    </w:p>
    <w:p w14:paraId="0E1DB48F">
      <w:pPr>
        <w:pStyle w:val="576"/>
        <w:widowControl/>
        <w:numPr>
          <w:ilvl w:val="0"/>
          <w:numId w:val="39"/>
        </w:numPr>
        <w:ind w:firstLineChars="0"/>
      </w:pPr>
      <w:r>
        <w:rPr>
          <w:rFonts w:hint="eastAsia"/>
        </w:rPr>
        <w:t>包含一个或多个点云片轨道。</w:t>
      </w:r>
    </w:p>
    <w:p w14:paraId="24A48188">
      <w:pPr>
        <w:pStyle w:val="576"/>
        <w:widowControl/>
        <w:numPr>
          <w:ilvl w:val="0"/>
          <w:numId w:val="39"/>
        </w:numPr>
        <w:ind w:firstLineChars="0"/>
      </w:pPr>
      <w:r>
        <w:rPr>
          <w:rFonts w:hint="eastAsia"/>
        </w:rPr>
        <w:t>点云片基础轨道通过轨道索引关联索引至相应的点云片轨道。</w:t>
      </w:r>
    </w:p>
    <w:p w14:paraId="5609FEFE">
      <w:pPr>
        <w:spacing w:line="240" w:lineRule="auto"/>
        <w:ind w:firstLine="420"/>
      </w:pPr>
      <w:r>
        <w:rPr>
          <w:rFonts w:hint="eastAsia"/>
        </w:rPr>
        <w:t>当点云片的不同组件通过不同点云片轨道进行封装时，必然存在一个或多个包含几何组件数据的点云片轨道，可能存在</w:t>
      </w:r>
      <w:r>
        <w:t>0</w:t>
      </w:r>
      <w:r>
        <w:rPr>
          <w:rFonts w:hint="eastAsia"/>
        </w:rPr>
        <w:t>个，1个或多个包含属性组件数据的点云片轨道。且包含属性组件数据的点云片轨道的</w:t>
      </w:r>
      <w:r>
        <w:t>track_in_movie</w:t>
      </w:r>
      <w:r>
        <w:rPr>
          <w:rFonts w:hint="eastAsia"/>
        </w:rPr>
        <w:t>字段应取值为0。同时，存在编解码依赖关系的多个属性组件必须包含于同一个包含属性组件数据的点云片轨道。</w:t>
      </w:r>
    </w:p>
    <w:p w14:paraId="58884624">
      <w:pPr>
        <w:spacing w:line="240" w:lineRule="auto"/>
        <w:ind w:firstLine="420"/>
        <w:rPr>
          <w:lang w:val="en-CA"/>
        </w:rPr>
      </w:pPr>
      <w:r>
        <w:rPr>
          <w:rFonts w:hint="eastAsia"/>
          <w:lang w:val="en-CA"/>
        </w:rPr>
        <w:t>当一个点云片轨道的点云片中包含所有组件数据时，点云片轨道样本结构示例</w:t>
      </w:r>
      <w:r>
        <w:rPr>
          <w:rFonts w:hint="eastAsia"/>
        </w:rPr>
        <w:t>见图4</w:t>
      </w:r>
      <w:r>
        <w:rPr>
          <w:rFonts w:hint="eastAsia"/>
          <w:lang w:val="en-CA"/>
        </w:rPr>
        <w:t>。</w:t>
      </w:r>
      <w:r>
        <w:rPr>
          <w:lang w:val="en-CA"/>
        </w:rPr>
        <w:t xml:space="preserve"> </w:t>
      </w:r>
    </w:p>
    <w:p w14:paraId="7EF7B42F">
      <w:pPr>
        <w:pStyle w:val="2"/>
      </w:pPr>
    </w:p>
    <w:p w14:paraId="7FC8587F">
      <w:r>
        <w:object>
          <v:shape id="_x0000_i1028" o:spt="75" type="#_x0000_t75" style="height:241.5pt;width:432pt;" o:ole="t" filled="f" o:preferrelative="t" stroked="f" coordsize="21600,21600">
            <v:path/>
            <v:fill on="f" focussize="0,0"/>
            <v:stroke on="f" joinstyle="miter"/>
            <v:imagedata r:id="rId31" o:title=""/>
            <o:lock v:ext="edit" aspectratio="t"/>
            <w10:wrap type="none"/>
            <w10:anchorlock/>
          </v:shape>
          <o:OLEObject Type="Embed" ProgID="Visio.Drawing.15" ShapeID="_x0000_i1028" DrawAspect="Content" ObjectID="_1468075728" r:id="rId30">
            <o:LockedField>false</o:LockedField>
          </o:OLEObject>
        </w:object>
      </w:r>
    </w:p>
    <w:p w14:paraId="43F7EFDB">
      <w:pPr>
        <w:jc w:val="center"/>
        <w:rPr>
          <w:rFonts w:hint="eastAsia" w:ascii="黑体" w:hAnsi="黑体" w:eastAsia="黑体" w:cs="黑体"/>
        </w:rPr>
      </w:pPr>
      <w:r>
        <w:rPr>
          <w:rFonts w:hint="eastAsia" w:ascii="黑体" w:hAnsi="黑体" w:eastAsia="黑体" w:cs="黑体"/>
        </w:rPr>
        <w:t>图4 基于点云片的多轨封装结构示例图（几何、属性数据在同一轨道）</w:t>
      </w:r>
    </w:p>
    <w:p w14:paraId="19B977CE">
      <w:pPr>
        <w:ind w:firstLine="420"/>
      </w:pPr>
      <w:r>
        <w:rPr>
          <w:rFonts w:hint="eastAsia"/>
        </w:rPr>
        <w:t>当一个点云片轨道的点云片中包含部分组件数据时，点云片轨道样本结构示例见图5。</w:t>
      </w:r>
    </w:p>
    <w:p w14:paraId="7B35EC1B">
      <w:r>
        <w:object>
          <v:shape id="_x0000_i1029" o:spt="75" type="#_x0000_t75" style="height:261.5pt;width:432.5pt;" o:ole="t" filled="f" o:preferrelative="t" stroked="f" coordsize="21600,21600">
            <v:path/>
            <v:fill on="f" focussize="0,0"/>
            <v:stroke on="f" joinstyle="miter"/>
            <v:imagedata r:id="rId33" o:title=""/>
            <o:lock v:ext="edit" aspectratio="t"/>
            <w10:wrap type="none"/>
            <w10:anchorlock/>
          </v:shape>
          <o:OLEObject Type="Embed" ProgID="Visio.Drawing.15" ShapeID="_x0000_i1029" DrawAspect="Content" ObjectID="_1468075729" r:id="rId32">
            <o:LockedField>false</o:LockedField>
          </o:OLEObject>
        </w:object>
      </w:r>
    </w:p>
    <w:p w14:paraId="5EAFB294">
      <w:pPr>
        <w:jc w:val="center"/>
        <w:rPr>
          <w:rFonts w:hint="eastAsia" w:ascii="黑体" w:hAnsi="黑体" w:eastAsia="黑体" w:cs="黑体"/>
        </w:rPr>
      </w:pPr>
      <w:r>
        <w:rPr>
          <w:rFonts w:hint="eastAsia" w:ascii="黑体" w:hAnsi="黑体" w:eastAsia="黑体" w:cs="黑体"/>
        </w:rPr>
        <w:t>图5 基于点云片的多轨封装结构示例图（几何、属性数据在不同轨道）</w:t>
      </w:r>
    </w:p>
    <w:p w14:paraId="1562D1D4">
      <w:pPr>
        <w:pStyle w:val="9"/>
        <w:spacing w:before="78" w:after="78"/>
        <w:rPr>
          <w:rFonts w:hint="eastAsia" w:ascii="黑体" w:hAnsi="黑体" w:eastAsia="黑体"/>
          <w:b w:val="0"/>
          <w:sz w:val="21"/>
          <w:szCs w:val="21"/>
        </w:rPr>
      </w:pPr>
      <w:r>
        <w:rPr>
          <w:rFonts w:hint="eastAsia" w:ascii="黑体" w:hAnsi="黑体" w:eastAsia="黑体"/>
          <w:b w:val="0"/>
          <w:sz w:val="21"/>
          <w:szCs w:val="21"/>
        </w:rPr>
        <w:t>7.1.</w:t>
      </w:r>
      <w:r>
        <w:rPr>
          <w:rFonts w:ascii="黑体" w:hAnsi="黑体" w:eastAsia="黑体"/>
          <w:b w:val="0"/>
          <w:sz w:val="21"/>
          <w:szCs w:val="21"/>
        </w:rPr>
        <w:t xml:space="preserve">4.2 </w:t>
      </w:r>
      <w:r>
        <w:rPr>
          <w:rFonts w:hint="eastAsia" w:ascii="黑体" w:hAnsi="黑体" w:eastAsia="黑体"/>
          <w:b w:val="0"/>
          <w:sz w:val="21"/>
          <w:szCs w:val="21"/>
        </w:rPr>
        <w:t>点云片基础轨道</w:t>
      </w:r>
    </w:p>
    <w:p w14:paraId="0B186160">
      <w:pPr>
        <w:pStyle w:val="263"/>
        <w:numPr>
          <w:ilvl w:val="0"/>
          <w:numId w:val="0"/>
        </w:numPr>
        <w:spacing w:before="78" w:after="78"/>
        <w:ind w:right="210"/>
      </w:pPr>
      <w:r>
        <w:rPr>
          <w:rFonts w:hint="eastAsia"/>
        </w:rPr>
        <w:t>7.1</w:t>
      </w:r>
      <w:r>
        <w:t xml:space="preserve">.4.2.1 </w:t>
      </w:r>
      <w:r>
        <w:rPr>
          <w:rFonts w:hint="eastAsia"/>
        </w:rPr>
        <w:t>样本入口定义</w:t>
      </w:r>
    </w:p>
    <w:p w14:paraId="415C4B8F">
      <w:r>
        <w:rPr>
          <w:rFonts w:hint="eastAsia"/>
        </w:rPr>
        <w:t>样本入口类型：</w:t>
      </w:r>
      <w:r>
        <w:t>'apeb'</w:t>
      </w:r>
      <w:r>
        <w:rPr>
          <w:rFonts w:hint="eastAsia"/>
        </w:rPr>
        <w:t>或</w:t>
      </w:r>
      <w:r>
        <w:t>'ap</w:t>
      </w:r>
      <w:r>
        <w:rPr>
          <w:rFonts w:hint="eastAsia"/>
        </w:rPr>
        <w:t>c</w:t>
      </w:r>
      <w:r>
        <w:t>b'</w:t>
      </w:r>
      <w:r>
        <w:br w:type="textWrapping"/>
      </w:r>
      <w:r>
        <w:rPr>
          <w:rFonts w:hint="eastAsia"/>
        </w:rPr>
        <w:t>包含于：</w:t>
      </w:r>
      <w:r>
        <w:t>SampleDescriptionBox</w:t>
      </w:r>
      <w:r>
        <w:br w:type="textWrapping"/>
      </w:r>
      <w:r>
        <w:rPr>
          <w:rFonts w:hint="eastAsia"/>
        </w:rPr>
        <w:t>强制性：基于点云片的多轨封装模式下，强制包含</w:t>
      </w:r>
      <w:r>
        <w:t>'apeb'</w:t>
      </w:r>
      <w:r>
        <w:rPr>
          <w:rFonts w:hint="eastAsia"/>
        </w:rPr>
        <w:t>或</w:t>
      </w:r>
      <w:r>
        <w:t>'ap</w:t>
      </w:r>
      <w:r>
        <w:rPr>
          <w:rFonts w:hint="eastAsia"/>
        </w:rPr>
        <w:t>c</w:t>
      </w:r>
      <w:r>
        <w:t>b'</w:t>
      </w:r>
      <w:r>
        <w:rPr>
          <w:rFonts w:hint="eastAsia"/>
        </w:rPr>
        <w:t>类型的样本入口</w:t>
      </w:r>
      <w:r>
        <w:br w:type="textWrapping"/>
      </w:r>
      <w:r>
        <w:rPr>
          <w:rFonts w:hint="eastAsia"/>
        </w:rPr>
        <w:t>数量：1个</w:t>
      </w:r>
    </w:p>
    <w:p w14:paraId="0CCB82D2">
      <w:pPr>
        <w:ind w:firstLine="420"/>
      </w:pPr>
      <w:r>
        <w:rPr>
          <w:rFonts w:hint="eastAsia"/>
        </w:rPr>
        <w:t>基于点云片的多轨封装模式下，点云轨道应使用</w:t>
      </w:r>
      <w:r>
        <w:t>类型为'apeb'</w:t>
      </w:r>
      <w:r>
        <w:rPr>
          <w:rFonts w:hint="eastAsia"/>
        </w:rPr>
        <w:t>或</w:t>
      </w:r>
      <w:r>
        <w:t>'ap</w:t>
      </w:r>
      <w:r>
        <w:rPr>
          <w:rFonts w:hint="eastAsia"/>
        </w:rPr>
        <w:t>c</w:t>
      </w:r>
      <w:r>
        <w:t>b'的样本</w:t>
      </w:r>
      <w:r>
        <w:rPr>
          <w:rFonts w:hint="eastAsia"/>
        </w:rPr>
        <w:t>入口，此时点云轨道也被称为点云片基础轨道。</w:t>
      </w:r>
    </w:p>
    <w:p w14:paraId="76666BE8">
      <w:pPr>
        <w:ind w:firstLine="420"/>
      </w:pPr>
      <w:r>
        <w:rPr>
          <w:rFonts w:hint="eastAsia"/>
        </w:rPr>
        <w:t>点云片基础轨道样本入口中应包含一个7.1.1.2章节定义的</w:t>
      </w:r>
      <w:r>
        <w:t xml:space="preserve">AVSPCCConfigurationBox </w:t>
      </w:r>
      <w:r>
        <w:rPr>
          <w:rFonts w:hint="eastAsia"/>
        </w:rPr>
        <w:t>数据盒，且不应包含</w:t>
      </w:r>
      <w:r>
        <w:t>AVSPCCComponentInfoBox</w:t>
      </w:r>
      <w:r>
        <w:rPr>
          <w:rFonts w:hint="eastAsia"/>
        </w:rPr>
        <w:t>数据盒。</w:t>
      </w:r>
    </w:p>
    <w:p w14:paraId="52469745">
      <w:pPr>
        <w:ind w:firstLine="420"/>
      </w:pPr>
      <w:r>
        <w:rPr>
          <w:rFonts w:hint="eastAsia"/>
        </w:rPr>
        <w:t>当点云片轨道包含点云片对应的所有组件数据时，点云片基础轨道的样本入口类型为</w:t>
      </w:r>
      <w:r>
        <w:t>'apeb'</w:t>
      </w:r>
      <w:r>
        <w:rPr>
          <w:rFonts w:hint="eastAsia"/>
        </w:rPr>
        <w:t>。当点云片轨道仅包含点云片对应的部分组件数据时，点云片基础轨道的样本入口类型为</w:t>
      </w:r>
      <w:r>
        <w:t>'ap</w:t>
      </w:r>
      <w:r>
        <w:rPr>
          <w:rFonts w:hint="eastAsia"/>
        </w:rPr>
        <w:t>c</w:t>
      </w:r>
      <w:r>
        <w:t>b'</w:t>
      </w:r>
      <w:r>
        <w:rPr>
          <w:rFonts w:hint="eastAsia"/>
        </w:rPr>
        <w:t>。</w:t>
      </w:r>
    </w:p>
    <w:p w14:paraId="792612CC">
      <w:pPr>
        <w:ind w:firstLine="420"/>
      </w:pPr>
      <w:r>
        <w:rPr>
          <w:rFonts w:hint="eastAsia"/>
        </w:rPr>
        <w:t>点云片基础轨道的样本入口中可以包含一个静态空间区域数据盒</w:t>
      </w:r>
      <w:r>
        <w:t>PCC3DSpatialRegionBox</w:t>
      </w:r>
      <w:r>
        <w:rPr>
          <w:rFonts w:hint="eastAsia"/>
        </w:rPr>
        <w:t>。当点云片基础轨道的样本入口中不包含</w:t>
      </w:r>
      <w:r>
        <w:t>PCC3DSpatialRegionBox</w:t>
      </w:r>
      <w:r>
        <w:rPr>
          <w:rFonts w:hint="eastAsia"/>
        </w:rPr>
        <w:t>数据盒时，点云片基础轨道应关联一个动态空间区域信息元数据轨道。</w:t>
      </w:r>
    </w:p>
    <w:p w14:paraId="44AC090E">
      <w:pPr>
        <w:pStyle w:val="263"/>
        <w:numPr>
          <w:ilvl w:val="0"/>
          <w:numId w:val="0"/>
        </w:numPr>
        <w:spacing w:before="78" w:after="78"/>
        <w:ind w:right="210"/>
      </w:pPr>
      <w:r>
        <w:rPr>
          <w:rFonts w:hint="eastAsia"/>
        </w:rPr>
        <w:t>7.1</w:t>
      </w:r>
      <w:r>
        <w:t>.4.2.</w:t>
      </w:r>
      <w:r>
        <w:rPr>
          <w:rFonts w:hint="eastAsia"/>
        </w:rPr>
        <w:t>2 样本入口语法</w:t>
      </w:r>
    </w:p>
    <w:p w14:paraId="16E43C20">
      <w:r>
        <w:t>aligned(8) class AVSPCCSampleEntry</w:t>
      </w:r>
      <w:r>
        <w:rPr>
          <w:rFonts w:hint="eastAsia"/>
        </w:rPr>
        <w:t>()</w:t>
      </w:r>
      <w:r>
        <w:rPr>
          <w:lang w:eastAsia="en-US"/>
        </w:rPr>
        <w:t xml:space="preserve"> extends VolumetricVisualSampleEntry (</w:t>
      </w:r>
      <w:r>
        <w:t>'apeb'</w:t>
      </w:r>
      <w:r>
        <w:rPr>
          <w:rFonts w:hint="eastAsia"/>
        </w:rPr>
        <w:t>或</w:t>
      </w:r>
      <w:r>
        <w:t>'ap</w:t>
      </w:r>
      <w:r>
        <w:rPr>
          <w:rFonts w:hint="eastAsia"/>
        </w:rPr>
        <w:t>c</w:t>
      </w:r>
      <w:r>
        <w:t>b'</w:t>
      </w:r>
      <w:r>
        <w:rPr>
          <w:lang w:eastAsia="en-US"/>
        </w:rPr>
        <w:t>) {</w:t>
      </w:r>
      <w:r>
        <w:rPr>
          <w:lang w:eastAsia="en-US"/>
        </w:rPr>
        <w:br w:type="textWrapping"/>
      </w:r>
      <w:r>
        <w:rPr>
          <w:lang w:eastAsia="en-US"/>
        </w:rPr>
        <w:tab/>
      </w:r>
      <w:r>
        <w:rPr>
          <w:lang w:eastAsia="en-US"/>
        </w:rPr>
        <w:t xml:space="preserve">AVSPCCConfigurationBox;  </w:t>
      </w:r>
      <w:r>
        <w:rPr>
          <w:lang w:eastAsia="en-US"/>
        </w:rPr>
        <w:br w:type="textWrapping"/>
      </w:r>
      <w:r>
        <w:rPr>
          <w:lang w:eastAsia="en-US"/>
        </w:rPr>
        <w:t>}</w:t>
      </w:r>
    </w:p>
    <w:p w14:paraId="4CE34987">
      <w:pPr>
        <w:pStyle w:val="263"/>
        <w:numPr>
          <w:ilvl w:val="0"/>
          <w:numId w:val="0"/>
        </w:numPr>
        <w:spacing w:before="78" w:after="78"/>
        <w:ind w:right="210"/>
      </w:pPr>
      <w:r>
        <w:rPr>
          <w:rFonts w:hint="eastAsia"/>
        </w:rPr>
        <w:t>7.1</w:t>
      </w:r>
      <w:r>
        <w:t>.4.2.</w:t>
      </w:r>
      <w:r>
        <w:rPr>
          <w:rFonts w:hint="eastAsia"/>
        </w:rPr>
        <w:t>3</w:t>
      </w:r>
      <w:r>
        <w:t xml:space="preserve"> </w:t>
      </w:r>
      <w:r>
        <w:rPr>
          <w:rFonts w:hint="eastAsia"/>
        </w:rPr>
        <w:t>样本格式</w:t>
      </w:r>
    </w:p>
    <w:p w14:paraId="468898D5">
      <w:pPr>
        <w:ind w:firstLine="420"/>
      </w:pPr>
      <w:r>
        <w:rPr>
          <w:rFonts w:hint="eastAsia"/>
        </w:rPr>
        <w:t>每一个点云片基础轨道的样本包含一个点云帧头，可能包含一个序列头、一个几何头、一个属性头（存在属性数据时）、一个点云帧头以及用户数据（存在序列级别或帧级别用户数据时），且不应包含任何点云几何或属性组件数据。</w:t>
      </w:r>
    </w:p>
    <w:p w14:paraId="015C0697">
      <w:pPr>
        <w:pStyle w:val="9"/>
        <w:spacing w:before="78" w:after="78"/>
        <w:rPr>
          <w:rFonts w:hint="eastAsia" w:ascii="黑体" w:hAnsi="黑体" w:eastAsia="黑体"/>
          <w:b w:val="0"/>
          <w:sz w:val="21"/>
          <w:szCs w:val="21"/>
        </w:rPr>
      </w:pPr>
      <w:r>
        <w:rPr>
          <w:rFonts w:hint="eastAsia" w:ascii="黑体" w:hAnsi="黑体" w:eastAsia="黑体"/>
          <w:b w:val="0"/>
          <w:sz w:val="21"/>
          <w:szCs w:val="21"/>
        </w:rPr>
        <w:t>7.1</w:t>
      </w:r>
      <w:r>
        <w:rPr>
          <w:rFonts w:ascii="黑体" w:hAnsi="黑体" w:eastAsia="黑体"/>
          <w:b w:val="0"/>
          <w:sz w:val="21"/>
          <w:szCs w:val="21"/>
        </w:rPr>
        <w:t xml:space="preserve">.4.3 </w:t>
      </w:r>
      <w:r>
        <w:rPr>
          <w:rFonts w:hint="eastAsia" w:ascii="黑体" w:hAnsi="黑体" w:eastAsia="黑体"/>
          <w:b w:val="0"/>
          <w:sz w:val="21"/>
          <w:szCs w:val="21"/>
        </w:rPr>
        <w:t>点云片轨道</w:t>
      </w:r>
    </w:p>
    <w:p w14:paraId="42756EDA">
      <w:pPr>
        <w:pStyle w:val="263"/>
        <w:numPr>
          <w:ilvl w:val="0"/>
          <w:numId w:val="0"/>
        </w:numPr>
        <w:spacing w:before="78" w:after="78"/>
        <w:ind w:right="210"/>
      </w:pPr>
      <w:r>
        <w:rPr>
          <w:rFonts w:hint="eastAsia"/>
        </w:rPr>
        <w:t>7.1</w:t>
      </w:r>
      <w:r>
        <w:t xml:space="preserve">.4.3.1 </w:t>
      </w:r>
      <w:r>
        <w:rPr>
          <w:rFonts w:hint="eastAsia"/>
        </w:rPr>
        <w:t>样本入口</w:t>
      </w:r>
    </w:p>
    <w:p w14:paraId="2E2A6A2E">
      <w:pPr>
        <w:pStyle w:val="263"/>
        <w:numPr>
          <w:ilvl w:val="0"/>
          <w:numId w:val="0"/>
        </w:numPr>
        <w:spacing w:before="78" w:after="78"/>
        <w:ind w:right="210"/>
        <w:outlineLvl w:val="6"/>
      </w:pPr>
      <w:r>
        <w:t>7.1.4.3.1.1</w:t>
      </w:r>
      <w:r>
        <w:rPr>
          <w:rFonts w:hint="eastAsia"/>
        </w:rPr>
        <w:t>定义</w:t>
      </w:r>
    </w:p>
    <w:p w14:paraId="2C382281">
      <w:r>
        <w:rPr>
          <w:rFonts w:hint="eastAsia"/>
        </w:rPr>
        <w:t>样本入口类型：</w:t>
      </w:r>
      <w:r>
        <w:t>'ap</w:t>
      </w:r>
      <w:r>
        <w:rPr>
          <w:rFonts w:hint="eastAsia"/>
        </w:rPr>
        <w:t>sl</w:t>
      </w:r>
      <w:r>
        <w:t>'</w:t>
      </w:r>
      <w:r>
        <w:br w:type="textWrapping"/>
      </w:r>
      <w:r>
        <w:rPr>
          <w:rFonts w:hint="eastAsia"/>
        </w:rPr>
        <w:t>包含于：</w:t>
      </w:r>
      <w:r>
        <w:t>SampleDescriptionBox</w:t>
      </w:r>
      <w:r>
        <w:br w:type="textWrapping"/>
      </w:r>
      <w:r>
        <w:rPr>
          <w:rFonts w:hint="eastAsia"/>
        </w:rPr>
        <w:t>强制性：基于点云片的多轨封装模式下，强制包含</w:t>
      </w:r>
      <w:r>
        <w:t>'ap</w:t>
      </w:r>
      <w:r>
        <w:rPr>
          <w:rFonts w:hint="eastAsia"/>
        </w:rPr>
        <w:t>sl</w:t>
      </w:r>
      <w:r>
        <w:t>'</w:t>
      </w:r>
      <w:r>
        <w:rPr>
          <w:rFonts w:hint="eastAsia"/>
        </w:rPr>
        <w:t>类型的样本入口</w:t>
      </w:r>
      <w:r>
        <w:br w:type="textWrapping"/>
      </w:r>
      <w:r>
        <w:rPr>
          <w:rFonts w:hint="eastAsia"/>
        </w:rPr>
        <w:t>数量：1个或多个</w:t>
      </w:r>
    </w:p>
    <w:p w14:paraId="009086C2">
      <w:pPr>
        <w:ind w:firstLine="420"/>
      </w:pPr>
      <w:r>
        <w:rPr>
          <w:rFonts w:hint="eastAsia"/>
        </w:rPr>
        <w:t>AVS PCC点云片轨道应使用扩展自</w:t>
      </w:r>
      <w:r>
        <w:t>VolumetricVisualSampleEntry，类型为'ap</w:t>
      </w:r>
      <w:r>
        <w:rPr>
          <w:rFonts w:hint="eastAsia"/>
        </w:rPr>
        <w:t>sl</w:t>
      </w:r>
      <w:r>
        <w:t>'的样本</w:t>
      </w:r>
      <w:r>
        <w:rPr>
          <w:rFonts w:hint="eastAsia"/>
        </w:rPr>
        <w:t>入口。</w:t>
      </w:r>
    </w:p>
    <w:p w14:paraId="438E766D">
      <w:pPr>
        <w:ind w:firstLine="420"/>
      </w:pPr>
      <w:r>
        <w:rPr>
          <w:rFonts w:hint="eastAsia"/>
        </w:rPr>
        <w:t>当点云片轨道仅包含点云片对应的部分组件数据时，点云片轨道样本入口中应包含一个</w:t>
      </w:r>
      <w:r>
        <w:t>AVSPCCComponentInfoBox</w:t>
      </w:r>
      <w:r>
        <w:rPr>
          <w:rFonts w:hint="eastAsia"/>
        </w:rPr>
        <w:t>数据盒。当点云片轨道包含点云片对应的所有组件数据时，点云片轨道样本入口中不应包含</w:t>
      </w:r>
      <w:r>
        <w:t>AVSPCCComponentInfoBox</w:t>
      </w:r>
      <w:r>
        <w:rPr>
          <w:rFonts w:hint="eastAsia"/>
        </w:rPr>
        <w:t>数据盒。</w:t>
      </w:r>
    </w:p>
    <w:p w14:paraId="4B62050C">
      <w:pPr>
        <w:ind w:firstLine="420"/>
      </w:pPr>
      <w:r>
        <w:rPr>
          <w:rFonts w:hint="eastAsia"/>
        </w:rPr>
        <w:t>点云片轨道样本入口中包含该轨道对应的点云片的片标号信息，点云片基础轨道关联索引的不同点云片轨道对应的片标号信息不应存在重叠。</w:t>
      </w:r>
    </w:p>
    <w:p w14:paraId="0A686D50">
      <w:pPr>
        <w:pStyle w:val="263"/>
        <w:numPr>
          <w:ilvl w:val="0"/>
          <w:numId w:val="0"/>
        </w:numPr>
        <w:spacing w:before="78" w:after="78"/>
        <w:ind w:right="210"/>
        <w:outlineLvl w:val="6"/>
      </w:pPr>
      <w:r>
        <w:t>7.1.4.3.1.</w:t>
      </w:r>
      <w:r>
        <w:rPr>
          <w:rFonts w:hint="eastAsia"/>
        </w:rPr>
        <w:t>2语法</w:t>
      </w:r>
    </w:p>
    <w:p w14:paraId="63364245">
      <w:pPr>
        <w:spacing w:line="240" w:lineRule="auto"/>
        <w:jc w:val="left"/>
      </w:pPr>
      <w:r>
        <w:t>aligned(8) class AVSPCC</w:t>
      </w:r>
      <w:r>
        <w:rPr>
          <w:rFonts w:hint="eastAsia"/>
        </w:rPr>
        <w:t>Slice</w:t>
      </w:r>
      <w:r>
        <w:t>SampleEntry() extends VolumetricVisualSampleEntry ('ap</w:t>
      </w:r>
      <w:r>
        <w:rPr>
          <w:rFonts w:hint="eastAsia"/>
        </w:rPr>
        <w:t>sl</w:t>
      </w:r>
      <w:r>
        <w:t>') {</w:t>
      </w:r>
    </w:p>
    <w:p w14:paraId="3399315A">
      <w:pPr>
        <w:spacing w:line="240" w:lineRule="auto"/>
        <w:ind w:firstLine="420"/>
        <w:jc w:val="left"/>
      </w:pPr>
      <w:r>
        <w:rPr>
          <w:lang w:eastAsia="en-US"/>
        </w:rPr>
        <w:t>unsigned int(1)</w:t>
      </w:r>
      <w:r>
        <w:rPr>
          <w:rFonts w:hint="eastAsia"/>
        </w:rPr>
        <w:t xml:space="preserve"> </w:t>
      </w:r>
      <w:r>
        <w:rPr>
          <w:lang w:eastAsia="en-US"/>
        </w:rPr>
        <w:t>dynamic_num_</w:t>
      </w:r>
      <w:r>
        <w:rPr>
          <w:rFonts w:hint="eastAsia"/>
          <w:lang w:eastAsia="en-US"/>
        </w:rPr>
        <w:t>slice</w:t>
      </w:r>
      <w:r>
        <w:rPr>
          <w:lang w:eastAsia="en-US"/>
        </w:rPr>
        <w:t>s_flag;</w:t>
      </w:r>
      <w:r>
        <w:rPr>
          <w:lang w:eastAsia="en-US"/>
        </w:rPr>
        <w:br w:type="textWrapping"/>
      </w:r>
      <w:r>
        <w:rPr>
          <w:lang w:eastAsia="en-US"/>
        </w:rPr>
        <w:tab/>
      </w:r>
      <w:r>
        <w:rPr>
          <w:lang w:eastAsia="en-US"/>
        </w:rPr>
        <w:t>unsigned int(1) region_id_present;</w:t>
      </w:r>
      <w:r>
        <w:rPr>
          <w:lang w:eastAsia="en-US"/>
        </w:rPr>
        <w:br w:type="textWrapping"/>
      </w:r>
      <w:r>
        <w:rPr>
          <w:rFonts w:hint="eastAsia"/>
        </w:rPr>
        <w:t xml:space="preserve">    </w:t>
      </w:r>
      <w:r>
        <w:rPr>
          <w:lang w:eastAsia="en-US"/>
        </w:rPr>
        <w:t>bit(</w:t>
      </w:r>
      <w:r>
        <w:rPr>
          <w:rFonts w:hint="eastAsia"/>
        </w:rPr>
        <w:t>6</w:t>
      </w:r>
      <w:r>
        <w:rPr>
          <w:lang w:eastAsia="en-US"/>
        </w:rPr>
        <w:t>)</w:t>
      </w:r>
      <w:r>
        <w:rPr>
          <w:rFonts w:hint="eastAsia"/>
        </w:rPr>
        <w:t xml:space="preserve"> </w:t>
      </w:r>
      <w:r>
        <w:rPr>
          <w:lang w:eastAsia="en-US"/>
        </w:rPr>
        <w:t>reserved = 0;</w:t>
      </w:r>
      <w:r>
        <w:rPr>
          <w:lang w:eastAsia="en-US"/>
        </w:rPr>
        <w:br w:type="textWrapping"/>
      </w:r>
      <w:r>
        <w:rPr>
          <w:rFonts w:hint="eastAsia"/>
        </w:rPr>
        <w:t xml:space="preserve">    </w:t>
      </w:r>
      <w:r>
        <w:rPr>
          <w:lang w:eastAsia="en-US"/>
        </w:rPr>
        <w:t>if(region_id_present</w:t>
      </w:r>
      <w:r>
        <w:rPr>
          <w:rFonts w:hint="eastAsia"/>
        </w:rPr>
        <w:t xml:space="preserve"> == 1</w:t>
      </w:r>
      <w:r>
        <w:rPr>
          <w:lang w:eastAsia="en-US"/>
        </w:rPr>
        <w:t>){</w:t>
      </w:r>
      <w:r>
        <w:rPr>
          <w:lang w:eastAsia="en-US"/>
        </w:rPr>
        <w:br w:type="textWrapping"/>
      </w:r>
      <w:r>
        <w:rPr>
          <w:rFonts w:hint="eastAsia"/>
        </w:rPr>
        <w:t xml:space="preserve">      </w:t>
      </w:r>
      <w:r>
        <w:rPr>
          <w:lang w:eastAsia="en-US"/>
        </w:rPr>
        <w:t>unsigned int(16)</w:t>
      </w:r>
      <w:r>
        <w:rPr>
          <w:rFonts w:hint="eastAsia"/>
        </w:rPr>
        <w:t xml:space="preserve"> </w:t>
      </w:r>
      <w:r>
        <w:rPr>
          <w:lang w:eastAsia="en-US"/>
        </w:rPr>
        <w:t>num_regions;</w:t>
      </w:r>
      <w:r>
        <w:rPr>
          <w:rFonts w:hint="eastAsia"/>
        </w:rPr>
        <w:t xml:space="preserve"> </w:t>
      </w:r>
    </w:p>
    <w:p w14:paraId="17070CD5">
      <w:pPr>
        <w:spacing w:line="240" w:lineRule="auto"/>
        <w:ind w:firstLine="630" w:firstLineChars="300"/>
        <w:rPr>
          <w:lang w:eastAsia="en-US"/>
        </w:rPr>
      </w:pPr>
      <w:r>
        <w:rPr>
          <w:lang w:eastAsia="en-US"/>
        </w:rPr>
        <w:t>for(i=0; i&lt; num_regions; i++)</w:t>
      </w:r>
    </w:p>
    <w:p w14:paraId="048417A2">
      <w:pPr>
        <w:spacing w:line="240" w:lineRule="auto"/>
        <w:ind w:firstLine="1050" w:firstLineChars="500"/>
        <w:rPr>
          <w:lang w:eastAsia="en-US"/>
        </w:rPr>
      </w:pPr>
      <w:r>
        <w:rPr>
          <w:lang w:eastAsia="en-US"/>
        </w:rPr>
        <w:t>unsigned int(16) region_id;</w:t>
      </w:r>
    </w:p>
    <w:p w14:paraId="5A8B4391">
      <w:pPr>
        <w:spacing w:line="240" w:lineRule="auto"/>
        <w:ind w:firstLine="630" w:firstLineChars="300"/>
        <w:rPr>
          <w:lang w:eastAsia="en-US"/>
        </w:rPr>
      </w:pPr>
      <w:r>
        <w:rPr>
          <w:lang w:eastAsia="en-US"/>
        </w:rPr>
        <w:t>}</w:t>
      </w:r>
    </w:p>
    <w:p w14:paraId="2BAC07D7">
      <w:pPr>
        <w:spacing w:line="240" w:lineRule="auto"/>
        <w:ind w:firstLine="420" w:firstLineChars="200"/>
        <w:rPr>
          <w:lang w:eastAsia="en-US"/>
        </w:rPr>
      </w:pPr>
      <w:r>
        <w:rPr>
          <w:rFonts w:hint="eastAsia"/>
        </w:rPr>
        <w:t>}</w:t>
      </w:r>
      <w:r>
        <w:rPr>
          <w:lang w:eastAsia="en-US"/>
        </w:rPr>
        <w:br w:type="textWrapping"/>
      </w:r>
      <w:r>
        <w:rPr>
          <w:lang w:eastAsia="en-US"/>
        </w:rPr>
        <w:tab/>
      </w:r>
      <w:r>
        <w:rPr>
          <w:lang w:eastAsia="en-US"/>
        </w:rPr>
        <w:t>unsigned int(16)</w:t>
      </w:r>
      <w:r>
        <w:rPr>
          <w:rFonts w:hint="eastAsia"/>
        </w:rPr>
        <w:t xml:space="preserve"> </w:t>
      </w:r>
      <w:r>
        <w:rPr>
          <w:lang w:eastAsia="en-US"/>
        </w:rPr>
        <w:t>max_num_slices;</w:t>
      </w:r>
      <w:r>
        <w:rPr>
          <w:lang w:eastAsia="en-US"/>
        </w:rPr>
        <w:br w:type="textWrapping"/>
      </w:r>
      <w:r>
        <w:rPr>
          <w:lang w:eastAsia="en-US"/>
        </w:rPr>
        <w:tab/>
      </w:r>
      <w:r>
        <w:rPr>
          <w:lang w:eastAsia="en-US"/>
        </w:rPr>
        <w:t>for(i=0; i &lt; max_num_slices; i++){</w:t>
      </w:r>
      <w:r>
        <w:rPr>
          <w:lang w:eastAsia="en-US"/>
        </w:rPr>
        <w:br w:type="textWrapping"/>
      </w:r>
      <w:r>
        <w:rPr>
          <w:lang w:eastAsia="en-US"/>
        </w:rPr>
        <w:tab/>
      </w:r>
      <w:r>
        <w:rPr>
          <w:lang w:eastAsia="en-US"/>
        </w:rPr>
        <w:tab/>
      </w:r>
      <w:r>
        <w:rPr>
          <w:lang w:eastAsia="en-US"/>
        </w:rPr>
        <w:t>unsigned int(16)</w:t>
      </w:r>
      <w:r>
        <w:rPr>
          <w:rFonts w:hint="eastAsia"/>
        </w:rPr>
        <w:t xml:space="preserve"> </w:t>
      </w:r>
      <w:r>
        <w:rPr>
          <w:lang w:eastAsia="en-US"/>
        </w:rPr>
        <w:t xml:space="preserve">slice_id; </w:t>
      </w:r>
      <w:r>
        <w:rPr>
          <w:lang w:eastAsia="en-US"/>
        </w:rPr>
        <w:br w:type="textWrapping"/>
      </w:r>
      <w:r>
        <w:rPr>
          <w:lang w:eastAsia="en-US"/>
        </w:rPr>
        <w:tab/>
      </w:r>
      <w:r>
        <w:rPr>
          <w:lang w:eastAsia="en-US"/>
        </w:rPr>
        <w:t>}</w:t>
      </w:r>
    </w:p>
    <w:p w14:paraId="01B587BE">
      <w:pPr>
        <w:spacing w:line="240" w:lineRule="auto"/>
        <w:ind w:firstLine="420" w:firstLineChars="200"/>
        <w:jc w:val="left"/>
      </w:pPr>
      <w:r>
        <w:t>AVSPCCComponentInfoBox</w:t>
      </w:r>
      <w:r>
        <w:rPr>
          <w:rFonts w:hint="eastAsia"/>
          <w:lang w:eastAsia="en-US"/>
        </w:rPr>
        <w:t xml:space="preserve"> componentInfo;</w:t>
      </w:r>
      <w:r>
        <w:t xml:space="preserve"> //</w:t>
      </w:r>
      <w:r>
        <w:rPr>
          <w:rFonts w:hint="eastAsia"/>
        </w:rPr>
        <w:t>可选</w:t>
      </w:r>
    </w:p>
    <w:p w14:paraId="2C254630">
      <w:pPr>
        <w:spacing w:line="240" w:lineRule="auto"/>
        <w:jc w:val="left"/>
      </w:pPr>
      <w:r>
        <w:t>}</w:t>
      </w:r>
    </w:p>
    <w:p w14:paraId="2D0261D4">
      <w:pPr>
        <w:pStyle w:val="263"/>
        <w:numPr>
          <w:ilvl w:val="0"/>
          <w:numId w:val="0"/>
        </w:numPr>
        <w:spacing w:before="78" w:after="78"/>
        <w:ind w:right="210"/>
        <w:outlineLvl w:val="6"/>
      </w:pPr>
      <w:r>
        <w:t xml:space="preserve">7.1.4.3.1.3 </w:t>
      </w:r>
      <w:r>
        <w:rPr>
          <w:rFonts w:hint="eastAsia"/>
        </w:rPr>
        <w:t>语义</w:t>
      </w:r>
    </w:p>
    <w:p w14:paraId="4F6FC9F2">
      <w:pPr>
        <w:spacing w:line="254" w:lineRule="auto"/>
        <w:ind w:firstLine="420" w:firstLineChars="200"/>
        <w:jc w:val="left"/>
      </w:pPr>
      <w:r>
        <w:t>dynamic_num_slices_flag</w:t>
      </w:r>
      <w:r>
        <w:rPr>
          <w:rFonts w:hint="eastAsia"/>
        </w:rPr>
        <w:t>取值为1时表示当前点云片轨道内的点云片信息会动态变化</w:t>
      </w:r>
      <w:r>
        <w:t>。</w:t>
      </w:r>
      <w:r>
        <w:rPr>
          <w:rFonts w:hint="eastAsia"/>
        </w:rPr>
        <w:t>取值为0时表示当前点云片轨道内的点云片信息不会动态变化。</w:t>
      </w:r>
    </w:p>
    <w:p w14:paraId="0EA33125">
      <w:pPr>
        <w:spacing w:line="254" w:lineRule="auto"/>
        <w:ind w:firstLine="420" w:firstLineChars="200"/>
        <w:jc w:val="left"/>
      </w:pPr>
      <w:r>
        <w:t>region_id_present取值为1时表示点云片轨道样本入口存在空间区域标识符，该点云片轨道对应的空间区域的标识符是不变的。取值为0时，表示点云</w:t>
      </w:r>
      <w:r>
        <w:rPr>
          <w:rFonts w:hint="eastAsia"/>
        </w:rPr>
        <w:t>片</w:t>
      </w:r>
      <w:r>
        <w:t>轨道样本入口不存在空间区域标识符。</w:t>
      </w:r>
    </w:p>
    <w:p w14:paraId="25A0FEF5">
      <w:pPr>
        <w:spacing w:line="254" w:lineRule="auto"/>
        <w:ind w:firstLine="420" w:firstLineChars="200"/>
        <w:jc w:val="left"/>
      </w:pPr>
      <w:r>
        <w:t>num_regions指示点云片轨道对应的三维空间区域的数量。</w:t>
      </w:r>
    </w:p>
    <w:p w14:paraId="2C61BE6B">
      <w:pPr>
        <w:spacing w:line="254" w:lineRule="auto"/>
        <w:ind w:firstLine="420" w:firstLineChars="200"/>
        <w:jc w:val="left"/>
      </w:pPr>
      <w:r>
        <w:t>region_id指示点云片轨道对应的三维空间区域的标识符，该标识符等于基础轨道中的静态空间区域信息数据盒的空间区域的标识符或动态空间区域信息元数据轨道中规定的空间区域的标识符。</w:t>
      </w:r>
    </w:p>
    <w:p w14:paraId="3CD2D84D">
      <w:pPr>
        <w:spacing w:line="254" w:lineRule="auto"/>
        <w:ind w:firstLine="420" w:firstLineChars="200"/>
        <w:jc w:val="left"/>
      </w:pPr>
      <w:r>
        <w:t>max_num_slice</w:t>
      </w:r>
      <w:r>
        <w:rPr>
          <w:rFonts w:hint="eastAsia"/>
        </w:rPr>
        <w:t>s指示当前点云片轨道内对应的点云片最大数量。当</w:t>
      </w:r>
      <w:r>
        <w:t>dynamic_num_slices_flag</w:t>
      </w:r>
      <w:r>
        <w:rPr>
          <w:rFonts w:hint="eastAsia"/>
        </w:rPr>
        <w:t>取值为0时，点云片轨道的每个样本内均存在</w:t>
      </w:r>
      <w:r>
        <w:t>max_num_slices</w:t>
      </w:r>
      <w:r>
        <w:rPr>
          <w:rFonts w:hint="eastAsia"/>
        </w:rPr>
        <w:t>个点云片。当</w:t>
      </w:r>
      <w:r>
        <w:t>dynamic_num_slices_flag</w:t>
      </w:r>
      <w:r>
        <w:rPr>
          <w:rFonts w:hint="eastAsia"/>
        </w:rPr>
        <w:t>取值为</w:t>
      </w:r>
      <w:r>
        <w:t>1</w:t>
      </w:r>
      <w:r>
        <w:rPr>
          <w:rFonts w:hint="eastAsia"/>
        </w:rPr>
        <w:t>时，点云片轨道的每个样本内存在最多</w:t>
      </w:r>
      <w:r>
        <w:t>max_num_slices</w:t>
      </w:r>
      <w:r>
        <w:rPr>
          <w:rFonts w:hint="eastAsia"/>
        </w:rPr>
        <w:t>个点云片。</w:t>
      </w:r>
    </w:p>
    <w:p w14:paraId="7FC0DC1C">
      <w:pPr>
        <w:ind w:firstLine="420" w:firstLineChars="200"/>
      </w:pPr>
      <w:r>
        <w:t>slice_id</w:t>
      </w:r>
      <w:r>
        <w:rPr>
          <w:rFonts w:hint="eastAsia"/>
        </w:rPr>
        <w:t>指示点云片的片标号</w:t>
      </w:r>
      <w:r>
        <w:t>。</w:t>
      </w:r>
    </w:p>
    <w:p w14:paraId="24C90BB8">
      <w:pPr>
        <w:pStyle w:val="263"/>
        <w:numPr>
          <w:ilvl w:val="0"/>
          <w:numId w:val="0"/>
        </w:numPr>
        <w:spacing w:before="78" w:after="78"/>
        <w:ind w:right="210"/>
      </w:pPr>
      <w:r>
        <w:rPr>
          <w:rFonts w:hint="eastAsia"/>
        </w:rPr>
        <w:t>7.1</w:t>
      </w:r>
      <w:r>
        <w:t xml:space="preserve">.4.3.2 </w:t>
      </w:r>
      <w:r>
        <w:rPr>
          <w:rFonts w:hint="eastAsia"/>
        </w:rPr>
        <w:t>样本格式</w:t>
      </w:r>
    </w:p>
    <w:p w14:paraId="4FD35AE6">
      <w:pPr>
        <w:pStyle w:val="263"/>
        <w:numPr>
          <w:ilvl w:val="0"/>
          <w:numId w:val="0"/>
        </w:numPr>
        <w:spacing w:before="78" w:after="78"/>
        <w:ind w:right="210"/>
        <w:outlineLvl w:val="6"/>
      </w:pPr>
      <w:r>
        <w:t>7.1.4.3.2.1</w:t>
      </w:r>
      <w:r>
        <w:rPr>
          <w:rFonts w:hint="eastAsia"/>
        </w:rPr>
        <w:t>定义</w:t>
      </w:r>
    </w:p>
    <w:p w14:paraId="7A530736">
      <w:pPr>
        <w:ind w:firstLine="420" w:firstLineChars="200"/>
      </w:pPr>
      <w:r>
        <w:rPr>
          <w:rFonts w:hint="eastAsia"/>
        </w:rPr>
        <w:t>点云片轨道的样本可包含0个、1个或多个点云片，且包含点云片相应的全部或者部分组件数据。点云片轨道的样本不应包含任何序列头</w:t>
      </w:r>
      <w:r>
        <w:t>、</w:t>
      </w:r>
      <w:r>
        <w:rPr>
          <w:rFonts w:hint="eastAsia"/>
        </w:rPr>
        <w:t>几何头、属性头、</w:t>
      </w:r>
      <w:r>
        <w:t>点云帧头</w:t>
      </w:r>
      <w:r>
        <w:rPr>
          <w:rFonts w:hint="eastAsia"/>
        </w:rPr>
        <w:t>参数集或</w:t>
      </w:r>
      <w:r>
        <w:t>用户数据</w:t>
      </w:r>
      <w:r>
        <w:rPr>
          <w:rFonts w:hint="eastAsia"/>
        </w:rPr>
        <w:t>。</w:t>
      </w:r>
    </w:p>
    <w:p w14:paraId="5E48A4C4">
      <w:pPr>
        <w:ind w:firstLine="420" w:firstLineChars="200"/>
      </w:pPr>
      <w:r>
        <w:rPr>
          <w:rFonts w:hint="eastAsia"/>
        </w:rPr>
        <w:t>不同点云片轨道中对应同一个点云帧的样本应具备相同的呈现时间。</w:t>
      </w:r>
    </w:p>
    <w:p w14:paraId="23E5E0AD">
      <w:pPr>
        <w:pStyle w:val="263"/>
        <w:numPr>
          <w:ilvl w:val="0"/>
          <w:numId w:val="0"/>
        </w:numPr>
        <w:spacing w:before="78" w:after="78"/>
        <w:ind w:right="210"/>
        <w:outlineLvl w:val="6"/>
      </w:pPr>
      <w:r>
        <w:t>7.1.4.3.2.2</w:t>
      </w:r>
      <w:r>
        <w:rPr>
          <w:rFonts w:hint="eastAsia"/>
        </w:rPr>
        <w:t>语法</w:t>
      </w:r>
    </w:p>
    <w:p w14:paraId="44E90EC9">
      <w:pPr>
        <w:spacing w:line="254" w:lineRule="auto"/>
        <w:jc w:val="left"/>
      </w:pPr>
      <w:r>
        <w:rPr>
          <w:lang w:eastAsia="en-US"/>
        </w:rPr>
        <w:t xml:space="preserve">aligned(8) class </w:t>
      </w:r>
      <w:r>
        <w:t>AVSPCCSample()</w:t>
      </w:r>
      <w:r>
        <w:rPr>
          <w:lang w:eastAsia="en-US"/>
        </w:rPr>
        <w:br w:type="textWrapping"/>
      </w:r>
      <w:r>
        <w:rPr>
          <w:lang w:eastAsia="en-US"/>
        </w:rPr>
        <w:t>{</w:t>
      </w:r>
    </w:p>
    <w:p w14:paraId="3BE908DD">
      <w:pPr>
        <w:spacing w:line="254" w:lineRule="auto"/>
        <w:ind w:firstLine="420" w:firstLineChars="200"/>
        <w:jc w:val="left"/>
        <w:rPr>
          <w:lang w:val="en-GB" w:eastAsia="ja-JP"/>
        </w:rPr>
      </w:pPr>
      <w:r>
        <w:t>unsigned int(8) num_slices;</w:t>
      </w:r>
    </w:p>
    <w:p w14:paraId="7605E9F0">
      <w:pPr>
        <w:spacing w:line="254" w:lineRule="auto"/>
        <w:ind w:firstLine="420" w:firstLineChars="200"/>
        <w:jc w:val="left"/>
      </w:pPr>
      <w:r>
        <w:t>for(i=0;i</w:t>
      </w:r>
      <w:r>
        <w:rPr>
          <w:rFonts w:hint="eastAsia"/>
        </w:rPr>
        <w:t xml:space="preserve"> </w:t>
      </w:r>
      <w:r>
        <w:t>&lt;</w:t>
      </w:r>
      <w:r>
        <w:rPr>
          <w:rFonts w:hint="eastAsia"/>
        </w:rPr>
        <w:t xml:space="preserve"> </w:t>
      </w:r>
      <w:r>
        <w:t>num_slices; i++){</w:t>
      </w:r>
    </w:p>
    <w:p w14:paraId="5BEC8C5B">
      <w:pPr>
        <w:spacing w:line="254" w:lineRule="auto"/>
        <w:ind w:firstLine="420" w:firstLineChars="200"/>
        <w:jc w:val="left"/>
      </w:pPr>
      <w:r>
        <w:tab/>
      </w:r>
      <w:r>
        <w:t>AVS_PCC_Slice[i];</w:t>
      </w:r>
    </w:p>
    <w:p w14:paraId="1CD155C1">
      <w:pPr>
        <w:spacing w:line="254" w:lineRule="auto"/>
        <w:ind w:firstLine="420" w:firstLineChars="200"/>
        <w:jc w:val="left"/>
      </w:pPr>
      <w:r>
        <w:t>}</w:t>
      </w:r>
    </w:p>
    <w:p w14:paraId="25D386A9">
      <w:pPr>
        <w:spacing w:line="254" w:lineRule="auto"/>
        <w:jc w:val="left"/>
      </w:pPr>
      <w:r>
        <w:t>}</w:t>
      </w:r>
    </w:p>
    <w:p w14:paraId="3EE1C80D">
      <w:pPr>
        <w:pStyle w:val="263"/>
        <w:numPr>
          <w:ilvl w:val="0"/>
          <w:numId w:val="0"/>
        </w:numPr>
        <w:spacing w:before="78" w:after="78"/>
        <w:ind w:right="210"/>
        <w:outlineLvl w:val="6"/>
      </w:pPr>
      <w:r>
        <w:rPr>
          <w:rFonts w:hint="eastAsia"/>
        </w:rPr>
        <w:t>7.1</w:t>
      </w:r>
      <w:r>
        <w:t>.4.3.2.3语义</w:t>
      </w:r>
    </w:p>
    <w:p w14:paraId="76C47F93">
      <w:pPr>
        <w:ind w:firstLine="420" w:firstLineChars="200"/>
      </w:pPr>
      <w:r>
        <w:t>num_slices</w:t>
      </w:r>
      <w:r>
        <w:rPr>
          <w:rFonts w:hint="eastAsia"/>
        </w:rPr>
        <w:t>指示当前样本中包含的点云片数量。</w:t>
      </w:r>
    </w:p>
    <w:p w14:paraId="6B5F16F9">
      <w:pPr>
        <w:ind w:firstLine="420" w:firstLineChars="200"/>
      </w:pPr>
      <w:r>
        <w:t>AVS_</w:t>
      </w:r>
      <w:r>
        <w:rPr>
          <w:rFonts w:hint="eastAsia"/>
        </w:rPr>
        <w:t>PCC_</w:t>
      </w:r>
      <w:r>
        <w:t>Slice</w:t>
      </w:r>
      <w:r>
        <w:rPr>
          <w:rFonts w:hint="eastAsia"/>
        </w:rPr>
        <w:t>为</w:t>
      </w:r>
      <w:r>
        <w:rPr>
          <w:rFonts w:hint="eastAsia"/>
          <w:color w:val="000000"/>
        </w:rPr>
        <w:t>T/AI 128.2-2024</w:t>
      </w:r>
      <w:r>
        <w:rPr>
          <w:rFonts w:hint="eastAsia"/>
        </w:rPr>
        <w:t>定义的点云片数据。</w:t>
      </w:r>
    </w:p>
    <w:p w14:paraId="3A012FF0">
      <w:pPr>
        <w:pStyle w:val="263"/>
        <w:numPr>
          <w:ilvl w:val="0"/>
          <w:numId w:val="0"/>
        </w:numPr>
        <w:spacing w:before="78" w:after="78"/>
        <w:ind w:right="210"/>
      </w:pPr>
      <w:r>
        <w:rPr>
          <w:rFonts w:hint="eastAsia"/>
        </w:rPr>
        <w:t>7.1</w:t>
      </w:r>
      <w:r>
        <w:t xml:space="preserve">.4.3.3 </w:t>
      </w:r>
      <w:r>
        <w:rPr>
          <w:rFonts w:hint="eastAsia"/>
        </w:rPr>
        <w:t>子样本</w:t>
      </w:r>
    </w:p>
    <w:p w14:paraId="5A98F02A">
      <w:pPr>
        <w:ind w:firstLine="420" w:firstLineChars="200"/>
      </w:pPr>
      <w:r>
        <w:rPr>
          <w:rFonts w:hint="eastAsia"/>
        </w:rPr>
        <w:t>点云片轨道中，flags字段取值为1的子样本数据盒</w:t>
      </w:r>
      <w:r>
        <w:t>SubSampleInformationBox</w:t>
      </w:r>
      <w:r>
        <w:rPr>
          <w:rFonts w:hint="eastAsia"/>
        </w:rPr>
        <w:t>必须包含于</w:t>
      </w:r>
      <w:r>
        <w:t>SampleTableBox</w:t>
      </w:r>
      <w:r>
        <w:rPr>
          <w:rFonts w:hint="eastAsia"/>
        </w:rPr>
        <w:t>数据盒中或者包含于每个相应的</w:t>
      </w:r>
      <w:r>
        <w:t xml:space="preserve">MovieFragmentBoxes </w:t>
      </w:r>
      <w:r>
        <w:rPr>
          <w:rFonts w:hint="eastAsia"/>
        </w:rPr>
        <w:t>的</w:t>
      </w:r>
      <w:r>
        <w:t>TrackFragmentBox</w:t>
      </w:r>
      <w:r>
        <w:rPr>
          <w:rFonts w:hint="eastAsia"/>
        </w:rPr>
        <w:t>数据盒中。此情况下子样本的定义如下：</w:t>
      </w:r>
    </w:p>
    <w:p w14:paraId="38425D44">
      <w:pPr>
        <w:widowControl/>
        <w:numPr>
          <w:ilvl w:val="0"/>
          <w:numId w:val="37"/>
        </w:numPr>
      </w:pPr>
      <w:r>
        <w:rPr>
          <w:rFonts w:hint="eastAsia"/>
        </w:rPr>
        <w:t>当点云片轨道包含相应点云片的全部组件数据时，每个子样本对应一个点云片的全部组件数据。</w:t>
      </w:r>
    </w:p>
    <w:p w14:paraId="6500C3A8">
      <w:pPr>
        <w:widowControl/>
        <w:numPr>
          <w:ilvl w:val="0"/>
          <w:numId w:val="37"/>
        </w:numPr>
      </w:pPr>
      <w:r>
        <w:rPr>
          <w:rFonts w:hint="eastAsia"/>
        </w:rPr>
        <w:t>当点云片轨道包含相应点云片的部分组件数据时，每个子样本对应一个点云片的部分组件数据，组件数据的类型由点云片轨道样本入口中的</w:t>
      </w:r>
      <w:r>
        <w:t>AVSPCCComponentInfoBox</w:t>
      </w:r>
      <w:r>
        <w:rPr>
          <w:rFonts w:hint="eastAsia"/>
        </w:rPr>
        <w:t>数据盒指示。</w:t>
      </w:r>
    </w:p>
    <w:p w14:paraId="695EE895">
      <w:pPr>
        <w:widowControl/>
        <w:numPr>
          <w:ilvl w:val="0"/>
          <w:numId w:val="37"/>
        </w:numPr>
      </w:pPr>
      <w:r>
        <w:rPr>
          <w:rFonts w:hint="eastAsia"/>
        </w:rPr>
        <w:t>点云片轨道中，flags字段取值为</w:t>
      </w:r>
      <w:r>
        <w:t>0</w:t>
      </w:r>
      <w:r>
        <w:rPr>
          <w:rFonts w:hint="eastAsia"/>
        </w:rPr>
        <w:t>的子样本数据盒</w:t>
      </w:r>
      <w:r>
        <w:t>SubSampleInformationBox</w:t>
      </w:r>
      <w:r>
        <w:rPr>
          <w:rFonts w:hint="eastAsia"/>
        </w:rPr>
        <w:t>可能包含于</w:t>
      </w:r>
      <w:r>
        <w:t>SampleTableBox</w:t>
      </w:r>
      <w:r>
        <w:rPr>
          <w:rFonts w:hint="eastAsia"/>
        </w:rPr>
        <w:t>数据盒中或者包含于每个相应的</w:t>
      </w:r>
      <w:r>
        <w:t>MovieFragmentBoxes</w:t>
      </w:r>
      <w:r>
        <w:rPr>
          <w:rFonts w:hint="eastAsia"/>
        </w:rPr>
        <w:t>的</w:t>
      </w:r>
      <w:r>
        <w:t>TrackFragmentBox</w:t>
      </w:r>
      <w:r>
        <w:rPr>
          <w:rFonts w:hint="eastAsia"/>
        </w:rPr>
        <w:t>数据盒中。此时子样本的</w:t>
      </w:r>
      <w:r>
        <w:t>AVSPCCPayloadType</w:t>
      </w:r>
      <w:r>
        <w:rPr>
          <w:rFonts w:hint="eastAsia"/>
        </w:rPr>
        <w:t>只能取值为</w:t>
      </w:r>
      <w:r>
        <w:t>4</w:t>
      </w:r>
      <w:r>
        <w:rPr>
          <w:rFonts w:hint="eastAsia"/>
        </w:rPr>
        <w:t>或</w:t>
      </w:r>
      <w:r>
        <w:t>6</w:t>
      </w:r>
      <w:r>
        <w:rPr>
          <w:rFonts w:hint="eastAsia"/>
        </w:rPr>
        <w:t>。</w:t>
      </w:r>
    </w:p>
    <w:p w14:paraId="790D9330">
      <w:pPr>
        <w:pStyle w:val="9"/>
        <w:spacing w:before="78" w:after="78" w:line="254" w:lineRule="auto"/>
        <w:jc w:val="left"/>
        <w:rPr>
          <w:rFonts w:hint="eastAsia" w:ascii="黑体" w:hAnsi="黑体" w:eastAsia="黑体"/>
          <w:b w:val="0"/>
          <w:sz w:val="21"/>
          <w:szCs w:val="21"/>
        </w:rPr>
      </w:pPr>
      <w:r>
        <w:rPr>
          <w:rFonts w:ascii="黑体" w:hAnsi="黑体" w:eastAsia="黑体"/>
          <w:b w:val="0"/>
          <w:sz w:val="21"/>
          <w:szCs w:val="21"/>
        </w:rPr>
        <w:t>7.1.4.4 点云片基础轨道与点云片轨道</w:t>
      </w:r>
    </w:p>
    <w:p w14:paraId="18D48A55">
      <w:pPr>
        <w:pStyle w:val="263"/>
        <w:numPr>
          <w:ilvl w:val="0"/>
          <w:numId w:val="0"/>
        </w:numPr>
        <w:spacing w:before="78" w:after="78"/>
        <w:ind w:right="210"/>
      </w:pPr>
      <w:r>
        <w:rPr>
          <w:rFonts w:hint="eastAsia"/>
        </w:rPr>
        <w:t>7.1</w:t>
      </w:r>
      <w:r>
        <w:t>.4.</w:t>
      </w:r>
      <w:r>
        <w:rPr>
          <w:rFonts w:hint="eastAsia"/>
        </w:rPr>
        <w:t>4</w:t>
      </w:r>
      <w:r>
        <w:t>.</w:t>
      </w:r>
      <w:r>
        <w:rPr>
          <w:rFonts w:hint="eastAsia"/>
        </w:rPr>
        <w:t>1</w:t>
      </w:r>
      <w:r>
        <w:t xml:space="preserve"> </w:t>
      </w:r>
      <w:r>
        <w:rPr>
          <w:rFonts w:hint="eastAsia"/>
        </w:rPr>
        <w:t>轨道索引</w:t>
      </w:r>
    </w:p>
    <w:p w14:paraId="2CCB95F4">
      <w:pPr>
        <w:ind w:firstLine="420"/>
      </w:pPr>
      <w:r>
        <w:rPr>
          <w:rFonts w:hint="eastAsia"/>
        </w:rPr>
        <w:t>在基于点云片的多轨封装模式下，AVS PCC点云片基础轨道和点云片轨道之间需使用</w:t>
      </w:r>
      <w:r>
        <w:t xml:space="preserve">ISO/IEC 14496-12 </w:t>
      </w:r>
      <w:r>
        <w:rPr>
          <w:rFonts w:hint="eastAsia"/>
        </w:rPr>
        <w:t>定义的</w:t>
      </w:r>
      <w:r>
        <w:t>TrackReferenceTypeBox</w:t>
      </w:r>
      <w:r>
        <w:rPr>
          <w:rFonts w:hint="eastAsia"/>
        </w:rPr>
        <w:t>数据盒进行关联索引。</w:t>
      </w:r>
    </w:p>
    <w:p w14:paraId="19447887">
      <w:pPr>
        <w:ind w:firstLine="420"/>
      </w:pPr>
      <w:r>
        <w:rPr>
          <w:rFonts w:hint="eastAsia"/>
        </w:rPr>
        <w:t>点云片基础轨道的</w:t>
      </w:r>
      <w:r>
        <w:t>TrackBox</w:t>
      </w:r>
      <w:r>
        <w:rPr>
          <w:rFonts w:hint="eastAsia"/>
        </w:rPr>
        <w:t>中应包含一个</w:t>
      </w:r>
      <w:r>
        <w:t>reference_type</w:t>
      </w:r>
      <w:r>
        <w:rPr>
          <w:rFonts w:hint="eastAsia"/>
        </w:rPr>
        <w:t>为</w:t>
      </w:r>
      <w:r>
        <w:t>'ap</w:t>
      </w:r>
      <w:r>
        <w:rPr>
          <w:rFonts w:hint="eastAsia"/>
        </w:rPr>
        <w:t>bs</w:t>
      </w:r>
      <w:r>
        <w:t>'的TrackReferenceTypeBox</w:t>
      </w:r>
      <w:r>
        <w:rPr>
          <w:rFonts w:hint="eastAsia"/>
        </w:rPr>
        <w:t>数据盒，用于关联索引至一个或多个点云片轨道。</w:t>
      </w:r>
    </w:p>
    <w:p w14:paraId="72D08012">
      <w:pPr>
        <w:ind w:firstLine="420"/>
      </w:pPr>
      <w:r>
        <w:rPr>
          <w:rFonts w:hint="eastAsia"/>
        </w:rPr>
        <w:t>轨道样本入口类型为</w:t>
      </w:r>
      <w:r>
        <w:t>'ap</w:t>
      </w:r>
      <w:r>
        <w:rPr>
          <w:rFonts w:hint="eastAsia"/>
        </w:rPr>
        <w:t>eb</w:t>
      </w:r>
      <w:r>
        <w:t>'</w:t>
      </w:r>
      <w:r>
        <w:rPr>
          <w:rFonts w:hint="eastAsia"/>
        </w:rPr>
        <w:t>的点云片基础轨道，通过</w:t>
      </w:r>
      <w:r>
        <w:t>'ap</w:t>
      </w:r>
      <w:r>
        <w:rPr>
          <w:rFonts w:hint="eastAsia"/>
        </w:rPr>
        <w:t>bs</w:t>
      </w:r>
      <w:r>
        <w:t>'</w:t>
      </w:r>
      <w:r>
        <w:rPr>
          <w:rFonts w:hint="eastAsia"/>
        </w:rPr>
        <w:t>类型的轨道索引关联索引至所有点云片轨道。</w:t>
      </w:r>
    </w:p>
    <w:p w14:paraId="43CE391C">
      <w:pPr>
        <w:ind w:firstLine="420"/>
      </w:pPr>
      <w:r>
        <w:rPr>
          <w:rFonts w:hint="eastAsia"/>
        </w:rPr>
        <w:t>轨道样本入口类型为</w:t>
      </w:r>
      <w:r>
        <w:t>'ap</w:t>
      </w:r>
      <w:r>
        <w:rPr>
          <w:rFonts w:hint="eastAsia"/>
        </w:rPr>
        <w:t>cb</w:t>
      </w:r>
      <w:r>
        <w:t>'</w:t>
      </w:r>
      <w:r>
        <w:rPr>
          <w:rFonts w:hint="eastAsia"/>
        </w:rPr>
        <w:t>的点云片基础轨道，通过</w:t>
      </w:r>
      <w:r>
        <w:t>'ap</w:t>
      </w:r>
      <w:r>
        <w:rPr>
          <w:rFonts w:hint="eastAsia"/>
        </w:rPr>
        <w:t>bs</w:t>
      </w:r>
      <w:r>
        <w:t>'</w:t>
      </w:r>
      <w:r>
        <w:rPr>
          <w:rFonts w:hint="eastAsia"/>
        </w:rPr>
        <w:t>类型的轨道索引关联索引至所有包含几何组件数据的点云片轨道。同时，包含几何组件数据的点云片轨道应通过</w:t>
      </w:r>
      <w:r>
        <w:t>'ap</w:t>
      </w:r>
      <w:r>
        <w:rPr>
          <w:rFonts w:hint="eastAsia"/>
        </w:rPr>
        <w:t>ca</w:t>
      </w:r>
      <w:r>
        <w:t>'</w:t>
      </w:r>
      <w:r>
        <w:rPr>
          <w:rFonts w:hint="eastAsia"/>
        </w:rPr>
        <w:t>类型</w:t>
      </w:r>
      <w:r>
        <w:t>的</w:t>
      </w:r>
      <w:r>
        <w:rPr>
          <w:rFonts w:hint="eastAsia"/>
        </w:rPr>
        <w:t>轨道索引关联索引至一个或多个包含属性组件数据的点云片轨道。当包含不同属性组件数据的点云片轨道之间存在单向的跨属性依赖关系时，依赖其他属性的点云片轨道的TrackBox中应包含一个reference_type为</w:t>
      </w:r>
      <w:r>
        <w:t>'</w:t>
      </w:r>
      <w:r>
        <w:rPr>
          <w:rFonts w:hint="eastAsia"/>
        </w:rPr>
        <w:t>cadr</w:t>
      </w:r>
      <w:r>
        <w:t>'</w:t>
      </w:r>
      <w:r>
        <w:rPr>
          <w:rFonts w:hint="eastAsia"/>
        </w:rPr>
        <w:t>的TrackReferenceTypeBox数据盒，用于关联索引至其解码时依赖的点云片轨道。</w:t>
      </w:r>
    </w:p>
    <w:p w14:paraId="5971C9B4">
      <w:pPr>
        <w:pStyle w:val="263"/>
        <w:numPr>
          <w:ilvl w:val="0"/>
          <w:numId w:val="0"/>
        </w:numPr>
        <w:spacing w:before="78" w:after="78"/>
        <w:ind w:right="210"/>
      </w:pPr>
      <w:r>
        <w:rPr>
          <w:rFonts w:hint="eastAsia"/>
        </w:rPr>
        <w:t>7.1</w:t>
      </w:r>
      <w:r>
        <w:t>.4.</w:t>
      </w:r>
      <w:r>
        <w:rPr>
          <w:rFonts w:hint="eastAsia"/>
        </w:rPr>
        <w:t>4.2</w:t>
      </w:r>
      <w:r>
        <w:t xml:space="preserve"> </w:t>
      </w:r>
      <w:r>
        <w:rPr>
          <w:rFonts w:hint="eastAsia"/>
        </w:rPr>
        <w:t>样本关联</w:t>
      </w:r>
    </w:p>
    <w:p w14:paraId="7D53D2C2">
      <w:pPr>
        <w:spacing w:line="240" w:lineRule="auto"/>
        <w:ind w:firstLine="420"/>
        <w:rPr>
          <w:rFonts w:hint="eastAsia" w:hAnsi="宋体"/>
          <w:i/>
        </w:rPr>
      </w:pPr>
      <w:r>
        <w:rPr>
          <w:rFonts w:hint="eastAsia"/>
        </w:rPr>
        <w:t>每个点云片基础轨道的样本都对应至一个或多个点云片轨道的样本，且点云片基础轨道样本的呈现时间应等于或小于点云片轨道中相应样本的呈现时间。</w:t>
      </w:r>
    </w:p>
    <w:p w14:paraId="13C94A8D">
      <w:pPr>
        <w:pStyle w:val="258"/>
        <w:spacing w:before="156" w:after="156"/>
      </w:pPr>
      <w:bookmarkStart w:id="491" w:name="_Toc30973"/>
      <w:bookmarkStart w:id="492" w:name="_Toc29274"/>
      <w:bookmarkStart w:id="493" w:name="_Toc7296"/>
      <w:bookmarkStart w:id="494" w:name="_Toc1859"/>
      <w:bookmarkStart w:id="495" w:name="_Toc6536"/>
      <w:bookmarkStart w:id="496" w:name="_Toc10691"/>
      <w:bookmarkStart w:id="497" w:name="_Toc16622"/>
      <w:bookmarkStart w:id="498" w:name="_Toc11057"/>
      <w:bookmarkStart w:id="499" w:name="_Toc10880"/>
      <w:r>
        <w:rPr>
          <w:rFonts w:hint="eastAsia"/>
        </w:rPr>
        <w:t>7.2</w:t>
      </w:r>
      <w:r>
        <w:t>静态点云</w:t>
      </w:r>
      <w:r>
        <w:rPr>
          <w:rFonts w:hint="eastAsia"/>
        </w:rPr>
        <w:t>数据</w:t>
      </w:r>
      <w:r>
        <w:t>的</w:t>
      </w:r>
      <w:r>
        <w:rPr>
          <w:rFonts w:hint="eastAsia"/>
        </w:rPr>
        <w:t>存储</w:t>
      </w:r>
      <w:bookmarkEnd w:id="491"/>
      <w:bookmarkEnd w:id="492"/>
      <w:bookmarkEnd w:id="493"/>
      <w:bookmarkEnd w:id="494"/>
      <w:bookmarkEnd w:id="495"/>
      <w:bookmarkEnd w:id="496"/>
      <w:bookmarkEnd w:id="497"/>
      <w:bookmarkEnd w:id="498"/>
      <w:bookmarkEnd w:id="499"/>
    </w:p>
    <w:p w14:paraId="2C3DB042">
      <w:pPr>
        <w:pStyle w:val="8"/>
        <w:rPr>
          <w:rFonts w:hint="eastAsia" w:ascii="黑体" w:hAnsi="黑体"/>
          <w:b w:val="0"/>
          <w:sz w:val="21"/>
          <w:szCs w:val="21"/>
        </w:rPr>
      </w:pPr>
      <w:r>
        <w:rPr>
          <w:rFonts w:hint="eastAsia" w:ascii="黑体" w:hAnsi="黑体"/>
          <w:b w:val="0"/>
          <w:sz w:val="21"/>
          <w:szCs w:val="21"/>
        </w:rPr>
        <w:t>7.2</w:t>
      </w:r>
      <w:r>
        <w:rPr>
          <w:rFonts w:ascii="黑体" w:hAnsi="黑体"/>
          <w:b w:val="0"/>
          <w:sz w:val="21"/>
          <w:szCs w:val="21"/>
        </w:rPr>
        <w:t>.</w:t>
      </w:r>
      <w:r>
        <w:rPr>
          <w:rFonts w:hint="eastAsia" w:ascii="黑体" w:hAnsi="黑体"/>
          <w:b w:val="0"/>
          <w:sz w:val="21"/>
          <w:szCs w:val="21"/>
        </w:rPr>
        <w:t>1 概述</w:t>
      </w:r>
    </w:p>
    <w:p w14:paraId="559F8DD2">
      <w:pPr>
        <w:spacing w:line="257" w:lineRule="auto"/>
        <w:ind w:firstLine="420" w:firstLineChars="200"/>
        <w:jc w:val="left"/>
      </w:pPr>
      <w:r>
        <w:rPr>
          <w:rFonts w:hint="eastAsia"/>
        </w:rPr>
        <w:t>本节规定了将非时序 AVS PCC点云数据在</w:t>
      </w:r>
      <w:r>
        <w:t>媒体文件中</w:t>
      </w:r>
      <w:r>
        <w:rPr>
          <w:rFonts w:hint="eastAsia"/>
        </w:rPr>
        <w:t>封装为数据项的格式。其中</w:t>
      </w:r>
      <w:r>
        <w:t>，静态点云数据处理</w:t>
      </w:r>
      <w:r>
        <w:rPr>
          <w:rFonts w:hint="eastAsia"/>
        </w:rPr>
        <w:t>程序</w:t>
      </w:r>
      <w:r>
        <w:t>类型</w:t>
      </w:r>
      <w:r>
        <w:rPr>
          <w:rFonts w:hint="eastAsia"/>
        </w:rPr>
        <w:t>为</w:t>
      </w:r>
      <w:r>
        <w:t>'</w:t>
      </w:r>
      <w:r>
        <w:rPr>
          <w:rFonts w:hint="eastAsia"/>
        </w:rPr>
        <w:t>volv</w:t>
      </w:r>
      <w:r>
        <w:t>'</w:t>
      </w:r>
      <w:r>
        <w:rPr>
          <w:rFonts w:hint="eastAsia"/>
        </w:rPr>
        <w:t>，通过MetaBox中的</w:t>
      </w:r>
      <w:r>
        <w:t>handler_type</w:t>
      </w:r>
      <w:r>
        <w:rPr>
          <w:rFonts w:hint="eastAsia"/>
        </w:rPr>
        <w:t>来</w:t>
      </w:r>
      <w:r>
        <w:t>指示</w:t>
      </w:r>
      <w:r>
        <w:rPr>
          <w:rFonts w:hint="eastAsia"/>
        </w:rPr>
        <w:t>。</w:t>
      </w:r>
    </w:p>
    <w:p w14:paraId="651093D1">
      <w:pPr>
        <w:pStyle w:val="8"/>
        <w:rPr>
          <w:rFonts w:hint="eastAsia" w:ascii="黑体" w:hAnsi="黑体"/>
          <w:b w:val="0"/>
          <w:sz w:val="21"/>
          <w:szCs w:val="21"/>
        </w:rPr>
      </w:pPr>
      <w:r>
        <w:rPr>
          <w:rFonts w:hint="eastAsia" w:ascii="黑体" w:hAnsi="黑体"/>
          <w:b w:val="0"/>
          <w:sz w:val="21"/>
          <w:szCs w:val="21"/>
        </w:rPr>
        <w:t>7.2</w:t>
      </w:r>
      <w:r>
        <w:rPr>
          <w:rFonts w:ascii="黑体" w:hAnsi="黑体"/>
          <w:b w:val="0"/>
          <w:sz w:val="21"/>
          <w:szCs w:val="21"/>
        </w:rPr>
        <w:t>.</w:t>
      </w:r>
      <w:r>
        <w:rPr>
          <w:rFonts w:hint="eastAsia" w:ascii="黑体" w:hAnsi="黑体"/>
          <w:b w:val="0"/>
          <w:sz w:val="21"/>
          <w:szCs w:val="21"/>
        </w:rPr>
        <w:t>2 数据项格式</w:t>
      </w:r>
    </w:p>
    <w:p w14:paraId="4803B3A8">
      <w:pPr>
        <w:pStyle w:val="9"/>
        <w:spacing w:before="78" w:after="78"/>
        <w:rPr>
          <w:rFonts w:hint="eastAsia" w:ascii="黑体" w:hAnsi="黑体" w:eastAsia="黑体"/>
          <w:b w:val="0"/>
          <w:sz w:val="21"/>
          <w:szCs w:val="21"/>
        </w:rPr>
      </w:pPr>
      <w:r>
        <w:rPr>
          <w:rFonts w:hint="eastAsia" w:ascii="黑体" w:hAnsi="黑体" w:eastAsia="黑体"/>
          <w:b w:val="0"/>
          <w:sz w:val="21"/>
          <w:szCs w:val="21"/>
        </w:rPr>
        <w:t>7.2.</w:t>
      </w:r>
      <w:r>
        <w:rPr>
          <w:rFonts w:ascii="黑体" w:hAnsi="黑体" w:eastAsia="黑体"/>
          <w:b w:val="0"/>
          <w:sz w:val="21"/>
          <w:szCs w:val="21"/>
        </w:rPr>
        <w:t>2.</w:t>
      </w:r>
      <w:r>
        <w:rPr>
          <w:rFonts w:hint="eastAsia" w:ascii="黑体" w:hAnsi="黑体" w:eastAsia="黑体"/>
          <w:b w:val="0"/>
          <w:sz w:val="21"/>
          <w:szCs w:val="21"/>
        </w:rPr>
        <w:t xml:space="preserve">1 </w:t>
      </w:r>
      <w:r>
        <w:rPr>
          <w:rFonts w:ascii="黑体" w:hAnsi="黑体" w:eastAsia="黑体"/>
          <w:b w:val="0"/>
          <w:sz w:val="21"/>
          <w:szCs w:val="21"/>
        </w:rPr>
        <w:t>AVS</w:t>
      </w:r>
      <w:r>
        <w:rPr>
          <w:rFonts w:hint="eastAsia" w:ascii="黑体" w:hAnsi="黑体" w:eastAsia="黑体"/>
          <w:b w:val="0"/>
          <w:sz w:val="21"/>
          <w:szCs w:val="21"/>
        </w:rPr>
        <w:t xml:space="preserve"> </w:t>
      </w:r>
      <w:r>
        <w:rPr>
          <w:rFonts w:ascii="黑体" w:hAnsi="黑体" w:eastAsia="黑体"/>
          <w:b w:val="0"/>
          <w:sz w:val="21"/>
          <w:szCs w:val="21"/>
        </w:rPr>
        <w:t>PCC</w:t>
      </w:r>
      <w:r>
        <w:rPr>
          <w:rFonts w:hint="eastAsia" w:ascii="黑体" w:hAnsi="黑体" w:eastAsia="黑体"/>
          <w:b w:val="0"/>
          <w:sz w:val="21"/>
          <w:szCs w:val="21"/>
        </w:rPr>
        <w:t>点云项</w:t>
      </w:r>
    </w:p>
    <w:p w14:paraId="5110221A">
      <w:pPr>
        <w:pStyle w:val="263"/>
        <w:numPr>
          <w:ilvl w:val="0"/>
          <w:numId w:val="0"/>
        </w:numPr>
        <w:spacing w:before="78" w:after="78"/>
        <w:ind w:right="210"/>
      </w:pPr>
      <w:r>
        <w:rPr>
          <w:rFonts w:hint="eastAsia"/>
        </w:rPr>
        <w:t>7.2.2.1.1概述</w:t>
      </w:r>
    </w:p>
    <w:p w14:paraId="72F912C3">
      <w:pPr>
        <w:spacing w:line="257" w:lineRule="auto"/>
        <w:ind w:firstLine="420" w:firstLineChars="200"/>
        <w:jc w:val="left"/>
      </w:pPr>
      <w:r>
        <w:rPr>
          <w:rFonts w:hint="eastAsia"/>
        </w:rPr>
        <w:t>AVS PCC点云项是一个数据项，表示静态的点云数据。</w:t>
      </w:r>
    </w:p>
    <w:p w14:paraId="5851C271">
      <w:pPr>
        <w:spacing w:line="257" w:lineRule="auto"/>
        <w:ind w:firstLine="420" w:firstLineChars="200"/>
        <w:jc w:val="left"/>
      </w:pPr>
      <w:r>
        <w:rPr>
          <w:rFonts w:hint="eastAsia"/>
        </w:rPr>
        <w:t>当非时序点云数据存储在一个点云项中时，该点云</w:t>
      </w:r>
      <w:r>
        <w:t>项</w:t>
      </w:r>
      <w:r>
        <w:rPr>
          <w:rFonts w:hint="eastAsia"/>
        </w:rPr>
        <w:t>包含一个序列头、一个几何头和一个完整的点云帧，可能包含一个属性头和用户数据，且该点云项的数据</w:t>
      </w:r>
      <w:r>
        <w:t>项类型</w:t>
      </w:r>
      <w:r>
        <w:rPr>
          <w:rFonts w:hint="eastAsia"/>
        </w:rPr>
        <w:t>应</w:t>
      </w:r>
      <w:r>
        <w:t>为'apc</w:t>
      </w:r>
      <w:r>
        <w:rPr>
          <w:rFonts w:hint="eastAsia"/>
        </w:rPr>
        <w:t>e</w:t>
      </w:r>
      <w:r>
        <w:t>'</w:t>
      </w:r>
      <w:r>
        <w:rPr>
          <w:rFonts w:hint="eastAsia"/>
        </w:rPr>
        <w:t>，该类型的</w:t>
      </w:r>
      <w:r>
        <w:t>点云</w:t>
      </w:r>
      <w:r>
        <w:rPr>
          <w:rFonts w:hint="eastAsia"/>
        </w:rPr>
        <w:t>项应与一个AVSPCConfigurationProperty相关联。</w:t>
      </w:r>
    </w:p>
    <w:p w14:paraId="539D4FC7">
      <w:pPr>
        <w:spacing w:line="257" w:lineRule="auto"/>
        <w:ind w:firstLine="420" w:firstLineChars="200"/>
        <w:jc w:val="left"/>
      </w:pPr>
      <w:r>
        <w:rPr>
          <w:rFonts w:hint="eastAsia"/>
        </w:rPr>
        <w:t>当非时序</w:t>
      </w:r>
      <w:r>
        <w:t>点云</w:t>
      </w:r>
      <w:r>
        <w:rPr>
          <w:rFonts w:hint="eastAsia"/>
        </w:rPr>
        <w:t>数据存储在多个点云项中</w:t>
      </w:r>
      <w:r>
        <w:t>，每个</w:t>
      </w:r>
      <w:r>
        <w:rPr>
          <w:rFonts w:hint="eastAsia"/>
        </w:rPr>
        <w:t>数据</w:t>
      </w:r>
      <w:r>
        <w:t>项对应一个点云</w:t>
      </w:r>
      <w:r>
        <w:rPr>
          <w:rFonts w:hint="eastAsia"/>
        </w:rPr>
        <w:t>组件，应使用类型为</w:t>
      </w:r>
      <w:r>
        <w:t>'apcc'</w:t>
      </w:r>
      <w:r>
        <w:rPr>
          <w:rFonts w:hint="eastAsia"/>
        </w:rPr>
        <w:t>的点云项。当点云数据存在</w:t>
      </w:r>
      <w:r>
        <w:t>于</w:t>
      </w:r>
      <w:r>
        <w:rPr>
          <w:rFonts w:hint="eastAsia"/>
        </w:rPr>
        <w:t>多个数据项类型为</w:t>
      </w:r>
      <w:r>
        <w:t>'apcc'</w:t>
      </w:r>
      <w:r>
        <w:rPr>
          <w:rFonts w:hint="eastAsia"/>
        </w:rPr>
        <w:t>的点云项中时，包含几何组件的数据项应作为入口点，包含属性组件的数据项应被标记为隐藏数据项。包含同一</w:t>
      </w:r>
      <w:r>
        <w:t>点云数据的</w:t>
      </w:r>
      <w:r>
        <w:rPr>
          <w:rFonts w:hint="eastAsia"/>
        </w:rPr>
        <w:t>几何组件的数据项与属性组件的数据项，使用4CC代码为</w:t>
      </w:r>
      <w:r>
        <w:t>'</w:t>
      </w:r>
      <w:r>
        <w:rPr>
          <w:rFonts w:hint="eastAsia"/>
        </w:rPr>
        <w:t>apca</w:t>
      </w:r>
      <w:r>
        <w:t>'</w:t>
      </w:r>
      <w:r>
        <w:rPr>
          <w:rFonts w:hint="eastAsia"/>
        </w:rPr>
        <w:t>的数据项参考类型，</w:t>
      </w:r>
      <w:r>
        <w:t>表示</w:t>
      </w:r>
      <w:r>
        <w:rPr>
          <w:rFonts w:hint="eastAsia"/>
        </w:rPr>
        <w:t>几何</w:t>
      </w:r>
      <w:r>
        <w:t>组件</w:t>
      </w:r>
      <w:r>
        <w:rPr>
          <w:rFonts w:hint="eastAsia"/>
        </w:rPr>
        <w:t>的</w:t>
      </w:r>
      <w:r>
        <w:t>数据项</w:t>
      </w:r>
      <w:r>
        <w:rPr>
          <w:rFonts w:hint="eastAsia"/>
        </w:rPr>
        <w:t>关联索引至属性</w:t>
      </w:r>
      <w:r>
        <w:t>组件</w:t>
      </w:r>
      <w:r>
        <w:rPr>
          <w:rFonts w:hint="eastAsia"/>
        </w:rPr>
        <w:t>的</w:t>
      </w:r>
      <w:r>
        <w:t>数据项</w:t>
      </w:r>
      <w:r>
        <w:rPr>
          <w:rFonts w:hint="eastAsia"/>
        </w:rPr>
        <w:t>。</w:t>
      </w:r>
    </w:p>
    <w:p w14:paraId="550A6041">
      <w:pPr>
        <w:spacing w:line="257" w:lineRule="auto"/>
        <w:ind w:firstLine="420" w:firstLineChars="200"/>
        <w:jc w:val="left"/>
      </w:pPr>
      <w:r>
        <w:rPr>
          <w:rFonts w:hint="eastAsia"/>
        </w:rPr>
        <w:t>当非时序</w:t>
      </w:r>
      <w:r>
        <w:t>点云数据包含多个点云片并且点云片</w:t>
      </w:r>
      <w:r>
        <w:rPr>
          <w:rFonts w:hint="eastAsia"/>
        </w:rPr>
        <w:t>存储</w:t>
      </w:r>
      <w:r>
        <w:t>在</w:t>
      </w:r>
      <w:r>
        <w:rPr>
          <w:rFonts w:hint="eastAsia"/>
        </w:rPr>
        <w:t>多个点云片</w:t>
      </w:r>
      <w:r>
        <w:t>项中时，应使用</w:t>
      </w:r>
      <w:r>
        <w:rPr>
          <w:rFonts w:hint="eastAsia"/>
        </w:rPr>
        <w:t>类型</w:t>
      </w:r>
      <w:r>
        <w:t>为'</w:t>
      </w:r>
      <w:r>
        <w:rPr>
          <w:rFonts w:hint="eastAsia"/>
        </w:rPr>
        <w:t>apeb</w:t>
      </w:r>
      <w:r>
        <w:t>'</w:t>
      </w:r>
      <w:r>
        <w:rPr>
          <w:rFonts w:hint="eastAsia"/>
        </w:rPr>
        <w:t>的点云</w:t>
      </w:r>
      <w:r>
        <w:t>项，</w:t>
      </w:r>
      <w:r>
        <w:rPr>
          <w:rFonts w:hint="eastAsia"/>
        </w:rPr>
        <w:t>并且</w:t>
      </w:r>
      <w:r>
        <w:t>该类型的点云项应与</w:t>
      </w:r>
      <w:r>
        <w:rPr>
          <w:rFonts w:hint="eastAsia"/>
        </w:rPr>
        <w:t>AVSPCConfigurationProperty相关联。</w:t>
      </w:r>
      <w:r>
        <w:t>该类型的点云项</w:t>
      </w:r>
      <w:r>
        <w:rPr>
          <w:rFonts w:hint="eastAsia"/>
        </w:rPr>
        <w:t>不应</w:t>
      </w:r>
      <w:r>
        <w:t>包含任何的几何或属性数据。</w:t>
      </w:r>
      <w:r>
        <w:rPr>
          <w:rFonts w:hint="eastAsia"/>
        </w:rPr>
        <w:t>该点云</w:t>
      </w:r>
      <w:r>
        <w:t>项</w:t>
      </w:r>
      <w:r>
        <w:rPr>
          <w:rFonts w:hint="eastAsia"/>
        </w:rPr>
        <w:t>存在</w:t>
      </w:r>
      <w:r>
        <w:t>时，应</w:t>
      </w:r>
      <w:r>
        <w:rPr>
          <w:rFonts w:hint="eastAsia"/>
        </w:rPr>
        <w:t>同时</w:t>
      </w:r>
      <w:r>
        <w:t>存在</w:t>
      </w:r>
      <w:r>
        <w:rPr>
          <w:rFonts w:hint="eastAsia"/>
        </w:rPr>
        <w:t>一个</w:t>
      </w:r>
      <w:r>
        <w:t>或多个点云片项。'</w:t>
      </w:r>
      <w:r>
        <w:rPr>
          <w:rFonts w:hint="eastAsia"/>
        </w:rPr>
        <w:t>apeb</w:t>
      </w:r>
      <w:r>
        <w:t>'</w:t>
      </w:r>
      <w:r>
        <w:rPr>
          <w:rFonts w:hint="eastAsia"/>
        </w:rPr>
        <w:t>的点云</w:t>
      </w:r>
      <w:r>
        <w:t>项</w:t>
      </w:r>
      <w:r>
        <w:rPr>
          <w:rFonts w:hint="eastAsia"/>
        </w:rPr>
        <w:t>与</w:t>
      </w:r>
      <w:r>
        <w:t>点云片项之间</w:t>
      </w:r>
      <w:r>
        <w:rPr>
          <w:rFonts w:hint="eastAsia"/>
        </w:rPr>
        <w:t>的</w:t>
      </w:r>
      <w:r>
        <w:t>关联</w:t>
      </w:r>
      <w:r>
        <w:rPr>
          <w:rFonts w:hint="eastAsia"/>
        </w:rPr>
        <w:t>关系</w:t>
      </w:r>
      <w:r>
        <w:t>，</w:t>
      </w:r>
      <w:r>
        <w:rPr>
          <w:rFonts w:hint="eastAsia"/>
        </w:rPr>
        <w:t>使用4CC代码为</w:t>
      </w:r>
      <w:r>
        <w:t>'</w:t>
      </w:r>
      <w:r>
        <w:rPr>
          <w:rFonts w:hint="eastAsia"/>
        </w:rPr>
        <w:t>apbs</w:t>
      </w:r>
      <w:r>
        <w:t>'</w:t>
      </w:r>
      <w:r>
        <w:rPr>
          <w:rFonts w:hint="eastAsia"/>
        </w:rPr>
        <w:t>的数据项</w:t>
      </w:r>
      <w:r>
        <w:t>参考类型</w:t>
      </w:r>
      <w:r>
        <w:rPr>
          <w:rFonts w:hint="eastAsia"/>
        </w:rPr>
        <w:t>，</w:t>
      </w:r>
      <w:r>
        <w:t>表示点云项目</w:t>
      </w:r>
      <w:r>
        <w:rPr>
          <w:rFonts w:hint="eastAsia"/>
        </w:rPr>
        <w:t>关联索引至</w:t>
      </w:r>
      <w:r>
        <w:t>点云片项。</w:t>
      </w:r>
    </w:p>
    <w:p w14:paraId="0A1B8B16">
      <w:pPr>
        <w:spacing w:line="257" w:lineRule="auto"/>
        <w:ind w:firstLine="420" w:firstLineChars="200"/>
        <w:jc w:val="left"/>
      </w:pPr>
      <w:r>
        <w:rPr>
          <w:rFonts w:hint="eastAsia"/>
        </w:rPr>
        <w:t>数据项类型为</w:t>
      </w:r>
      <w:r>
        <w:t>'</w:t>
      </w:r>
      <w:r>
        <w:rPr>
          <w:rFonts w:hint="eastAsia"/>
        </w:rPr>
        <w:t>apce</w:t>
      </w:r>
      <w:r>
        <w:t>'</w:t>
      </w:r>
      <w:r>
        <w:rPr>
          <w:rFonts w:hint="eastAsia"/>
        </w:rPr>
        <w:t>或</w:t>
      </w:r>
      <w:r>
        <w:t>'apcc'</w:t>
      </w:r>
      <w:r>
        <w:rPr>
          <w:rFonts w:hint="eastAsia"/>
        </w:rPr>
        <w:t>的点云项可以关联索引到一个</w:t>
      </w:r>
      <w:r>
        <w:t>'</w:t>
      </w:r>
      <w:r>
        <w:rPr>
          <w:rFonts w:hint="eastAsia"/>
        </w:rPr>
        <w:t>subs</w:t>
      </w:r>
      <w:r>
        <w:t>'</w:t>
      </w:r>
      <w:r>
        <w:rPr>
          <w:rFonts w:hint="eastAsia"/>
        </w:rPr>
        <w:t>类型的点云数据项属性。</w:t>
      </w:r>
    </w:p>
    <w:p w14:paraId="5DB38CED">
      <w:pPr>
        <w:spacing w:line="256" w:lineRule="auto"/>
        <w:ind w:firstLine="420" w:firstLineChars="200"/>
        <w:jc w:val="left"/>
      </w:pPr>
      <w:r>
        <w:rPr>
          <w:rFonts w:hint="eastAsia"/>
          <w:lang w:bidi="ar"/>
        </w:rPr>
        <w:t>数据项类型为</w:t>
      </w:r>
      <w:r>
        <w:t>'apcc'</w:t>
      </w:r>
      <w:r>
        <w:rPr>
          <w:rFonts w:hint="eastAsia" w:cs="宋体"/>
          <w:lang w:bidi="ar"/>
        </w:rPr>
        <w:t>的点云项应关联一个</w:t>
      </w:r>
      <w:r>
        <w:rPr>
          <w:rFonts w:eastAsia="Batang"/>
          <w:sz w:val="20"/>
          <w:szCs w:val="20"/>
          <w:lang w:val="en-GB"/>
        </w:rPr>
        <w:t>AVSPCCComponentInfoProperty</w:t>
      </w:r>
      <w:r>
        <w:rPr>
          <w:rFonts w:hint="eastAsia"/>
          <w:sz w:val="20"/>
          <w:szCs w:val="20"/>
          <w:lang w:val="en-GB"/>
        </w:rPr>
        <w:t>，</w:t>
      </w:r>
      <w:r>
        <w:rPr>
          <w:rFonts w:hint="eastAsia"/>
          <w:sz w:val="20"/>
          <w:szCs w:val="20"/>
        </w:rPr>
        <w:t>以指</w:t>
      </w:r>
      <w:r>
        <w:rPr>
          <w:rFonts w:hint="eastAsia"/>
          <w:sz w:val="20"/>
          <w:szCs w:val="20"/>
          <w:lang w:val="en-GB"/>
        </w:rPr>
        <w:t>示不同的组件类型。当不同属性组件类型的点云项之间存在</w:t>
      </w:r>
      <w:r>
        <w:rPr>
          <w:rFonts w:hint="eastAsia"/>
          <w:lang w:bidi="ar"/>
        </w:rPr>
        <w:t>跨属性依赖关系时，依赖其他属性的点云项</w:t>
      </w:r>
      <w:r>
        <w:rPr>
          <w:rFonts w:hint="eastAsia" w:cs="宋体"/>
          <w:lang w:bidi="ar"/>
        </w:rPr>
        <w:t>使用</w:t>
      </w:r>
      <w:r>
        <w:rPr>
          <w:lang w:bidi="ar"/>
        </w:rPr>
        <w:t>4CC</w:t>
      </w:r>
      <w:r>
        <w:rPr>
          <w:rFonts w:hint="eastAsia" w:cs="宋体"/>
          <w:lang w:bidi="ar"/>
        </w:rPr>
        <w:t>代码</w:t>
      </w:r>
      <w:r>
        <w:t>'</w:t>
      </w:r>
      <w:r>
        <w:rPr>
          <w:rFonts w:hint="eastAsia"/>
        </w:rPr>
        <w:t>cadr</w:t>
      </w:r>
      <w:r>
        <w:t>'</w:t>
      </w:r>
      <w:r>
        <w:rPr>
          <w:rFonts w:hint="eastAsia" w:cs="宋体"/>
          <w:lang w:bidi="ar"/>
        </w:rPr>
        <w:t>的数据项参考类型，用于指示该属性解码时依赖的属性组件的点云项。</w:t>
      </w:r>
    </w:p>
    <w:p w14:paraId="4C325A4E">
      <w:pPr>
        <w:spacing w:line="257" w:lineRule="auto"/>
        <w:ind w:firstLine="420" w:firstLineChars="200"/>
        <w:jc w:val="left"/>
        <w:rPr>
          <w:rFonts w:hint="eastAsia" w:ascii="宋体" w:hAnsi="宋体"/>
          <w:sz w:val="20"/>
          <w:szCs w:val="20"/>
        </w:rPr>
      </w:pPr>
      <w:r>
        <w:t>AVS</w:t>
      </w:r>
      <w:r>
        <w:rPr>
          <w:rFonts w:hint="eastAsia"/>
        </w:rPr>
        <w:t>PCCItemData在结构上与章节7.1.2.3定义的点云样本的语法相同。</w:t>
      </w:r>
    </w:p>
    <w:p w14:paraId="42BF45FE">
      <w:pPr>
        <w:pStyle w:val="263"/>
        <w:numPr>
          <w:ilvl w:val="0"/>
          <w:numId w:val="0"/>
        </w:numPr>
        <w:spacing w:before="78" w:after="78"/>
        <w:ind w:right="210"/>
      </w:pPr>
      <w:r>
        <w:rPr>
          <w:rFonts w:hint="eastAsia"/>
        </w:rPr>
        <w:t>7.2</w:t>
      </w:r>
      <w:r>
        <w:t xml:space="preserve">.2.1.2 </w:t>
      </w:r>
      <w:r>
        <w:rPr>
          <w:rFonts w:hint="eastAsia"/>
        </w:rPr>
        <w:t>语法</w:t>
      </w:r>
    </w:p>
    <w:p w14:paraId="3EECEB14">
      <w:pPr>
        <w:spacing w:line="240" w:lineRule="atLeast"/>
      </w:pPr>
      <w:r>
        <w:t>aligned(8) class AVSPCCSample (){</w:t>
      </w:r>
      <w:r>
        <w:br w:type="textWrapping"/>
      </w:r>
      <w:r>
        <w:rPr>
          <w:rFonts w:hint="eastAsia"/>
        </w:rPr>
        <w:tab/>
      </w:r>
      <w:r>
        <w:rPr>
          <w:rFonts w:hint="eastAsia"/>
        </w:rPr>
        <w:t>AVSPCC</w:t>
      </w:r>
      <w:r>
        <w:t>_sequence_header;</w:t>
      </w:r>
      <w:r>
        <w:rPr>
          <w:rFonts w:hint="eastAsia"/>
        </w:rPr>
        <w:t xml:space="preserve"> </w:t>
      </w:r>
      <w:r>
        <w:br w:type="textWrapping"/>
      </w:r>
      <w:r>
        <w:rPr>
          <w:rFonts w:hint="eastAsia"/>
        </w:rPr>
        <w:tab/>
      </w:r>
      <w:r>
        <w:rPr>
          <w:rFonts w:hint="eastAsia"/>
        </w:rPr>
        <w:t>AVSPCC</w:t>
      </w:r>
      <w:r>
        <w:t>_geometry_header;</w:t>
      </w:r>
      <w:r>
        <w:rPr>
          <w:rFonts w:hint="eastAsia"/>
        </w:rPr>
        <w:t xml:space="preserve"> </w:t>
      </w:r>
      <w:r>
        <w:br w:type="textWrapping"/>
      </w:r>
      <w:r>
        <w:rPr>
          <w:rFonts w:hint="eastAsia"/>
        </w:rPr>
        <w:tab/>
      </w:r>
      <w:r>
        <w:rPr>
          <w:rFonts w:hint="eastAsia"/>
        </w:rPr>
        <w:t>AVSPCC</w:t>
      </w:r>
      <w:r>
        <w:t>_attribute_header;</w:t>
      </w:r>
      <w:r>
        <w:rPr>
          <w:rFonts w:hint="eastAsia"/>
        </w:rPr>
        <w:t xml:space="preserve"> //可选</w:t>
      </w:r>
      <w:r>
        <w:br w:type="textWrapping"/>
      </w:r>
      <w:r>
        <w:rPr>
          <w:rFonts w:hint="eastAsia"/>
        </w:rPr>
        <w:tab/>
      </w:r>
      <w:r>
        <w:rPr>
          <w:rFonts w:hint="eastAsia"/>
        </w:rPr>
        <w:t>AVSPCC</w:t>
      </w:r>
      <w:r>
        <w:t>_userdata;</w:t>
      </w:r>
      <w:r>
        <w:rPr>
          <w:rFonts w:hint="eastAsia"/>
        </w:rPr>
        <w:t xml:space="preserve"> //可选</w:t>
      </w:r>
      <w:r>
        <w:br w:type="textWrapping"/>
      </w:r>
      <w:r>
        <w:rPr>
          <w:rFonts w:hint="eastAsia"/>
        </w:rPr>
        <w:tab/>
      </w:r>
      <w:r>
        <w:t>AVSPCC_frame;</w:t>
      </w:r>
    </w:p>
    <w:p w14:paraId="220334E3">
      <w:r>
        <w:t>}</w:t>
      </w:r>
    </w:p>
    <w:p w14:paraId="70109B0A">
      <w:pPr>
        <w:pStyle w:val="263"/>
        <w:numPr>
          <w:ilvl w:val="0"/>
          <w:numId w:val="0"/>
        </w:numPr>
        <w:spacing w:before="78" w:after="78"/>
        <w:ind w:right="210"/>
      </w:pPr>
      <w:r>
        <w:rPr>
          <w:rFonts w:hint="eastAsia"/>
        </w:rPr>
        <w:t>7.2</w:t>
      </w:r>
      <w:r>
        <w:t>.</w:t>
      </w:r>
      <w:r>
        <w:rPr>
          <w:rFonts w:hint="eastAsia"/>
        </w:rPr>
        <w:t>2.</w:t>
      </w:r>
      <w:r>
        <w:t>1.</w:t>
      </w:r>
      <w:r>
        <w:rPr>
          <w:rFonts w:hint="eastAsia"/>
        </w:rPr>
        <w:t>3 语义</w:t>
      </w:r>
    </w:p>
    <w:p w14:paraId="4818BFC6">
      <w:pPr>
        <w:spacing w:line="254" w:lineRule="auto"/>
        <w:ind w:firstLine="420" w:firstLineChars="200"/>
        <w:jc w:val="left"/>
      </w:pPr>
      <w:r>
        <w:t>AVSPCC_sequence_header</w:t>
      </w:r>
      <w:r>
        <w:rPr>
          <w:rFonts w:hint="eastAsia"/>
        </w:rPr>
        <w:t>指示序列头数据，具体数据结构参考</w:t>
      </w:r>
      <w:r>
        <w:rPr>
          <w:rFonts w:hint="eastAsia"/>
          <w:color w:val="000000"/>
        </w:rPr>
        <w:t>T/AI 128.2-2024</w:t>
      </w:r>
      <w:r>
        <w:rPr>
          <w:rFonts w:hint="eastAsia"/>
        </w:rPr>
        <w:t>中的定义。点云项应包含一个序列头。</w:t>
      </w:r>
    </w:p>
    <w:p w14:paraId="7881F38E">
      <w:pPr>
        <w:spacing w:line="254" w:lineRule="auto"/>
        <w:ind w:firstLine="420" w:firstLineChars="200"/>
        <w:jc w:val="left"/>
      </w:pPr>
      <w:r>
        <w:t>AVSPCC_geometry_header</w:t>
      </w:r>
      <w:r>
        <w:rPr>
          <w:rFonts w:hint="eastAsia"/>
        </w:rPr>
        <w:t>指示几何头数据，具体数据结构参考</w:t>
      </w:r>
      <w:r>
        <w:rPr>
          <w:rFonts w:hint="eastAsia"/>
          <w:color w:val="000000"/>
        </w:rPr>
        <w:t>T/AI 128.2-2024</w:t>
      </w:r>
      <w:r>
        <w:rPr>
          <w:rFonts w:hint="eastAsia"/>
        </w:rPr>
        <w:t>中的定义。点云项应包含一个几何头。</w:t>
      </w:r>
    </w:p>
    <w:p w14:paraId="2C698C9E">
      <w:pPr>
        <w:spacing w:line="254" w:lineRule="auto"/>
        <w:ind w:firstLine="420" w:firstLineChars="200"/>
        <w:jc w:val="left"/>
      </w:pPr>
      <w:r>
        <w:t>AVSPCC_attribute_header</w:t>
      </w:r>
      <w:r>
        <w:rPr>
          <w:rFonts w:hint="eastAsia"/>
        </w:rPr>
        <w:t>指示属性头数据，具体数据结构参考</w:t>
      </w:r>
      <w:r>
        <w:rPr>
          <w:rFonts w:hint="eastAsia"/>
          <w:color w:val="000000"/>
        </w:rPr>
        <w:t>T/AI 128.2-2024</w:t>
      </w:r>
      <w:r>
        <w:rPr>
          <w:rFonts w:hint="eastAsia"/>
        </w:rPr>
        <w:t>中的定义。当点云位流中包含属性数据时，点云项应包含一个属性头。</w:t>
      </w:r>
    </w:p>
    <w:p w14:paraId="684450F4">
      <w:pPr>
        <w:spacing w:line="254" w:lineRule="auto"/>
        <w:ind w:firstLine="420" w:firstLineChars="200"/>
        <w:jc w:val="left"/>
      </w:pPr>
      <w:r>
        <w:t>AVSPCC_userdata</w:t>
      </w:r>
      <w:r>
        <w:rPr>
          <w:rFonts w:hint="eastAsia"/>
        </w:rPr>
        <w:t>指示用户数据，具体数据结构参考</w:t>
      </w:r>
      <w:r>
        <w:rPr>
          <w:rFonts w:hint="eastAsia"/>
          <w:color w:val="000000"/>
        </w:rPr>
        <w:t>T/AI 128.2-2024</w:t>
      </w:r>
      <w:r>
        <w:rPr>
          <w:rFonts w:hint="eastAsia"/>
        </w:rPr>
        <w:t>中的定义。点云项可能包含用户数据。</w:t>
      </w:r>
    </w:p>
    <w:p w14:paraId="1FE28C64">
      <w:pPr>
        <w:spacing w:line="254" w:lineRule="auto"/>
        <w:ind w:firstLine="420" w:firstLineChars="200"/>
        <w:jc w:val="left"/>
      </w:pPr>
      <w:r>
        <w:rPr>
          <w:rFonts w:hint="eastAsia"/>
        </w:rPr>
        <w:t>AVSPCC_</w:t>
      </w:r>
      <w:r>
        <w:t>frame指示</w:t>
      </w:r>
      <w:r>
        <w:rPr>
          <w:rFonts w:hint="eastAsia"/>
        </w:rPr>
        <w:t>点云</w:t>
      </w:r>
      <w:r>
        <w:t>帧数据</w:t>
      </w:r>
      <w:r>
        <w:rPr>
          <w:rFonts w:hint="eastAsia"/>
        </w:rPr>
        <w:t>，具体</w:t>
      </w:r>
      <w:r>
        <w:t>点云帧数据结构</w:t>
      </w:r>
      <w:r>
        <w:rPr>
          <w:rFonts w:hint="eastAsia"/>
        </w:rPr>
        <w:t>参考</w:t>
      </w:r>
      <w:r>
        <w:rPr>
          <w:rFonts w:hint="eastAsia"/>
          <w:color w:val="000000"/>
        </w:rPr>
        <w:t>T/AI 128.2-2024</w:t>
      </w:r>
      <w:r>
        <w:rPr>
          <w:rFonts w:hint="eastAsia"/>
        </w:rPr>
        <w:t>中的定义。</w:t>
      </w:r>
    </w:p>
    <w:p w14:paraId="51309372">
      <w:pPr>
        <w:pStyle w:val="9"/>
        <w:spacing w:before="78" w:after="78"/>
        <w:rPr>
          <w:rFonts w:hint="eastAsia" w:ascii="黑体" w:hAnsi="黑体" w:eastAsia="黑体"/>
          <w:b w:val="0"/>
          <w:sz w:val="21"/>
          <w:szCs w:val="21"/>
        </w:rPr>
      </w:pPr>
      <w:r>
        <w:rPr>
          <w:rFonts w:hint="eastAsia" w:ascii="黑体" w:hAnsi="黑体" w:eastAsia="黑体"/>
          <w:b w:val="0"/>
          <w:sz w:val="21"/>
          <w:szCs w:val="21"/>
        </w:rPr>
        <w:t>7.2.</w:t>
      </w:r>
      <w:r>
        <w:rPr>
          <w:rFonts w:ascii="黑体" w:hAnsi="黑体" w:eastAsia="黑体"/>
          <w:b w:val="0"/>
          <w:sz w:val="21"/>
          <w:szCs w:val="21"/>
        </w:rPr>
        <w:t>2.2</w:t>
      </w:r>
      <w:r>
        <w:rPr>
          <w:rFonts w:hint="eastAsia" w:ascii="黑体" w:hAnsi="黑体" w:eastAsia="黑体"/>
          <w:b w:val="0"/>
          <w:sz w:val="21"/>
          <w:szCs w:val="21"/>
        </w:rPr>
        <w:t xml:space="preserve"> </w:t>
      </w:r>
      <w:r>
        <w:rPr>
          <w:rFonts w:ascii="黑体" w:hAnsi="黑体" w:eastAsia="黑体"/>
          <w:b w:val="0"/>
          <w:sz w:val="21"/>
          <w:szCs w:val="21"/>
        </w:rPr>
        <w:t>AVS</w:t>
      </w:r>
      <w:r>
        <w:rPr>
          <w:rFonts w:hint="eastAsia" w:ascii="黑体" w:hAnsi="黑体" w:eastAsia="黑体"/>
          <w:b w:val="0"/>
          <w:sz w:val="21"/>
          <w:szCs w:val="21"/>
        </w:rPr>
        <w:t xml:space="preserve"> </w:t>
      </w:r>
      <w:r>
        <w:rPr>
          <w:rFonts w:ascii="黑体" w:hAnsi="黑体" w:eastAsia="黑体"/>
          <w:b w:val="0"/>
          <w:sz w:val="21"/>
          <w:szCs w:val="21"/>
        </w:rPr>
        <w:t>PCC</w:t>
      </w:r>
      <w:r>
        <w:rPr>
          <w:rFonts w:hint="eastAsia" w:ascii="黑体" w:hAnsi="黑体" w:eastAsia="黑体"/>
          <w:b w:val="0"/>
          <w:sz w:val="21"/>
          <w:szCs w:val="21"/>
        </w:rPr>
        <w:t>点云片项</w:t>
      </w:r>
    </w:p>
    <w:p w14:paraId="4F956251">
      <w:pPr>
        <w:ind w:firstLine="420" w:firstLineChars="200"/>
      </w:pPr>
      <w:r>
        <w:t>AVS</w:t>
      </w:r>
      <w:r>
        <w:rPr>
          <w:rFonts w:hint="eastAsia"/>
        </w:rPr>
        <w:t xml:space="preserve"> PCC点云片项应包含一个或多个点云片对应</w:t>
      </w:r>
      <w:r>
        <w:t>的</w:t>
      </w:r>
      <w:r>
        <w:rPr>
          <w:rFonts w:hint="eastAsia"/>
        </w:rPr>
        <w:t>所有组件数据，并存储为</w:t>
      </w:r>
      <w:r>
        <w:t>'</w:t>
      </w:r>
      <w:r>
        <w:rPr>
          <w:rFonts w:hint="eastAsia"/>
        </w:rPr>
        <w:t>apsl</w:t>
      </w:r>
      <w:r>
        <w:t>'</w:t>
      </w:r>
      <w:r>
        <w:rPr>
          <w:rFonts w:hint="eastAsia"/>
        </w:rPr>
        <w:t>类型的数据项。此数据项不应包括任何参数集。</w:t>
      </w:r>
    </w:p>
    <w:p w14:paraId="30E99877">
      <w:pPr>
        <w:ind w:firstLine="420"/>
      </w:pPr>
      <w:r>
        <w:rPr>
          <w:rFonts w:hint="eastAsia"/>
        </w:rPr>
        <w:t>类型为</w:t>
      </w:r>
      <w:r>
        <w:t>'</w:t>
      </w:r>
      <w:r>
        <w:rPr>
          <w:rFonts w:hint="eastAsia"/>
        </w:rPr>
        <w:t>apsl</w:t>
      </w:r>
      <w:r>
        <w:t>'</w:t>
      </w:r>
      <w:r>
        <w:rPr>
          <w:rFonts w:hint="eastAsia"/>
        </w:rPr>
        <w:t>的每个点云片项</w:t>
      </w:r>
      <w:r>
        <w:t>目</w:t>
      </w:r>
      <w:r>
        <w:rPr>
          <w:rFonts w:hint="eastAsia"/>
        </w:rPr>
        <w:t>应与一个</w:t>
      </w:r>
      <w:r>
        <w:t>'</w:t>
      </w:r>
      <w:r>
        <w:rPr>
          <w:rFonts w:hint="eastAsia"/>
        </w:rPr>
        <w:t>apsi</w:t>
      </w:r>
      <w:r>
        <w:t>'</w:t>
      </w:r>
      <w:r>
        <w:rPr>
          <w:rFonts w:hint="eastAsia"/>
        </w:rPr>
        <w:t>类型</w:t>
      </w:r>
      <w:r>
        <w:t>的数据</w:t>
      </w:r>
      <w:r>
        <w:rPr>
          <w:rFonts w:hint="eastAsia"/>
        </w:rPr>
        <w:t>项属性AVSPCCS</w:t>
      </w:r>
      <w:r>
        <w:t>lice</w:t>
      </w:r>
      <w:r>
        <w:rPr>
          <w:rFonts w:hint="eastAsia"/>
        </w:rPr>
        <w:t>InfoProperty相关联。 AVSPCCS</w:t>
      </w:r>
      <w:r>
        <w:t>lice</w:t>
      </w:r>
      <w:r>
        <w:rPr>
          <w:rFonts w:hint="eastAsia"/>
        </w:rPr>
        <w:t>InfoProperty指示相关联</w:t>
      </w:r>
      <w:r>
        <w:t>的</w:t>
      </w:r>
      <w:r>
        <w:rPr>
          <w:rFonts w:hint="eastAsia"/>
        </w:rPr>
        <w:t>点云片</w:t>
      </w:r>
      <w:r>
        <w:t>项中的</w:t>
      </w:r>
      <w:r>
        <w:rPr>
          <w:rFonts w:hint="eastAsia"/>
        </w:rPr>
        <w:t>点云</w:t>
      </w:r>
      <w:r>
        <w:t>片</w:t>
      </w:r>
      <w:r>
        <w:rPr>
          <w:rFonts w:hint="eastAsia"/>
        </w:rPr>
        <w:t>的数量，以及点云片的片标号。</w:t>
      </w:r>
    </w:p>
    <w:p w14:paraId="0C8ADB4F">
      <w:pPr>
        <w:ind w:firstLine="420" w:firstLineChars="200"/>
      </w:pPr>
      <w:r>
        <w:rPr>
          <w:rFonts w:hint="eastAsia"/>
        </w:rPr>
        <w:t>一个点云</w:t>
      </w:r>
      <w:r>
        <w:t>片</w:t>
      </w:r>
      <w:r>
        <w:rPr>
          <w:rFonts w:hint="eastAsia"/>
        </w:rPr>
        <w:t>项可以与一个</w:t>
      </w:r>
      <w:r>
        <w:t>'</w:t>
      </w:r>
      <w:r>
        <w:rPr>
          <w:rFonts w:hint="eastAsia"/>
        </w:rPr>
        <w:t>subs</w:t>
      </w:r>
      <w:r>
        <w:t>'</w:t>
      </w:r>
      <w:r>
        <w:rPr>
          <w:rFonts w:hint="eastAsia"/>
        </w:rPr>
        <w:t>类型的子</w:t>
      </w:r>
      <w:r>
        <w:t>样本</w:t>
      </w:r>
      <w:r>
        <w:rPr>
          <w:rFonts w:hint="eastAsia"/>
        </w:rPr>
        <w:t>项属性关联，用于</w:t>
      </w:r>
      <w:r>
        <w:t>确定</w:t>
      </w:r>
      <w:r>
        <w:rPr>
          <w:rFonts w:hint="eastAsia"/>
        </w:rPr>
        <w:t>点云</w:t>
      </w:r>
      <w:r>
        <w:t>片</w:t>
      </w:r>
      <w:r>
        <w:rPr>
          <w:rFonts w:hint="eastAsia"/>
        </w:rPr>
        <w:t>及其对应</w:t>
      </w:r>
      <w:r>
        <w:t>的</w:t>
      </w:r>
      <w:r>
        <w:rPr>
          <w:rFonts w:hint="eastAsia"/>
        </w:rPr>
        <w:t>点云</w:t>
      </w:r>
      <w:r>
        <w:t>片项</w:t>
      </w:r>
      <w:r>
        <w:rPr>
          <w:rFonts w:hint="eastAsia"/>
        </w:rPr>
        <w:t>的</w:t>
      </w:r>
      <w:r>
        <w:t>数据</w:t>
      </w:r>
      <w:r>
        <w:rPr>
          <w:rFonts w:hint="eastAsia"/>
        </w:rPr>
        <w:t>。当点云片项与</w:t>
      </w:r>
      <w:r>
        <w:t>'</w:t>
      </w:r>
      <w:r>
        <w:rPr>
          <w:rFonts w:hint="eastAsia"/>
        </w:rPr>
        <w:t>subs</w:t>
      </w:r>
      <w:r>
        <w:t>'</w:t>
      </w:r>
      <w:r>
        <w:rPr>
          <w:rFonts w:hint="eastAsia"/>
        </w:rPr>
        <w:t>类型</w:t>
      </w:r>
      <w:r>
        <w:t>的</w:t>
      </w:r>
      <w:r>
        <w:rPr>
          <w:rFonts w:hint="eastAsia"/>
        </w:rPr>
        <w:t>数据项属性关联时，</w:t>
      </w:r>
      <w:r>
        <w:t>'</w:t>
      </w:r>
      <w:r>
        <w:rPr>
          <w:rFonts w:hint="eastAsia"/>
        </w:rPr>
        <w:t>subs</w:t>
      </w:r>
      <w:r>
        <w:t>'</w:t>
      </w:r>
      <w:r>
        <w:rPr>
          <w:rFonts w:hint="eastAsia"/>
        </w:rPr>
        <w:t>类型的数据项属性中的点云片标号应与关联到相同点云片项的AVSPCCS</w:t>
      </w:r>
      <w:r>
        <w:t>lice</w:t>
      </w:r>
      <w:r>
        <w:rPr>
          <w:rFonts w:hint="eastAsia"/>
        </w:rPr>
        <w:t>InfoProperty中</w:t>
      </w:r>
      <w:r>
        <w:t>的点云片</w:t>
      </w:r>
      <w:r>
        <w:rPr>
          <w:rFonts w:hint="eastAsia"/>
        </w:rPr>
        <w:t>标号一致。</w:t>
      </w:r>
    </w:p>
    <w:p w14:paraId="460C2384">
      <w:pPr>
        <w:ind w:firstLine="360" w:firstLineChars="200"/>
        <w:rPr>
          <w:rFonts w:hint="eastAsia" w:ascii="宋体" w:hAnsi="宋体"/>
          <w:sz w:val="20"/>
          <w:szCs w:val="20"/>
        </w:rPr>
      </w:pPr>
      <w:r>
        <w:rPr>
          <w:rFonts w:hint="eastAsia"/>
          <w:sz w:val="18"/>
          <w:szCs w:val="18"/>
        </w:rPr>
        <w:t>注：</w:t>
      </w:r>
      <w:r>
        <w:rPr>
          <w:sz w:val="18"/>
          <w:szCs w:val="18"/>
        </w:rPr>
        <w:t>AVS</w:t>
      </w:r>
      <w:r>
        <w:rPr>
          <w:rFonts w:hint="eastAsia"/>
          <w:sz w:val="18"/>
          <w:szCs w:val="18"/>
        </w:rPr>
        <w:t xml:space="preserve"> PCC点云片项可以包含在文件中，以允许快速获取数据，而无需分析具体</w:t>
      </w:r>
      <w:r>
        <w:rPr>
          <w:sz w:val="18"/>
          <w:szCs w:val="18"/>
        </w:rPr>
        <w:t>的</w:t>
      </w:r>
      <w:r>
        <w:rPr>
          <w:rFonts w:hint="eastAsia"/>
          <w:sz w:val="18"/>
          <w:szCs w:val="18"/>
        </w:rPr>
        <w:t>点云数据。对于更细粒度和/或更通用的点云片指示，可以使用章节 7.1.2.4 中指定的子样本信息。例如，子样本信息适用于指示点云片</w:t>
      </w:r>
      <w:r>
        <w:rPr>
          <w:sz w:val="18"/>
          <w:szCs w:val="18"/>
        </w:rPr>
        <w:t>项</w:t>
      </w:r>
      <w:r>
        <w:rPr>
          <w:rFonts w:hint="eastAsia"/>
          <w:sz w:val="18"/>
          <w:szCs w:val="18"/>
        </w:rPr>
        <w:t>中包含的点云片标号。</w:t>
      </w:r>
    </w:p>
    <w:p w14:paraId="5ABB532C">
      <w:pPr>
        <w:pStyle w:val="8"/>
        <w:rPr>
          <w:rFonts w:hint="eastAsia" w:ascii="黑体" w:hAnsi="黑体"/>
          <w:b w:val="0"/>
          <w:sz w:val="21"/>
          <w:szCs w:val="21"/>
        </w:rPr>
      </w:pPr>
      <w:r>
        <w:rPr>
          <w:rFonts w:hint="eastAsia" w:ascii="黑体" w:hAnsi="黑体"/>
          <w:b w:val="0"/>
          <w:sz w:val="21"/>
          <w:szCs w:val="21"/>
        </w:rPr>
        <w:t>7.2</w:t>
      </w:r>
      <w:r>
        <w:rPr>
          <w:rFonts w:ascii="黑体" w:hAnsi="黑体"/>
          <w:b w:val="0"/>
          <w:sz w:val="21"/>
          <w:szCs w:val="21"/>
        </w:rPr>
        <w:t>.3</w:t>
      </w:r>
      <w:r>
        <w:rPr>
          <w:rFonts w:hint="eastAsia" w:ascii="黑体" w:hAnsi="黑体"/>
          <w:b w:val="0"/>
          <w:sz w:val="21"/>
          <w:szCs w:val="21"/>
        </w:rPr>
        <w:t xml:space="preserve"> 数据项属性</w:t>
      </w:r>
    </w:p>
    <w:p w14:paraId="5F729F1E">
      <w:pPr>
        <w:pStyle w:val="9"/>
        <w:spacing w:before="78" w:after="78"/>
        <w:rPr>
          <w:rFonts w:hint="eastAsia" w:ascii="黑体" w:hAnsi="黑体" w:eastAsia="黑体"/>
          <w:b w:val="0"/>
          <w:sz w:val="21"/>
          <w:szCs w:val="21"/>
        </w:rPr>
      </w:pPr>
      <w:r>
        <w:rPr>
          <w:rFonts w:hint="eastAsia" w:ascii="黑体" w:hAnsi="黑体" w:eastAsia="黑体"/>
          <w:b w:val="0"/>
          <w:sz w:val="21"/>
          <w:szCs w:val="21"/>
        </w:rPr>
        <w:t>7.2.</w:t>
      </w:r>
      <w:r>
        <w:rPr>
          <w:rFonts w:ascii="黑体" w:hAnsi="黑体" w:eastAsia="黑体"/>
          <w:b w:val="0"/>
          <w:sz w:val="21"/>
          <w:szCs w:val="21"/>
        </w:rPr>
        <w:t>3.</w:t>
      </w:r>
      <w:r>
        <w:rPr>
          <w:rFonts w:hint="eastAsia" w:ascii="黑体" w:hAnsi="黑体" w:eastAsia="黑体"/>
          <w:b w:val="0"/>
          <w:sz w:val="21"/>
          <w:szCs w:val="21"/>
        </w:rPr>
        <w:t>1 AVS PCC配置项属性</w:t>
      </w:r>
    </w:p>
    <w:p w14:paraId="4B4F1D76">
      <w:pPr>
        <w:spacing w:after="160"/>
        <w:ind w:firstLine="420" w:firstLineChars="200"/>
      </w:pPr>
      <w:r>
        <w:rPr>
          <w:rFonts w:hint="eastAsia"/>
        </w:rPr>
        <w:t>数</w:t>
      </w:r>
      <w:r>
        <w:t>据盒类型：</w:t>
      </w:r>
      <w:r>
        <w:rPr>
          <w:lang w:val="en-GB"/>
        </w:rPr>
        <w:t>'</w:t>
      </w:r>
      <w:r>
        <w:rPr>
          <w:rFonts w:hint="eastAsia"/>
        </w:rPr>
        <w:t>pccC</w:t>
      </w:r>
      <w:r>
        <w:rPr>
          <w:lang w:val="en-GB"/>
        </w:rPr>
        <w:t>'</w:t>
      </w:r>
      <w:r>
        <w:br w:type="textWrapping"/>
      </w:r>
      <w:r>
        <w:t>包含于：ItemPropertyContainerBox</w:t>
      </w:r>
      <w:r>
        <w:br w:type="textWrapping"/>
      </w:r>
      <w:r>
        <w:t>强制</w:t>
      </w:r>
      <w:r>
        <w:rPr>
          <w:rFonts w:hint="eastAsia"/>
        </w:rPr>
        <w:t>性</w:t>
      </w:r>
      <w:r>
        <w:t>：</w:t>
      </w:r>
      <w:r>
        <w:rPr>
          <w:rFonts w:hint="eastAsia"/>
        </w:rPr>
        <w:t>强制关联至</w:t>
      </w:r>
      <w:r>
        <w:t>'</w:t>
      </w:r>
      <w:r>
        <w:rPr>
          <w:rFonts w:hint="eastAsia"/>
        </w:rPr>
        <w:t>apce</w:t>
      </w:r>
      <w:r>
        <w:t>'或'</w:t>
      </w:r>
      <w:r>
        <w:rPr>
          <w:rFonts w:hint="eastAsia"/>
        </w:rPr>
        <w:t>apeb</w:t>
      </w:r>
      <w:r>
        <w:t>'类型的点云项</w:t>
      </w:r>
      <w:r>
        <w:br w:type="textWrapping"/>
      </w:r>
      <w:r>
        <w:t>数量：</w:t>
      </w:r>
      <w:r>
        <w:rPr>
          <w:rFonts w:hint="eastAsia"/>
        </w:rPr>
        <w:t>1</w:t>
      </w:r>
      <w:r>
        <w:t>个</w:t>
      </w:r>
    </w:p>
    <w:p w14:paraId="352A105C">
      <w:pPr>
        <w:spacing w:line="240" w:lineRule="auto"/>
        <w:ind w:firstLine="420"/>
        <w:jc w:val="left"/>
      </w:pPr>
      <w:r>
        <w:rPr>
          <w:rFonts w:hint="eastAsia"/>
        </w:rPr>
        <w:t>AVSPCCC</w:t>
      </w:r>
      <w:r>
        <w:t>onfigurationProperty</w:t>
      </w:r>
      <w:r>
        <w:rPr>
          <w:rFonts w:hint="eastAsia"/>
        </w:rPr>
        <w:t>指示点云</w:t>
      </w:r>
      <w:r>
        <w:t>项的</w:t>
      </w:r>
      <w:r>
        <w:rPr>
          <w:rFonts w:hint="eastAsia"/>
        </w:rPr>
        <w:t>解码</w:t>
      </w:r>
      <w:r>
        <w:t>配置信息。</w:t>
      </w:r>
      <w:r>
        <w:rPr>
          <w:rFonts w:hint="eastAsia"/>
        </w:rPr>
        <w:t>每个</w:t>
      </w:r>
      <w:r>
        <w:t>'</w:t>
      </w:r>
      <w:r>
        <w:rPr>
          <w:rFonts w:hint="eastAsia"/>
        </w:rPr>
        <w:t>apce</w:t>
      </w:r>
      <w:r>
        <w:t>'</w:t>
      </w:r>
      <w:r>
        <w:rPr>
          <w:rFonts w:hint="eastAsia"/>
        </w:rPr>
        <w:t>或</w:t>
      </w:r>
      <w:r>
        <w:t>'</w:t>
      </w:r>
      <w:r>
        <w:rPr>
          <w:rFonts w:hint="eastAsia"/>
        </w:rPr>
        <w:t>apeb</w:t>
      </w:r>
      <w:r>
        <w:t>'</w:t>
      </w:r>
      <w:r>
        <w:rPr>
          <w:rFonts w:hint="eastAsia"/>
        </w:rPr>
        <w:t>类型的</w:t>
      </w:r>
      <w:r>
        <w:t>AVS PCC</w:t>
      </w:r>
      <w:r>
        <w:rPr>
          <w:rFonts w:hint="eastAsia"/>
        </w:rPr>
        <w:t>点云项均应包含一个AVSPCCC</w:t>
      </w:r>
      <w:r>
        <w:t>onfigurationProperty</w:t>
      </w:r>
      <w:r>
        <w:rPr>
          <w:rFonts w:hint="eastAsia"/>
        </w:rPr>
        <w:t>。</w:t>
      </w:r>
    </w:p>
    <w:p w14:paraId="29C260C1">
      <w:pPr>
        <w:spacing w:line="240" w:lineRule="auto"/>
        <w:ind w:firstLine="420"/>
        <w:jc w:val="left"/>
      </w:pPr>
      <w:r>
        <w:rPr>
          <w:rFonts w:hint="eastAsia"/>
        </w:rPr>
        <w:t>该数据项属性数据盒应与7.1.</w:t>
      </w:r>
      <w:r>
        <w:t>1.</w:t>
      </w:r>
      <w:r>
        <w:rPr>
          <w:rFonts w:hint="eastAsia"/>
        </w:rPr>
        <w:t>2 中定义的 AVSPCCConfigurationBox数据盒完全一致。</w:t>
      </w:r>
    </w:p>
    <w:p w14:paraId="2106A2F5">
      <w:pPr>
        <w:ind w:firstLine="420"/>
      </w:pPr>
      <w:r>
        <w:rPr>
          <w:rFonts w:hint="eastAsia"/>
        </w:rPr>
        <w:t>点云项的</w:t>
      </w:r>
      <w:r>
        <w:rPr>
          <w:lang w:val="en-GB"/>
        </w:rPr>
        <w:t>'</w:t>
      </w:r>
      <w:r>
        <w:rPr>
          <w:rFonts w:hint="eastAsia"/>
        </w:rPr>
        <w:t>pccC</w:t>
      </w:r>
      <w:r>
        <w:rPr>
          <w:lang w:val="en-GB"/>
        </w:rPr>
        <w:t>'</w:t>
      </w:r>
      <w:r>
        <w:rPr>
          <w:rFonts w:hint="eastAsia"/>
        </w:rPr>
        <w:t>数据项属性，其</w:t>
      </w:r>
      <w:r>
        <w:t>essential</w:t>
      </w:r>
      <w:r>
        <w:rPr>
          <w:rFonts w:hint="eastAsia"/>
        </w:rPr>
        <w:t>应等于1。</w:t>
      </w:r>
    </w:p>
    <w:p w14:paraId="16A6587D">
      <w:pPr>
        <w:pStyle w:val="9"/>
        <w:spacing w:before="78" w:after="78"/>
        <w:rPr>
          <w:rFonts w:hint="eastAsia" w:ascii="黑体" w:hAnsi="黑体" w:eastAsia="黑体"/>
          <w:b w:val="0"/>
          <w:sz w:val="21"/>
          <w:szCs w:val="21"/>
        </w:rPr>
      </w:pPr>
      <w:r>
        <w:rPr>
          <w:rFonts w:hint="eastAsia" w:ascii="黑体" w:hAnsi="黑体" w:eastAsia="黑体"/>
          <w:b w:val="0"/>
          <w:sz w:val="21"/>
          <w:szCs w:val="21"/>
        </w:rPr>
        <w:t>7.2.</w:t>
      </w:r>
      <w:r>
        <w:rPr>
          <w:rFonts w:ascii="黑体" w:hAnsi="黑体" w:eastAsia="黑体"/>
          <w:b w:val="0"/>
          <w:sz w:val="21"/>
          <w:szCs w:val="21"/>
        </w:rPr>
        <w:t>3</w:t>
      </w:r>
      <w:r>
        <w:rPr>
          <w:rFonts w:hint="eastAsia" w:ascii="黑体" w:hAnsi="黑体" w:eastAsia="黑体"/>
          <w:b w:val="0"/>
          <w:sz w:val="21"/>
          <w:szCs w:val="21"/>
        </w:rPr>
        <w:t>.2 AVS PCC组件信息项属性</w:t>
      </w:r>
    </w:p>
    <w:p w14:paraId="069D71D4">
      <w:r>
        <w:rPr>
          <w:rFonts w:hint="eastAsia"/>
        </w:rPr>
        <w:t>数据</w:t>
      </w:r>
      <w:r>
        <w:t>盒</w:t>
      </w:r>
      <w:r>
        <w:rPr>
          <w:rFonts w:hint="eastAsia"/>
        </w:rPr>
        <w:t>类型：</w:t>
      </w:r>
      <w:r>
        <w:t>'acif'</w:t>
      </w:r>
      <w:r>
        <w:br w:type="textWrapping"/>
      </w:r>
      <w:r>
        <w:rPr>
          <w:rFonts w:hint="eastAsia"/>
        </w:rPr>
        <w:t>包含于：</w:t>
      </w:r>
      <w:r>
        <w:t>ItemPropertyContainerBox</w:t>
      </w:r>
      <w:r>
        <w:br w:type="textWrapping"/>
      </w:r>
      <w:r>
        <w:rPr>
          <w:rFonts w:hint="eastAsia"/>
        </w:rPr>
        <w:t>强制性：强制关联至</w:t>
      </w:r>
      <w:r>
        <w:t>'</w:t>
      </w:r>
      <w:r>
        <w:rPr>
          <w:rFonts w:hint="eastAsia"/>
        </w:rPr>
        <w:t>apcc</w:t>
      </w:r>
      <w:r>
        <w:t>'</w:t>
      </w:r>
      <w:r>
        <w:rPr>
          <w:rFonts w:hint="eastAsia"/>
        </w:rPr>
        <w:t>类型的点云项</w:t>
      </w:r>
      <w:r>
        <w:br w:type="textWrapping"/>
      </w:r>
      <w:r>
        <w:rPr>
          <w:rFonts w:hint="eastAsia"/>
        </w:rPr>
        <w:t>数量：1个</w:t>
      </w:r>
    </w:p>
    <w:p w14:paraId="61249141">
      <w:pPr>
        <w:spacing w:line="240" w:lineRule="auto"/>
        <w:ind w:firstLine="420"/>
        <w:jc w:val="left"/>
      </w:pPr>
      <w:r>
        <w:rPr>
          <w:rFonts w:eastAsia="Batang"/>
          <w:sz w:val="20"/>
          <w:szCs w:val="20"/>
          <w:lang w:val="en-GB"/>
        </w:rPr>
        <w:t>AVSPCCComponentInfoProperty</w:t>
      </w:r>
      <w:r>
        <w:rPr>
          <w:rFonts w:hint="eastAsia"/>
          <w:sz w:val="20"/>
          <w:szCs w:val="20"/>
        </w:rPr>
        <w:t>指示</w:t>
      </w:r>
      <w:r>
        <w:rPr>
          <w:rFonts w:hint="eastAsia"/>
        </w:rPr>
        <w:t>各个点云项所包含的组件的类型。该数据项属性同时提供属性组件点云项中属性数据相关的信息。该数据项属性与AVSPCCComponentTypeBox完全相同。</w:t>
      </w:r>
    </w:p>
    <w:p w14:paraId="52E55024">
      <w:pPr>
        <w:spacing w:line="254" w:lineRule="auto"/>
        <w:ind w:firstLine="420" w:firstLineChars="200"/>
        <w:jc w:val="left"/>
      </w:pPr>
      <w:r>
        <w:rPr>
          <w:rFonts w:hint="eastAsia"/>
        </w:rPr>
        <w:t>对于与</w:t>
      </w:r>
      <w:r>
        <w:t>'</w:t>
      </w:r>
      <w:r>
        <w:rPr>
          <w:rFonts w:hint="eastAsia"/>
        </w:rPr>
        <w:t>apcc</w:t>
      </w:r>
      <w:r>
        <w:t>'</w:t>
      </w:r>
      <w:r>
        <w:rPr>
          <w:rFonts w:hint="eastAsia"/>
        </w:rPr>
        <w:t>类型的点云项相关联的</w:t>
      </w:r>
      <w:r>
        <w:t>'acif'</w:t>
      </w:r>
      <w:r>
        <w:rPr>
          <w:rFonts w:hint="eastAsia"/>
        </w:rPr>
        <w:t>类型</w:t>
      </w:r>
      <w:r>
        <w:t>的数据</w:t>
      </w:r>
      <w:r>
        <w:rPr>
          <w:rFonts w:hint="eastAsia"/>
        </w:rPr>
        <w:t>项属性，其</w:t>
      </w:r>
      <w:r>
        <w:t>essential</w:t>
      </w:r>
      <w:r>
        <w:rPr>
          <w:rFonts w:hint="eastAsia"/>
        </w:rPr>
        <w:t>应等于1。该</w:t>
      </w:r>
      <w:r>
        <w:t>数据</w:t>
      </w:r>
      <w:r>
        <w:rPr>
          <w:rFonts w:hint="eastAsia"/>
        </w:rPr>
        <w:t>项属性不应与</w:t>
      </w:r>
      <w:r>
        <w:t>'</w:t>
      </w:r>
      <w:r>
        <w:rPr>
          <w:rFonts w:hint="eastAsia"/>
        </w:rPr>
        <w:t>apce</w:t>
      </w:r>
      <w:r>
        <w:t>'</w:t>
      </w:r>
      <w:r>
        <w:rPr>
          <w:rFonts w:hint="eastAsia"/>
        </w:rPr>
        <w:t>类型的点云项相关联。</w:t>
      </w:r>
    </w:p>
    <w:p w14:paraId="424053A3">
      <w:pPr>
        <w:pStyle w:val="9"/>
        <w:spacing w:before="78" w:after="78"/>
        <w:rPr>
          <w:rFonts w:hint="eastAsia" w:ascii="黑体" w:hAnsi="黑体" w:eastAsia="黑体"/>
          <w:b w:val="0"/>
          <w:sz w:val="21"/>
          <w:szCs w:val="21"/>
        </w:rPr>
      </w:pPr>
      <w:r>
        <w:rPr>
          <w:rFonts w:hint="eastAsia" w:ascii="黑体" w:hAnsi="黑体" w:eastAsia="黑体"/>
          <w:b w:val="0"/>
          <w:sz w:val="21"/>
          <w:szCs w:val="21"/>
        </w:rPr>
        <w:t>7.2.</w:t>
      </w:r>
      <w:r>
        <w:rPr>
          <w:rFonts w:ascii="黑体" w:hAnsi="黑体" w:eastAsia="黑体"/>
          <w:b w:val="0"/>
          <w:sz w:val="21"/>
          <w:szCs w:val="21"/>
        </w:rPr>
        <w:t>3</w:t>
      </w:r>
      <w:r>
        <w:rPr>
          <w:rFonts w:hint="eastAsia" w:ascii="黑体" w:hAnsi="黑体" w:eastAsia="黑体"/>
          <w:b w:val="0"/>
          <w:sz w:val="21"/>
          <w:szCs w:val="21"/>
        </w:rPr>
        <w:t>.3 子样本项属性</w:t>
      </w:r>
    </w:p>
    <w:p w14:paraId="38D576E5">
      <w:pPr>
        <w:spacing w:line="254" w:lineRule="auto"/>
        <w:ind w:left="105" w:leftChars="50" w:firstLine="315" w:firstLineChars="150"/>
        <w:jc w:val="left"/>
      </w:pPr>
      <w:r>
        <w:rPr>
          <w:rFonts w:hint="eastAsia"/>
        </w:rPr>
        <w:t>该数据项属性类型</w:t>
      </w:r>
      <w:r>
        <w:t>为'</w:t>
      </w:r>
      <w:r>
        <w:rPr>
          <w:rFonts w:hint="eastAsia"/>
        </w:rPr>
        <w:t>subs</w:t>
      </w:r>
      <w:r>
        <w:t>'</w:t>
      </w:r>
      <w:r>
        <w:rPr>
          <w:rFonts w:hint="eastAsia"/>
        </w:rPr>
        <w:t>，</w:t>
      </w:r>
      <w:r>
        <w:t>应</w:t>
      </w:r>
      <w:r>
        <w:rPr>
          <w:rFonts w:hint="eastAsia"/>
        </w:rPr>
        <w:t>满足ISO/IEC 23008-12的附录B.2.3.2的约束。</w:t>
      </w:r>
    </w:p>
    <w:p w14:paraId="703F117F">
      <w:pPr>
        <w:spacing w:line="254" w:lineRule="auto"/>
        <w:ind w:left="105" w:leftChars="50" w:firstLine="315" w:firstLineChars="150"/>
        <w:jc w:val="left"/>
      </w:pPr>
      <w:r>
        <w:rPr>
          <w:rFonts w:hint="eastAsia"/>
        </w:rPr>
        <w:t>该数据项属性应与7.1.2.4节中定义的SubSampleInformationBox 完全相同。</w:t>
      </w:r>
    </w:p>
    <w:p w14:paraId="3E8F1AF7">
      <w:pPr>
        <w:pStyle w:val="9"/>
        <w:spacing w:before="78" w:after="78"/>
        <w:rPr>
          <w:rFonts w:hint="eastAsia" w:ascii="黑体" w:hAnsi="黑体" w:eastAsia="黑体"/>
          <w:b w:val="0"/>
          <w:sz w:val="21"/>
          <w:szCs w:val="21"/>
        </w:rPr>
      </w:pPr>
      <w:r>
        <w:rPr>
          <w:rFonts w:hint="eastAsia" w:ascii="黑体" w:hAnsi="黑体" w:eastAsia="黑体"/>
          <w:b w:val="0"/>
          <w:sz w:val="21"/>
          <w:szCs w:val="21"/>
        </w:rPr>
        <w:t>7.2</w:t>
      </w:r>
      <w:r>
        <w:rPr>
          <w:rFonts w:ascii="黑体" w:hAnsi="黑体" w:eastAsia="黑体"/>
          <w:b w:val="0"/>
          <w:sz w:val="21"/>
          <w:szCs w:val="21"/>
        </w:rPr>
        <w:t>.3.4 AVS</w:t>
      </w:r>
      <w:r>
        <w:rPr>
          <w:rFonts w:hint="eastAsia" w:ascii="黑体" w:hAnsi="黑体" w:eastAsia="黑体"/>
          <w:b w:val="0"/>
          <w:sz w:val="21"/>
          <w:szCs w:val="21"/>
        </w:rPr>
        <w:t xml:space="preserve"> </w:t>
      </w:r>
      <w:r>
        <w:rPr>
          <w:rFonts w:ascii="黑体" w:hAnsi="黑体" w:eastAsia="黑体"/>
          <w:b w:val="0"/>
          <w:sz w:val="21"/>
          <w:szCs w:val="21"/>
        </w:rPr>
        <w:t>PCC</w:t>
      </w:r>
      <w:r>
        <w:rPr>
          <w:rFonts w:hint="eastAsia" w:ascii="黑体" w:hAnsi="黑体" w:eastAsia="黑体"/>
          <w:b w:val="0"/>
          <w:sz w:val="21"/>
          <w:szCs w:val="21"/>
        </w:rPr>
        <w:t>点云</w:t>
      </w:r>
      <w:r>
        <w:rPr>
          <w:rFonts w:ascii="黑体" w:hAnsi="黑体" w:eastAsia="黑体"/>
          <w:b w:val="0"/>
          <w:sz w:val="21"/>
          <w:szCs w:val="21"/>
        </w:rPr>
        <w:t>片信息</w:t>
      </w:r>
      <w:r>
        <w:rPr>
          <w:rFonts w:hint="eastAsia" w:ascii="黑体" w:hAnsi="黑体" w:eastAsia="黑体"/>
          <w:b w:val="0"/>
          <w:sz w:val="21"/>
          <w:szCs w:val="21"/>
        </w:rPr>
        <w:t>的</w:t>
      </w:r>
      <w:r>
        <w:rPr>
          <w:rFonts w:ascii="黑体" w:hAnsi="黑体" w:eastAsia="黑体"/>
          <w:b w:val="0"/>
          <w:sz w:val="21"/>
          <w:szCs w:val="21"/>
        </w:rPr>
        <w:t>数据项属性</w:t>
      </w:r>
    </w:p>
    <w:p w14:paraId="130A49E1">
      <w:pPr>
        <w:pStyle w:val="263"/>
        <w:numPr>
          <w:ilvl w:val="0"/>
          <w:numId w:val="0"/>
        </w:numPr>
        <w:spacing w:before="78" w:after="78"/>
        <w:ind w:right="210"/>
      </w:pPr>
      <w:r>
        <w:rPr>
          <w:rFonts w:hint="eastAsia"/>
        </w:rPr>
        <w:t>7.2.3.</w:t>
      </w:r>
      <w:r>
        <w:t>4</w:t>
      </w:r>
      <w:r>
        <w:rPr>
          <w:rFonts w:hint="eastAsia"/>
        </w:rPr>
        <w:t>.1定义</w:t>
      </w:r>
    </w:p>
    <w:p w14:paraId="0CC0EF8B">
      <w:r>
        <w:t>数据盒类型：'apsi'</w:t>
      </w:r>
      <w:r>
        <w:br w:type="textWrapping"/>
      </w:r>
      <w:r>
        <w:t>包含于：ItemPropertyContainerBox</w:t>
      </w:r>
      <w:r>
        <w:br w:type="textWrapping"/>
      </w:r>
      <w:r>
        <w:t>强制</w:t>
      </w:r>
      <w:r>
        <w:rPr>
          <w:rFonts w:hint="eastAsia"/>
        </w:rPr>
        <w:t>性</w:t>
      </w:r>
      <w:r>
        <w:t>：</w:t>
      </w:r>
      <w:r>
        <w:rPr>
          <w:rFonts w:hint="eastAsia"/>
        </w:rPr>
        <w:t>强制关联至</w:t>
      </w:r>
      <w:r>
        <w:t>'aps</w:t>
      </w:r>
      <w:r>
        <w:rPr>
          <w:rFonts w:hint="eastAsia"/>
        </w:rPr>
        <w:t>l</w:t>
      </w:r>
      <w:r>
        <w:t>'类型的点云</w:t>
      </w:r>
      <w:r>
        <w:rPr>
          <w:rFonts w:hint="eastAsia"/>
        </w:rPr>
        <w:t>片</w:t>
      </w:r>
      <w:r>
        <w:t>项</w:t>
      </w:r>
      <w:r>
        <w:br w:type="textWrapping"/>
      </w:r>
      <w:r>
        <w:t>数量：</w:t>
      </w:r>
      <w:r>
        <w:rPr>
          <w:rFonts w:hint="eastAsia"/>
        </w:rPr>
        <w:t>1</w:t>
      </w:r>
      <w:r>
        <w:t>个</w:t>
      </w:r>
    </w:p>
    <w:p w14:paraId="60B260D1">
      <w:pPr>
        <w:ind w:firstLine="420" w:firstLineChars="200"/>
      </w:pPr>
      <w:r>
        <w:t>AVS</w:t>
      </w:r>
      <w:r>
        <w:rPr>
          <w:rFonts w:hint="eastAsia"/>
        </w:rPr>
        <w:t>PCC</w:t>
      </w:r>
      <w:r>
        <w:t>Slice</w:t>
      </w:r>
      <w:r>
        <w:rPr>
          <w:rFonts w:hint="eastAsia"/>
        </w:rPr>
        <w:t>InfoProperty用于指示其关联的点云片项中存在的点云片</w:t>
      </w:r>
      <w:r>
        <w:t>的</w:t>
      </w:r>
      <w:r>
        <w:rPr>
          <w:rFonts w:hint="eastAsia"/>
        </w:rPr>
        <w:t>片标号。</w:t>
      </w:r>
    </w:p>
    <w:p w14:paraId="36390A0B">
      <w:pPr>
        <w:pStyle w:val="263"/>
        <w:numPr>
          <w:ilvl w:val="0"/>
          <w:numId w:val="0"/>
        </w:numPr>
        <w:spacing w:before="78" w:after="78"/>
        <w:ind w:right="210"/>
      </w:pPr>
      <w:r>
        <w:rPr>
          <w:rFonts w:hint="eastAsia"/>
        </w:rPr>
        <w:t>7.2.3.</w:t>
      </w:r>
      <w:r>
        <w:t>4</w:t>
      </w:r>
      <w:r>
        <w:rPr>
          <w:rFonts w:hint="eastAsia"/>
        </w:rPr>
        <w:t>.2语法</w:t>
      </w:r>
    </w:p>
    <w:p w14:paraId="454312D9">
      <w:pPr>
        <w:spacing w:after="160"/>
      </w:pPr>
      <w:r>
        <w:t>aligned(8) class AVSPCCSliceInfoProperty extends ItemFullProperty('apsi', 0, 0)</w:t>
      </w:r>
      <w:r>
        <w:br w:type="textWrapping"/>
      </w:r>
      <w:r>
        <w:t>{</w:t>
      </w:r>
      <w:r>
        <w:br w:type="textWrapping"/>
      </w:r>
      <w:r>
        <w:tab/>
      </w:r>
      <w:r>
        <w:t>unsigned int(16)</w:t>
      </w:r>
      <w:r>
        <w:rPr>
          <w:rFonts w:hint="eastAsia"/>
        </w:rPr>
        <w:t xml:space="preserve"> </w:t>
      </w:r>
      <w:r>
        <w:t>num_slices;</w:t>
      </w:r>
      <w:r>
        <w:br w:type="textWrapping"/>
      </w:r>
      <w:r>
        <w:tab/>
      </w:r>
      <w:r>
        <w:t>for(int i=0; i&lt; num_slices; i++){</w:t>
      </w:r>
      <w:r>
        <w:br w:type="textWrapping"/>
      </w:r>
      <w:r>
        <w:tab/>
      </w:r>
      <w:r>
        <w:tab/>
      </w:r>
      <w:r>
        <w:t>unsigned int(16) slice_id;</w:t>
      </w:r>
      <w:r>
        <w:br w:type="textWrapping"/>
      </w:r>
      <w:r>
        <w:tab/>
      </w:r>
      <w:r>
        <w:t>}</w:t>
      </w:r>
      <w:r>
        <w:br w:type="textWrapping"/>
      </w:r>
      <w:r>
        <w:t>}</w:t>
      </w:r>
    </w:p>
    <w:p w14:paraId="3936FA48">
      <w:pPr>
        <w:pStyle w:val="263"/>
        <w:numPr>
          <w:ilvl w:val="0"/>
          <w:numId w:val="0"/>
        </w:numPr>
        <w:spacing w:before="78" w:after="78"/>
        <w:ind w:right="210"/>
      </w:pPr>
      <w:r>
        <w:rPr>
          <w:rFonts w:hint="eastAsia"/>
        </w:rPr>
        <w:t>7.2.3.</w:t>
      </w:r>
      <w:r>
        <w:t>4</w:t>
      </w:r>
      <w:r>
        <w:rPr>
          <w:rFonts w:hint="eastAsia"/>
        </w:rPr>
        <w:t>.3语义</w:t>
      </w:r>
    </w:p>
    <w:p w14:paraId="0D2C61C5">
      <w:pPr>
        <w:ind w:firstLine="420" w:firstLineChars="200"/>
        <w:rPr>
          <w:lang w:val="en-GB"/>
        </w:rPr>
      </w:pPr>
      <w:r>
        <w:rPr>
          <w:lang w:val="en-GB"/>
        </w:rPr>
        <w:t>num_slices 指示关联的点云片项中存在的点云片</w:t>
      </w:r>
      <w:r>
        <w:rPr>
          <w:rFonts w:hint="eastAsia"/>
        </w:rPr>
        <w:t>的</w:t>
      </w:r>
      <w:r>
        <w:rPr>
          <w:lang w:val="en-GB"/>
        </w:rPr>
        <w:t xml:space="preserve">数量；  </w:t>
      </w:r>
    </w:p>
    <w:p w14:paraId="7AAF6C39">
      <w:pPr>
        <w:ind w:firstLine="420" w:firstLineChars="200"/>
        <w:rPr>
          <w:lang w:val="en-GB"/>
        </w:rPr>
      </w:pPr>
      <w:r>
        <w:rPr>
          <w:lang w:val="en-GB"/>
        </w:rPr>
        <w:t>slice_id 指示关联的点云片项中存在的点云片的</w:t>
      </w:r>
      <w:r>
        <w:rPr>
          <w:rFonts w:hint="eastAsia"/>
        </w:rPr>
        <w:t>片标号</w:t>
      </w:r>
      <w:r>
        <w:rPr>
          <w:lang w:val="en-GB"/>
        </w:rPr>
        <w:t>。</w:t>
      </w:r>
    </w:p>
    <w:p w14:paraId="36D7C69C">
      <w:pPr>
        <w:pStyle w:val="9"/>
        <w:spacing w:before="78" w:after="78"/>
        <w:rPr>
          <w:rFonts w:hint="eastAsia" w:ascii="黑体" w:hAnsi="黑体" w:eastAsia="黑体"/>
          <w:b w:val="0"/>
          <w:sz w:val="21"/>
          <w:szCs w:val="21"/>
        </w:rPr>
      </w:pPr>
      <w:r>
        <w:rPr>
          <w:rFonts w:hint="eastAsia" w:ascii="黑体" w:hAnsi="黑体" w:eastAsia="黑体"/>
          <w:b w:val="0"/>
          <w:sz w:val="21"/>
          <w:szCs w:val="21"/>
        </w:rPr>
        <w:t>7.2</w:t>
      </w:r>
      <w:r>
        <w:rPr>
          <w:rFonts w:ascii="黑体" w:hAnsi="黑体" w:eastAsia="黑体"/>
          <w:b w:val="0"/>
          <w:sz w:val="21"/>
          <w:szCs w:val="21"/>
        </w:rPr>
        <w:t>.</w:t>
      </w:r>
      <w:r>
        <w:rPr>
          <w:rFonts w:hint="eastAsia" w:ascii="黑体" w:hAnsi="黑体" w:eastAsia="黑体"/>
          <w:b w:val="0"/>
          <w:sz w:val="21"/>
          <w:szCs w:val="21"/>
        </w:rPr>
        <w:t>3.5</w:t>
      </w:r>
      <w:r>
        <w:rPr>
          <w:rFonts w:ascii="黑体" w:hAnsi="黑体" w:eastAsia="黑体"/>
          <w:b w:val="0"/>
          <w:sz w:val="21"/>
          <w:szCs w:val="21"/>
        </w:rPr>
        <w:t xml:space="preserve"> AVS</w:t>
      </w:r>
      <w:r>
        <w:rPr>
          <w:rFonts w:hint="eastAsia" w:ascii="黑体" w:hAnsi="黑体" w:eastAsia="黑体"/>
          <w:b w:val="0"/>
          <w:sz w:val="21"/>
          <w:szCs w:val="21"/>
        </w:rPr>
        <w:t xml:space="preserve"> </w:t>
      </w:r>
      <w:r>
        <w:rPr>
          <w:rFonts w:ascii="黑体" w:hAnsi="黑体" w:eastAsia="黑体"/>
          <w:b w:val="0"/>
          <w:sz w:val="21"/>
          <w:szCs w:val="21"/>
        </w:rPr>
        <w:t>PCC空间区域</w:t>
      </w:r>
      <w:r>
        <w:rPr>
          <w:rFonts w:hint="eastAsia" w:ascii="黑体" w:hAnsi="黑体" w:eastAsia="黑体"/>
          <w:b w:val="0"/>
          <w:sz w:val="21"/>
          <w:szCs w:val="21"/>
        </w:rPr>
        <w:t>的</w:t>
      </w:r>
      <w:r>
        <w:rPr>
          <w:rFonts w:ascii="黑体" w:hAnsi="黑体" w:eastAsia="黑体"/>
          <w:b w:val="0"/>
          <w:sz w:val="21"/>
          <w:szCs w:val="21"/>
        </w:rPr>
        <w:t>数据项</w:t>
      </w:r>
      <w:r>
        <w:rPr>
          <w:rFonts w:hint="eastAsia" w:ascii="黑体" w:hAnsi="黑体" w:eastAsia="黑体"/>
          <w:b w:val="0"/>
          <w:sz w:val="21"/>
          <w:szCs w:val="21"/>
        </w:rPr>
        <w:t>属性</w:t>
      </w:r>
    </w:p>
    <w:p w14:paraId="0EEB2AE9">
      <w:r>
        <w:t>数据盒类型：'aps</w:t>
      </w:r>
      <w:r>
        <w:rPr>
          <w:rFonts w:hint="eastAsia"/>
        </w:rPr>
        <w:t>r</w:t>
      </w:r>
      <w:r>
        <w:t>'</w:t>
      </w:r>
      <w:r>
        <w:br w:type="textWrapping"/>
      </w:r>
      <w:r>
        <w:t>包含于：ItemPropertyContainerBox</w:t>
      </w:r>
      <w:r>
        <w:br w:type="textWrapping"/>
      </w:r>
      <w:r>
        <w:t>强制</w:t>
      </w:r>
      <w:r>
        <w:rPr>
          <w:rFonts w:hint="eastAsia"/>
        </w:rPr>
        <w:t>性</w:t>
      </w:r>
      <w:r>
        <w:t>：</w:t>
      </w:r>
      <w:r>
        <w:rPr>
          <w:rFonts w:hint="eastAsia"/>
        </w:rPr>
        <w:t>强制关联至</w:t>
      </w:r>
      <w:r>
        <w:t>'apc</w:t>
      </w:r>
      <w:r>
        <w:rPr>
          <w:rFonts w:hint="eastAsia"/>
        </w:rPr>
        <w:t>e</w:t>
      </w:r>
      <w:r>
        <w:t>'</w:t>
      </w:r>
      <w:r>
        <w:rPr>
          <w:rFonts w:hint="eastAsia"/>
        </w:rPr>
        <w:t>或</w:t>
      </w:r>
      <w:r>
        <w:t>'ap</w:t>
      </w:r>
      <w:r>
        <w:rPr>
          <w:rFonts w:hint="eastAsia"/>
        </w:rPr>
        <w:t>eb</w:t>
      </w:r>
      <w:r>
        <w:t>'类型的点云项</w:t>
      </w:r>
      <w:r>
        <w:br w:type="textWrapping"/>
      </w:r>
      <w:r>
        <w:t>数量：</w:t>
      </w:r>
      <w:r>
        <w:rPr>
          <w:rFonts w:hint="eastAsia"/>
        </w:rPr>
        <w:t>1</w:t>
      </w:r>
      <w:r>
        <w:t>个</w:t>
      </w:r>
    </w:p>
    <w:p w14:paraId="6ED9F71F">
      <w:pPr>
        <w:ind w:firstLine="420" w:firstLineChars="200"/>
      </w:pPr>
      <w:r>
        <w:rPr>
          <w:rFonts w:hint="eastAsia"/>
        </w:rPr>
        <w:t>AVSPCC</w:t>
      </w:r>
      <w:r>
        <w:rPr>
          <w:lang w:val="en-GB"/>
        </w:rPr>
        <w:t>SpatialRegionInfoProperty</w:t>
      </w:r>
      <w:r>
        <w:rPr>
          <w:rFonts w:hint="eastAsia"/>
        </w:rPr>
        <w:t>用于指示点云项的空间区域信息和关联的点云片信息，通过该信息可确定对应该空间区域的点云片项。</w:t>
      </w:r>
    </w:p>
    <w:p w14:paraId="3AEA4F3B">
      <w:pPr>
        <w:ind w:firstLine="420" w:firstLineChars="200"/>
        <w:rPr>
          <w:szCs w:val="22"/>
        </w:rPr>
      </w:pPr>
      <w:r>
        <w:rPr>
          <w:rFonts w:hint="eastAsia" w:cs="宋体"/>
          <w:szCs w:val="22"/>
          <w:lang w:bidi="ar"/>
        </w:rPr>
        <w:t>该数据项</w:t>
      </w:r>
      <w:r>
        <w:rPr>
          <w:rFonts w:hint="eastAsia"/>
        </w:rPr>
        <w:t>属性应与7.3.1.2节中定义的</w:t>
      </w:r>
      <w:r>
        <w:t>PCC3DSpatialRegionBox</w:t>
      </w:r>
      <w:r>
        <w:rPr>
          <w:rFonts w:hint="eastAsia"/>
        </w:rPr>
        <w:t>数据盒完全相同。</w:t>
      </w:r>
    </w:p>
    <w:p w14:paraId="49EE64B9">
      <w:pPr>
        <w:pStyle w:val="9"/>
        <w:widowControl/>
        <w:spacing w:before="78" w:after="78"/>
        <w:rPr>
          <w:rFonts w:hint="eastAsia" w:ascii="黑体" w:hAnsi="宋体" w:eastAsia="黑体" w:cs="黑体"/>
          <w:b w:val="0"/>
          <w:sz w:val="21"/>
          <w:szCs w:val="21"/>
        </w:rPr>
      </w:pPr>
      <w:r>
        <w:rPr>
          <w:rFonts w:hint="eastAsia" w:ascii="黑体" w:hAnsi="宋体" w:eastAsia="黑体" w:cs="黑体"/>
          <w:b w:val="0"/>
          <w:sz w:val="21"/>
          <w:szCs w:val="21"/>
        </w:rPr>
        <w:t>7.2.3.6 对象信息数据项属性</w:t>
      </w:r>
    </w:p>
    <w:p w14:paraId="599AE253">
      <w:pPr>
        <w:spacing w:before="120" w:after="220"/>
        <w:rPr>
          <w:lang w:bidi="ar"/>
        </w:rPr>
      </w:pPr>
      <w:r>
        <w:rPr>
          <w:rFonts w:hint="eastAsia"/>
          <w:lang w:bidi="ar"/>
        </w:rPr>
        <w:t>数据盒类型：</w:t>
      </w:r>
      <w:r>
        <w:rPr>
          <w:rFonts w:hint="eastAsia"/>
          <w:lang w:val="en-GB"/>
        </w:rPr>
        <w:t>'</w:t>
      </w:r>
      <w:r>
        <w:rPr>
          <w:rFonts w:hint="eastAsia"/>
        </w:rPr>
        <w:t>objt</w:t>
      </w:r>
      <w:r>
        <w:rPr>
          <w:rFonts w:hint="eastAsia"/>
          <w:lang w:val="en-GB"/>
        </w:rPr>
        <w:t>'</w:t>
      </w:r>
      <w:r>
        <w:rPr>
          <w:rFonts w:hint="eastAsia"/>
          <w:lang w:bidi="ar"/>
        </w:rPr>
        <w:br w:type="textWrapping"/>
      </w:r>
      <w:r>
        <w:rPr>
          <w:rFonts w:hint="eastAsia"/>
          <w:lang w:bidi="ar"/>
        </w:rPr>
        <w:t>包含于：ItemPropertyContainerBox</w:t>
      </w:r>
      <w:r>
        <w:rPr>
          <w:rFonts w:hint="eastAsia"/>
          <w:lang w:bidi="ar"/>
        </w:rPr>
        <w:br w:type="textWrapping"/>
      </w:r>
      <w:r>
        <w:rPr>
          <w:rFonts w:hint="eastAsia"/>
          <w:lang w:bidi="ar"/>
        </w:rPr>
        <w:t xml:space="preserve">强制性：非强制 </w:t>
      </w:r>
      <w:r>
        <w:rPr>
          <w:rFonts w:hint="eastAsia"/>
          <w:lang w:bidi="ar"/>
        </w:rPr>
        <w:br w:type="textWrapping"/>
      </w:r>
      <w:r>
        <w:rPr>
          <w:rFonts w:hint="eastAsia"/>
          <w:lang w:bidi="ar"/>
        </w:rPr>
        <w:t>数量：0个或1个</w:t>
      </w:r>
    </w:p>
    <w:p w14:paraId="25E9712E">
      <w:pPr>
        <w:ind w:firstLine="420"/>
      </w:pPr>
      <w:r>
        <w:rPr>
          <w:rFonts w:hint="eastAsia" w:cs="宋体"/>
          <w:szCs w:val="22"/>
          <w:lang w:bidi="ar"/>
        </w:rPr>
        <w:t>对象信息数据项属性用于描述静态点云项中包含的对象信息。该数据项属性可以包含于类型为</w:t>
      </w:r>
      <w:r>
        <w:t>'apc</w:t>
      </w:r>
      <w:r>
        <w:rPr>
          <w:rFonts w:hint="eastAsia"/>
        </w:rPr>
        <w:t>e</w:t>
      </w:r>
      <w:r>
        <w:t>'</w:t>
      </w:r>
      <w:r>
        <w:rPr>
          <w:rFonts w:hint="eastAsia" w:cs="宋体"/>
          <w:szCs w:val="22"/>
          <w:lang w:bidi="ar"/>
        </w:rPr>
        <w:t>、</w:t>
      </w:r>
      <w:r>
        <w:t>'apc</w:t>
      </w:r>
      <w:r>
        <w:rPr>
          <w:rFonts w:hint="eastAsia"/>
        </w:rPr>
        <w:t>c</w:t>
      </w:r>
      <w:r>
        <w:t>'</w:t>
      </w:r>
      <w:r>
        <w:rPr>
          <w:rFonts w:hint="eastAsia" w:cs="宋体"/>
          <w:szCs w:val="22"/>
          <w:lang w:bidi="ar"/>
        </w:rPr>
        <w:t>或</w:t>
      </w:r>
      <w:r>
        <w:t>'ap</w:t>
      </w:r>
      <w:r>
        <w:rPr>
          <w:rFonts w:hint="eastAsia"/>
        </w:rPr>
        <w:t>eb</w:t>
      </w:r>
      <w:r>
        <w:t>'</w:t>
      </w:r>
      <w:r>
        <w:rPr>
          <w:rFonts w:hint="eastAsia" w:cs="宋体"/>
          <w:szCs w:val="22"/>
          <w:lang w:bidi="ar"/>
        </w:rPr>
        <w:t>类型的点云项中。该数据项</w:t>
      </w:r>
      <w:r>
        <w:rPr>
          <w:rFonts w:hint="eastAsia"/>
        </w:rPr>
        <w:t>属性应与7.3.5.2节中定义的ObjectBox完全相同。</w:t>
      </w:r>
    </w:p>
    <w:p w14:paraId="07A7C230">
      <w:pPr>
        <w:pStyle w:val="258"/>
        <w:spacing w:before="156" w:after="156"/>
      </w:pPr>
      <w:bookmarkStart w:id="500" w:name="_Toc25941"/>
      <w:bookmarkStart w:id="501" w:name="_Toc15569"/>
      <w:bookmarkStart w:id="502" w:name="_Toc15004"/>
      <w:bookmarkStart w:id="503" w:name="_Toc19820"/>
      <w:bookmarkStart w:id="504" w:name="_Toc6832"/>
      <w:bookmarkStart w:id="505" w:name="_Toc32709"/>
      <w:bookmarkStart w:id="506" w:name="_Toc7249"/>
      <w:bookmarkStart w:id="507" w:name="_Toc5287"/>
      <w:bookmarkStart w:id="508" w:name="_Toc18936"/>
      <w:r>
        <w:rPr>
          <w:rFonts w:hint="eastAsia"/>
        </w:rPr>
        <w:t>7.3点云</w:t>
      </w:r>
      <w:r>
        <w:t>数据的</w:t>
      </w:r>
      <w:r>
        <w:rPr>
          <w:rFonts w:hint="eastAsia"/>
        </w:rPr>
        <w:t>元数据</w:t>
      </w:r>
      <w:r>
        <w:t>扩展</w:t>
      </w:r>
      <w:bookmarkEnd w:id="500"/>
      <w:bookmarkEnd w:id="501"/>
      <w:bookmarkEnd w:id="502"/>
      <w:bookmarkEnd w:id="503"/>
      <w:bookmarkEnd w:id="504"/>
      <w:bookmarkEnd w:id="505"/>
      <w:bookmarkEnd w:id="506"/>
      <w:bookmarkEnd w:id="507"/>
      <w:bookmarkEnd w:id="508"/>
    </w:p>
    <w:p w14:paraId="49D1620F">
      <w:pPr>
        <w:pStyle w:val="8"/>
        <w:rPr>
          <w:rFonts w:hint="eastAsia" w:ascii="黑体" w:hAnsi="黑体"/>
          <w:b w:val="0"/>
          <w:sz w:val="21"/>
          <w:szCs w:val="21"/>
        </w:rPr>
      </w:pPr>
      <w:r>
        <w:rPr>
          <w:rFonts w:hint="eastAsia" w:ascii="黑体" w:hAnsi="黑体"/>
          <w:b w:val="0"/>
          <w:sz w:val="21"/>
          <w:szCs w:val="21"/>
        </w:rPr>
        <w:t>7.3.1 点云</w:t>
      </w:r>
      <w:r>
        <w:rPr>
          <w:rFonts w:ascii="黑体" w:hAnsi="黑体"/>
          <w:b w:val="0"/>
          <w:sz w:val="21"/>
          <w:szCs w:val="21"/>
        </w:rPr>
        <w:t>数据的空间访问</w:t>
      </w:r>
    </w:p>
    <w:p w14:paraId="00ABC341">
      <w:pPr>
        <w:pStyle w:val="9"/>
        <w:spacing w:before="78" w:after="78"/>
        <w:rPr>
          <w:rFonts w:hint="eastAsia" w:ascii="黑体" w:hAnsi="黑体" w:eastAsia="黑体"/>
          <w:b w:val="0"/>
          <w:sz w:val="21"/>
          <w:szCs w:val="21"/>
        </w:rPr>
      </w:pPr>
      <w:r>
        <w:rPr>
          <w:rFonts w:hint="eastAsia" w:ascii="黑体" w:hAnsi="黑体" w:eastAsia="黑体"/>
          <w:b w:val="0"/>
          <w:sz w:val="21"/>
          <w:szCs w:val="21"/>
        </w:rPr>
        <w:t>7.3</w:t>
      </w:r>
      <w:r>
        <w:rPr>
          <w:rFonts w:ascii="黑体" w:hAnsi="黑体" w:eastAsia="黑体"/>
          <w:b w:val="0"/>
          <w:sz w:val="21"/>
          <w:szCs w:val="21"/>
        </w:rPr>
        <w:t>.1.1</w:t>
      </w:r>
      <w:r>
        <w:rPr>
          <w:rFonts w:hint="eastAsia" w:ascii="黑体" w:hAnsi="黑体" w:eastAsia="黑体"/>
          <w:b w:val="0"/>
          <w:sz w:val="21"/>
          <w:szCs w:val="21"/>
        </w:rPr>
        <w:t>空间区域信息结构</w:t>
      </w:r>
    </w:p>
    <w:p w14:paraId="586E3402">
      <w:pPr>
        <w:pStyle w:val="263"/>
        <w:numPr>
          <w:ilvl w:val="0"/>
          <w:numId w:val="0"/>
        </w:numPr>
        <w:spacing w:before="78" w:after="78"/>
        <w:ind w:right="210"/>
      </w:pPr>
      <w:r>
        <w:rPr>
          <w:rFonts w:hint="eastAsia"/>
        </w:rPr>
        <w:t>7.3</w:t>
      </w:r>
      <w:r>
        <w:t>.1.1.1</w:t>
      </w:r>
      <w:r>
        <w:rPr>
          <w:rFonts w:hint="eastAsia"/>
        </w:rPr>
        <w:t>定义</w:t>
      </w:r>
    </w:p>
    <w:p w14:paraId="16CE0EB1">
      <w:pPr>
        <w:spacing w:line="300" w:lineRule="auto"/>
        <w:ind w:firstLine="420" w:firstLineChars="200"/>
        <w:rPr>
          <w:lang w:val="en"/>
        </w:rPr>
      </w:pPr>
      <w:r>
        <w:rPr>
          <w:rFonts w:hint="eastAsia"/>
        </w:rPr>
        <w:t>空间区域结构（</w:t>
      </w:r>
      <w:r>
        <w:t>PCC3DSpatialRegionStruct</w:t>
      </w:r>
      <w:r>
        <w:rPr>
          <w:rFonts w:hint="eastAsia"/>
        </w:rPr>
        <w:t>）提供了三维点云数据的空间区域相关信息，包括三维点云中的特定点和空间区域的坐标信息、空间区域与相应一个或多个点云片之间的映射信息、空间区域的</w:t>
      </w:r>
      <w:r>
        <w:rPr>
          <w:rFonts w:hint="eastAsia"/>
          <w:lang w:val="en"/>
        </w:rPr>
        <w:t>显著度等级</w:t>
      </w:r>
      <w:r>
        <w:rPr>
          <w:rFonts w:hint="eastAsia"/>
        </w:rPr>
        <w:t>信息。</w:t>
      </w:r>
    </w:p>
    <w:p w14:paraId="7A1652B2">
      <w:pPr>
        <w:pStyle w:val="263"/>
        <w:numPr>
          <w:ilvl w:val="0"/>
          <w:numId w:val="0"/>
        </w:numPr>
        <w:spacing w:before="78" w:after="78"/>
        <w:ind w:right="210"/>
      </w:pPr>
      <w:r>
        <w:rPr>
          <w:rFonts w:hint="eastAsia"/>
        </w:rPr>
        <w:t>7.3</w:t>
      </w:r>
      <w:r>
        <w:t>.1.1.2</w:t>
      </w:r>
      <w:r>
        <w:rPr>
          <w:rFonts w:hint="eastAsia"/>
        </w:rPr>
        <w:t>语法</w:t>
      </w:r>
    </w:p>
    <w:p w14:paraId="456F71EC">
      <w:pPr>
        <w:wordWrap w:val="0"/>
      </w:pPr>
      <w:r>
        <w:t>aligned(8) class PCC3DSpatialRegionStruct (</w:t>
      </w:r>
      <w:r>
        <w:rPr>
          <w:rFonts w:hint="eastAsia"/>
        </w:rPr>
        <w:t>coordinate</w:t>
      </w:r>
      <w:r>
        <w:t>_flag</w:t>
      </w:r>
      <w:r>
        <w:rPr>
          <w:rFonts w:hint="eastAsia"/>
        </w:rPr>
        <w:t xml:space="preserve">, </w:t>
      </w:r>
      <w:r>
        <w:t>saliency_flag</w:t>
      </w:r>
      <w:r>
        <w:rPr>
          <w:rFonts w:hint="eastAsia"/>
        </w:rPr>
        <w:t xml:space="preserve">, </w:t>
      </w:r>
      <w:r>
        <w:t>slice_flag, dimensions_included_flag) {</w:t>
      </w:r>
    </w:p>
    <w:p w14:paraId="5F723CEE">
      <w:pPr>
        <w:ind w:firstLine="420"/>
      </w:pPr>
      <w:r>
        <w:t>unsigned int(16) 3d_region_id;</w:t>
      </w:r>
      <w:r>
        <w:tab/>
      </w:r>
      <w:r>
        <w:tab/>
      </w:r>
    </w:p>
    <w:p w14:paraId="3C985A44">
      <w:pPr>
        <w:ind w:firstLine="420"/>
      </w:pPr>
      <w:r>
        <w:t>if(</w:t>
      </w:r>
      <w:r>
        <w:rPr>
          <w:rFonts w:hint="eastAsia"/>
        </w:rPr>
        <w:t>coordinate</w:t>
      </w:r>
      <w:r>
        <w:t>_flag</w:t>
      </w:r>
      <w:r>
        <w:rPr>
          <w:rFonts w:hint="eastAsia"/>
        </w:rPr>
        <w:t xml:space="preserve"> == 1</w:t>
      </w:r>
      <w:r>
        <w:t>){</w:t>
      </w:r>
      <w:r>
        <w:tab/>
      </w:r>
    </w:p>
    <w:p w14:paraId="3BCBBA72">
      <w:pPr>
        <w:ind w:firstLine="840" w:firstLineChars="400"/>
      </w:pPr>
      <w:r>
        <w:t xml:space="preserve">3DPoint anchor; </w:t>
      </w:r>
    </w:p>
    <w:p w14:paraId="11BC75CB">
      <w:pPr>
        <w:ind w:left="420" w:firstLine="420"/>
      </w:pPr>
      <w:r>
        <w:t>if (dimensions_included_flag</w:t>
      </w:r>
      <w:r>
        <w:rPr>
          <w:rFonts w:hint="eastAsia"/>
        </w:rPr>
        <w:t xml:space="preserve"> == 1</w:t>
      </w:r>
      <w:r>
        <w:t>) {</w:t>
      </w:r>
    </w:p>
    <w:p w14:paraId="05FFA013">
      <w:r>
        <w:tab/>
      </w:r>
      <w:r>
        <w:rPr>
          <w:rFonts w:hint="eastAsia"/>
        </w:rPr>
        <w:t xml:space="preserve">      </w:t>
      </w:r>
      <w:r>
        <w:t>CuboidRegionStruct();</w:t>
      </w:r>
      <w:r>
        <w:tab/>
      </w:r>
    </w:p>
    <w:p w14:paraId="3AACBCA3">
      <w:pPr>
        <w:ind w:firstLine="840" w:firstLineChars="400"/>
      </w:pPr>
      <w:r>
        <w:t>}</w:t>
      </w:r>
    </w:p>
    <w:p w14:paraId="0FCD9ADA">
      <w:pPr>
        <w:ind w:firstLine="420"/>
      </w:pPr>
      <w:r>
        <w:rPr>
          <w:rFonts w:hint="eastAsia"/>
        </w:rPr>
        <w:t>}</w:t>
      </w:r>
    </w:p>
    <w:p w14:paraId="5DBA444E">
      <w:pPr>
        <w:ind w:firstLine="420"/>
      </w:pPr>
      <w:r>
        <w:t>if(saliency_ flag</w:t>
      </w:r>
      <w:r>
        <w:rPr>
          <w:rFonts w:hint="eastAsia"/>
        </w:rPr>
        <w:t xml:space="preserve"> == 1</w:t>
      </w:r>
      <w:r>
        <w:t>){</w:t>
      </w:r>
    </w:p>
    <w:p w14:paraId="4DDB5D7F">
      <w:r>
        <w:tab/>
      </w:r>
      <w:r>
        <w:rPr>
          <w:rFonts w:hint="eastAsia"/>
        </w:rPr>
        <w:tab/>
      </w:r>
      <w:r>
        <w:t>unsigned int(8) saliency_level;</w:t>
      </w:r>
    </w:p>
    <w:p w14:paraId="739E9FF5">
      <w:pPr>
        <w:ind w:firstLine="420"/>
      </w:pPr>
      <w:r>
        <w:rPr>
          <w:rFonts w:hint="eastAsia"/>
        </w:rPr>
        <w:t>}</w:t>
      </w:r>
    </w:p>
    <w:p w14:paraId="276B7D81">
      <w:pPr>
        <w:ind w:firstLine="420"/>
      </w:pPr>
      <w:r>
        <w:t>if (slice_ flag</w:t>
      </w:r>
      <w:r>
        <w:rPr>
          <w:rFonts w:hint="eastAsia"/>
        </w:rPr>
        <w:t xml:space="preserve"> == 1</w:t>
      </w:r>
      <w:r>
        <w:t>) {</w:t>
      </w:r>
    </w:p>
    <w:p w14:paraId="61BA8F4F">
      <w:pPr>
        <w:ind w:left="420" w:firstLine="420"/>
      </w:pPr>
      <w:r>
        <w:t>SliceMapping slice_map();</w:t>
      </w:r>
    </w:p>
    <w:p w14:paraId="4D18B48C">
      <w:pPr>
        <w:ind w:firstLine="420"/>
      </w:pPr>
      <w:r>
        <w:t>}</w:t>
      </w:r>
    </w:p>
    <w:p w14:paraId="47D33973">
      <w:r>
        <w:t>}</w:t>
      </w:r>
    </w:p>
    <w:p w14:paraId="0D4FBB69"/>
    <w:p w14:paraId="46D55B53">
      <w:r>
        <w:t>aligned(8) class 3DPoint() {</w:t>
      </w:r>
    </w:p>
    <w:p w14:paraId="021D5121">
      <w:pPr>
        <w:ind w:firstLine="420"/>
      </w:pPr>
      <w:r>
        <w:t>unsigned int(16) x;</w:t>
      </w:r>
    </w:p>
    <w:p w14:paraId="39BE0786">
      <w:r>
        <w:tab/>
      </w:r>
      <w:r>
        <w:t>unsigned int(16) y;</w:t>
      </w:r>
    </w:p>
    <w:p w14:paraId="4A3383C9">
      <w:r>
        <w:tab/>
      </w:r>
      <w:r>
        <w:t>unsigned int(16) z;</w:t>
      </w:r>
    </w:p>
    <w:p w14:paraId="35539A46">
      <w:r>
        <w:t>}</w:t>
      </w:r>
    </w:p>
    <w:p w14:paraId="63524A9E"/>
    <w:p w14:paraId="67056B69">
      <w:r>
        <w:t xml:space="preserve">aligned(8) class CuboidRegionStruct() { </w:t>
      </w:r>
    </w:p>
    <w:p w14:paraId="55F67715">
      <w:r>
        <w:tab/>
      </w:r>
      <w:r>
        <w:t>unsigned int(16) cuboid_dx;</w:t>
      </w:r>
    </w:p>
    <w:p w14:paraId="6B433598">
      <w:r>
        <w:tab/>
      </w:r>
      <w:r>
        <w:t>unsigned int(16) cuboid_dy;</w:t>
      </w:r>
    </w:p>
    <w:p w14:paraId="0C6C07AD">
      <w:r>
        <w:tab/>
      </w:r>
      <w:r>
        <w:t>unsigned int(16) cuboid_dz;</w:t>
      </w:r>
    </w:p>
    <w:p w14:paraId="276F2A47">
      <w:r>
        <w:t>}</w:t>
      </w:r>
    </w:p>
    <w:p w14:paraId="6EB5A2A2"/>
    <w:p w14:paraId="492D0D93">
      <w:r>
        <w:t>aligned(8) class S</w:t>
      </w:r>
      <w:r>
        <w:rPr>
          <w:rFonts w:hint="eastAsia"/>
        </w:rPr>
        <w:t>lice</w:t>
      </w:r>
      <w:r>
        <w:t>Mapping () {</w:t>
      </w:r>
    </w:p>
    <w:p w14:paraId="606E8975">
      <w:r>
        <w:tab/>
      </w:r>
      <w:r>
        <w:t>unsigned int(16) num_slices;</w:t>
      </w:r>
    </w:p>
    <w:p w14:paraId="0B9C2B2B">
      <w:r>
        <w:tab/>
      </w:r>
      <w:r>
        <w:t>for (j=0; j &lt; num_slices; j++) {</w:t>
      </w:r>
    </w:p>
    <w:p w14:paraId="0130C60D">
      <w:r>
        <w:tab/>
      </w:r>
      <w:r>
        <w:tab/>
      </w:r>
      <w:r>
        <w:t>unsigned int(16) slice_id;</w:t>
      </w:r>
    </w:p>
    <w:p w14:paraId="472A8164">
      <w:r>
        <w:tab/>
      </w:r>
      <w:r>
        <w:t>}</w:t>
      </w:r>
    </w:p>
    <w:p w14:paraId="44B2BAA9">
      <w:r>
        <w:t>}</w:t>
      </w:r>
    </w:p>
    <w:p w14:paraId="17AFC8D4">
      <w:pPr>
        <w:pStyle w:val="263"/>
        <w:numPr>
          <w:ilvl w:val="0"/>
          <w:numId w:val="0"/>
        </w:numPr>
        <w:spacing w:before="78" w:after="78"/>
        <w:ind w:right="210"/>
      </w:pPr>
      <w:r>
        <w:rPr>
          <w:rFonts w:hint="eastAsia"/>
        </w:rPr>
        <w:t>7.3</w:t>
      </w:r>
      <w:r>
        <w:t>.1.1.3</w:t>
      </w:r>
      <w:r>
        <w:rPr>
          <w:rFonts w:hint="eastAsia"/>
        </w:rPr>
        <w:t>语义</w:t>
      </w:r>
    </w:p>
    <w:p w14:paraId="4DB821EA">
      <w:pPr>
        <w:ind w:firstLine="400" w:firstLineChars="200"/>
        <w:rPr>
          <w:lang w:val="en"/>
        </w:rPr>
      </w:pPr>
      <w:r>
        <w:rPr>
          <w:rStyle w:val="577"/>
          <w:rFonts w:ascii="Times New Roman" w:hAnsi="Times New Roman" w:eastAsia="等线"/>
          <w:sz w:val="20"/>
        </w:rPr>
        <w:t>coordinate_ flag</w:t>
      </w:r>
      <w:r>
        <w:rPr>
          <w:lang w:val="en"/>
        </w:rPr>
        <w:t>取值为1时表示存在当前空间区域的具体坐标信息。 取值为0时表示不存在当前空间区域的具体坐标信息。</w:t>
      </w:r>
    </w:p>
    <w:p w14:paraId="2BF9F0FD">
      <w:pPr>
        <w:spacing w:line="300" w:lineRule="auto"/>
        <w:ind w:firstLine="400" w:firstLineChars="200"/>
        <w:rPr>
          <w:lang w:val="en"/>
        </w:rPr>
      </w:pPr>
      <w:r>
        <w:rPr>
          <w:rStyle w:val="375"/>
          <w:rFonts w:eastAsia="Batang"/>
          <w:sz w:val="20"/>
        </w:rPr>
        <w:t>slice_</w:t>
      </w:r>
      <w:r>
        <w:rPr>
          <w:rStyle w:val="577"/>
          <w:rFonts w:ascii="Times New Roman" w:hAnsi="Times New Roman" w:eastAsia="Batang"/>
          <w:sz w:val="20"/>
          <w:lang w:eastAsia="zh-CN"/>
        </w:rPr>
        <w:t xml:space="preserve"> flag</w:t>
      </w:r>
      <w:r>
        <w:rPr>
          <w:lang w:val="en"/>
        </w:rPr>
        <w:t>取值为1时表示当前空间区域映射到特定的</w:t>
      </w:r>
      <w:r>
        <w:rPr>
          <w:rFonts w:hint="eastAsia"/>
          <w:lang w:val="en"/>
        </w:rPr>
        <w:t>点云片</w:t>
      </w:r>
      <w:r>
        <w:rPr>
          <w:lang w:val="en"/>
        </w:rPr>
        <w:t>。取值为0时表示当前空间区域没有映射到特定的</w:t>
      </w:r>
      <w:r>
        <w:rPr>
          <w:rFonts w:hint="eastAsia"/>
          <w:lang w:val="en"/>
        </w:rPr>
        <w:t>点云片</w:t>
      </w:r>
      <w:r>
        <w:rPr>
          <w:lang w:val="en"/>
        </w:rPr>
        <w:t>。</w:t>
      </w:r>
    </w:p>
    <w:p w14:paraId="2E9EF1BA">
      <w:pPr>
        <w:ind w:firstLine="400" w:firstLineChars="200"/>
        <w:rPr>
          <w:lang w:val="en-GB"/>
        </w:rPr>
      </w:pPr>
      <w:r>
        <w:rPr>
          <w:rStyle w:val="577"/>
          <w:rFonts w:ascii="Times New Roman" w:hAnsi="Times New Roman" w:eastAsia="等线"/>
          <w:sz w:val="20"/>
        </w:rPr>
        <w:t xml:space="preserve">saliency_ flag </w:t>
      </w:r>
      <w:r>
        <w:rPr>
          <w:lang w:val="en"/>
        </w:rPr>
        <w:t>取值为1时表示当前空间区域具备特定的显著度等级</w:t>
      </w:r>
      <w:r>
        <w:t>信息</w:t>
      </w:r>
      <w:r>
        <w:rPr>
          <w:lang w:val="en"/>
        </w:rPr>
        <w:t>。 取值为0时表示当前空间区域不具备特定的显著度等级</w:t>
      </w:r>
      <w:r>
        <w:t>信息</w:t>
      </w:r>
      <w:r>
        <w:rPr>
          <w:rStyle w:val="577"/>
          <w:rFonts w:ascii="Times New Roman" w:hAnsi="Times New Roman" w:eastAsia="等线"/>
          <w:sz w:val="20"/>
        </w:rPr>
        <w:t>。</w:t>
      </w:r>
    </w:p>
    <w:p w14:paraId="22AC41EA">
      <w:pPr>
        <w:spacing w:line="300" w:lineRule="auto"/>
        <w:ind w:firstLine="420" w:firstLineChars="200"/>
        <w:rPr>
          <w:color w:val="000000"/>
          <w:kern w:val="0"/>
          <w:szCs w:val="21"/>
        </w:rPr>
      </w:pPr>
      <w:r>
        <w:rPr>
          <w:color w:val="000000"/>
          <w:kern w:val="0"/>
          <w:szCs w:val="21"/>
          <w:lang w:val="en-GB"/>
        </w:rPr>
        <w:t>dimensions_included_flag</w:t>
      </w:r>
      <w:r>
        <w:rPr>
          <w:color w:val="000000"/>
          <w:kern w:val="0"/>
          <w:szCs w:val="21"/>
          <w:lang w:val="zh-CN"/>
        </w:rPr>
        <w:t>指示空间区域维度是否已经被标识的标识符</w:t>
      </w:r>
      <w:r>
        <w:rPr>
          <w:color w:val="000000"/>
          <w:kern w:val="0"/>
          <w:szCs w:val="21"/>
        </w:rPr>
        <w:t>。</w:t>
      </w:r>
      <w:r>
        <w:rPr>
          <w:color w:val="000000"/>
          <w:kern w:val="0"/>
          <w:szCs w:val="21"/>
          <w:lang w:val="en-GB"/>
        </w:rPr>
        <w:t>值为0</w:t>
      </w:r>
      <w:r>
        <w:rPr>
          <w:color w:val="000000"/>
          <w:kern w:val="0"/>
          <w:szCs w:val="21"/>
          <w:lang w:val="zh-CN"/>
        </w:rPr>
        <w:t>时</w:t>
      </w:r>
      <w:r>
        <w:rPr>
          <w:color w:val="000000"/>
          <w:kern w:val="0"/>
          <w:szCs w:val="21"/>
          <w:lang w:val="en-GB"/>
        </w:rPr>
        <w:t>PCC3DSpatialRegionStruct</w:t>
      </w:r>
      <w:r>
        <w:rPr>
          <w:color w:val="000000"/>
          <w:kern w:val="0"/>
          <w:szCs w:val="21"/>
          <w:lang w:val="zh-CN"/>
        </w:rPr>
        <w:t>指示空间中的一个点</w:t>
      </w:r>
      <w:r>
        <w:rPr>
          <w:color w:val="000000"/>
          <w:kern w:val="0"/>
          <w:szCs w:val="21"/>
        </w:rPr>
        <w:t>；</w:t>
      </w:r>
      <w:r>
        <w:rPr>
          <w:color w:val="000000"/>
          <w:kern w:val="0"/>
          <w:szCs w:val="21"/>
          <w:lang w:val="en-GB"/>
        </w:rPr>
        <w:t>值为1</w:t>
      </w:r>
      <w:r>
        <w:rPr>
          <w:color w:val="000000"/>
          <w:kern w:val="0"/>
          <w:szCs w:val="21"/>
          <w:lang w:val="zh-CN"/>
        </w:rPr>
        <w:t>时</w:t>
      </w:r>
      <w:r>
        <w:rPr>
          <w:color w:val="000000"/>
          <w:kern w:val="0"/>
          <w:szCs w:val="21"/>
          <w:lang w:val="en-GB"/>
        </w:rPr>
        <w:t>PCC3DSpatialRegionStruct</w:t>
      </w:r>
      <w:r>
        <w:rPr>
          <w:color w:val="000000"/>
          <w:kern w:val="0"/>
          <w:szCs w:val="21"/>
          <w:lang w:val="zh-CN"/>
        </w:rPr>
        <w:t>指示空间中的一个长方体区域</w:t>
      </w:r>
      <w:r>
        <w:rPr>
          <w:color w:val="000000"/>
          <w:kern w:val="0"/>
          <w:szCs w:val="21"/>
        </w:rPr>
        <w:t>；</w:t>
      </w:r>
    </w:p>
    <w:p w14:paraId="45698393">
      <w:pPr>
        <w:spacing w:line="300" w:lineRule="auto"/>
        <w:ind w:firstLine="420" w:firstLineChars="200"/>
        <w:rPr>
          <w:color w:val="000000"/>
          <w:kern w:val="0"/>
          <w:szCs w:val="21"/>
          <w:lang w:val="zh-CN"/>
        </w:rPr>
      </w:pPr>
      <w:r>
        <w:rPr>
          <w:color w:val="000000"/>
          <w:kern w:val="0"/>
          <w:szCs w:val="21"/>
          <w:lang w:val="zh-CN"/>
        </w:rPr>
        <w:t>3d_region_id</w:t>
      </w:r>
      <w:r>
        <w:rPr>
          <w:rFonts w:hint="eastAsia"/>
          <w:color w:val="000000"/>
          <w:kern w:val="0"/>
          <w:szCs w:val="21"/>
        </w:rPr>
        <w:t>指示</w:t>
      </w:r>
      <w:r>
        <w:rPr>
          <w:color w:val="000000"/>
          <w:kern w:val="0"/>
          <w:szCs w:val="21"/>
          <w:lang w:val="zh-CN"/>
        </w:rPr>
        <w:t>空间区域的标识信息，即空间区域的标识符；</w:t>
      </w:r>
    </w:p>
    <w:p w14:paraId="7BE988DF">
      <w:pPr>
        <w:spacing w:line="300" w:lineRule="auto"/>
        <w:ind w:firstLine="420" w:firstLineChars="200"/>
        <w:rPr>
          <w:color w:val="000000"/>
          <w:kern w:val="0"/>
          <w:szCs w:val="21"/>
          <w:lang w:val="zh-CN"/>
        </w:rPr>
      </w:pPr>
      <w:r>
        <w:rPr>
          <w:color w:val="000000"/>
          <w:kern w:val="0"/>
          <w:szCs w:val="21"/>
          <w:lang w:val="zh-CN"/>
        </w:rPr>
        <w:t>anchor指示笛卡尔坐标系下作为</w:t>
      </w:r>
      <w:r>
        <w:rPr>
          <w:rFonts w:hint="eastAsia"/>
          <w:color w:val="000000"/>
          <w:kern w:val="0"/>
          <w:szCs w:val="21"/>
        </w:rPr>
        <w:t>三维</w:t>
      </w:r>
      <w:r>
        <w:rPr>
          <w:color w:val="000000"/>
          <w:kern w:val="0"/>
          <w:szCs w:val="21"/>
          <w:lang w:val="zh-CN"/>
        </w:rPr>
        <w:t>空间区域的锚点；</w:t>
      </w:r>
    </w:p>
    <w:p w14:paraId="4934D77C">
      <w:pPr>
        <w:spacing w:line="300" w:lineRule="auto"/>
        <w:ind w:firstLine="420" w:firstLineChars="200"/>
        <w:rPr>
          <w:color w:val="000000"/>
          <w:kern w:val="0"/>
          <w:szCs w:val="21"/>
          <w:lang w:val="zh-CN"/>
        </w:rPr>
      </w:pPr>
      <w:r>
        <w:rPr>
          <w:color w:val="000000"/>
          <w:kern w:val="0"/>
          <w:szCs w:val="21"/>
          <w:lang w:val="zh-CN"/>
        </w:rPr>
        <w:t>x, y, z指示笛卡尔坐标系下一个3D点的x，z，y坐标值；</w:t>
      </w:r>
    </w:p>
    <w:p w14:paraId="0B3B8F49">
      <w:pPr>
        <w:spacing w:line="300" w:lineRule="auto"/>
        <w:ind w:firstLine="420" w:firstLineChars="200"/>
        <w:rPr>
          <w:color w:val="000000"/>
          <w:kern w:val="0"/>
          <w:szCs w:val="21"/>
          <w:lang w:val="zh-CN"/>
        </w:rPr>
      </w:pPr>
      <w:r>
        <w:rPr>
          <w:color w:val="000000"/>
          <w:kern w:val="0"/>
          <w:szCs w:val="21"/>
          <w:lang w:val="zh-CN"/>
        </w:rPr>
        <w:t xml:space="preserve">cuboid_dx、cuboid_dy、cuboid_dz </w:t>
      </w:r>
      <w:r>
        <w:rPr>
          <w:rFonts w:hint="eastAsia"/>
          <w:color w:val="000000"/>
          <w:kern w:val="0"/>
          <w:szCs w:val="21"/>
        </w:rPr>
        <w:t>指示</w:t>
      </w:r>
      <w:r>
        <w:rPr>
          <w:color w:val="000000"/>
          <w:kern w:val="0"/>
          <w:szCs w:val="21"/>
          <w:lang w:val="zh-CN"/>
        </w:rPr>
        <w:t>笛卡尔坐标系下一个</w:t>
      </w:r>
      <w:r>
        <w:rPr>
          <w:rFonts w:hint="eastAsia"/>
          <w:color w:val="000000"/>
          <w:kern w:val="0"/>
          <w:szCs w:val="21"/>
        </w:rPr>
        <w:t>三维</w:t>
      </w:r>
      <w:r>
        <w:rPr>
          <w:color w:val="000000"/>
          <w:kern w:val="0"/>
          <w:szCs w:val="21"/>
          <w:lang w:val="zh-CN"/>
        </w:rPr>
        <w:t>空间区域相对于锚点在x，y，z轴的延伸。</w:t>
      </w:r>
    </w:p>
    <w:p w14:paraId="06F491D4">
      <w:pPr>
        <w:ind w:firstLine="400" w:firstLineChars="200"/>
        <w:rPr>
          <w:lang w:val="zh-CN"/>
        </w:rPr>
      </w:pPr>
      <w:r>
        <w:rPr>
          <w:rFonts w:eastAsia="MS Mincho"/>
          <w:kern w:val="0"/>
          <w:sz w:val="20"/>
          <w:lang w:val="en-GB"/>
        </w:rPr>
        <w:t>saliency_level</w:t>
      </w:r>
      <w:r>
        <w:t>指示当前空间区域点云数据的显著度等级信息。</w:t>
      </w:r>
    </w:p>
    <w:p w14:paraId="6F8B2F3B">
      <w:pPr>
        <w:spacing w:line="300" w:lineRule="auto"/>
        <w:ind w:firstLine="420" w:firstLineChars="200"/>
        <w:rPr>
          <w:rStyle w:val="579"/>
          <w:szCs w:val="21"/>
          <w:lang w:eastAsia="zh-Hans"/>
        </w:rPr>
      </w:pPr>
      <w:r>
        <w:rPr>
          <w:rStyle w:val="577"/>
          <w:rFonts w:ascii="Times New Roman" w:hAnsi="Times New Roman" w:eastAsia="MS Mincho"/>
        </w:rPr>
        <w:t>num_slices</w:t>
      </w:r>
      <w:r>
        <w:rPr>
          <w:color w:val="000000"/>
          <w:kern w:val="0"/>
          <w:szCs w:val="21"/>
          <w:lang w:val="zh-CN"/>
        </w:rPr>
        <w:t>指示与</w:t>
      </w:r>
      <w:r>
        <w:rPr>
          <w:rFonts w:hint="eastAsia"/>
          <w:color w:val="000000"/>
          <w:kern w:val="0"/>
          <w:szCs w:val="21"/>
        </w:rPr>
        <w:t>三维</w:t>
      </w:r>
      <w:r>
        <w:rPr>
          <w:color w:val="000000"/>
          <w:kern w:val="0"/>
          <w:szCs w:val="21"/>
          <w:lang w:val="zh-CN"/>
        </w:rPr>
        <w:t>空间区域关联的分片数量。</w:t>
      </w:r>
    </w:p>
    <w:p w14:paraId="499FD3A2">
      <w:pPr>
        <w:spacing w:line="300" w:lineRule="auto"/>
        <w:ind w:firstLine="420" w:firstLineChars="200"/>
        <w:rPr>
          <w:lang w:val="en"/>
        </w:rPr>
      </w:pPr>
      <w:r>
        <w:rPr>
          <w:rStyle w:val="577"/>
          <w:rFonts w:ascii="Times New Roman" w:hAnsi="Times New Roman" w:eastAsia="MS Mincho"/>
        </w:rPr>
        <w:t>slice_id</w:t>
      </w:r>
      <w:r>
        <w:rPr>
          <w:rStyle w:val="577"/>
          <w:rFonts w:hint="eastAsia"/>
          <w:lang w:val="en-US" w:eastAsia="zh-CN"/>
        </w:rPr>
        <w:t>指示</w:t>
      </w:r>
      <w:r>
        <w:rPr>
          <w:color w:val="000000"/>
          <w:kern w:val="0"/>
          <w:szCs w:val="21"/>
          <w:lang w:val="zh-CN"/>
        </w:rPr>
        <w:t>与空间区域关联的</w:t>
      </w:r>
      <w:r>
        <w:rPr>
          <w:color w:val="000000"/>
          <w:kern w:val="0"/>
          <w:szCs w:val="21"/>
        </w:rPr>
        <w:t>AVS PCC</w:t>
      </w:r>
      <w:r>
        <w:rPr>
          <w:rFonts w:hint="eastAsia"/>
          <w:color w:val="000000"/>
          <w:kern w:val="0"/>
          <w:szCs w:val="21"/>
        </w:rPr>
        <w:t>点云片的片标号</w:t>
      </w:r>
      <w:r>
        <w:rPr>
          <w:color w:val="000000"/>
          <w:kern w:val="0"/>
          <w:szCs w:val="21"/>
          <w:lang w:val="zh-CN"/>
        </w:rPr>
        <w:t>。</w:t>
      </w:r>
    </w:p>
    <w:p w14:paraId="1386C898">
      <w:pPr>
        <w:pStyle w:val="9"/>
        <w:spacing w:before="78" w:after="78"/>
        <w:rPr>
          <w:rFonts w:hint="eastAsia" w:ascii="黑体" w:hAnsi="黑体" w:eastAsia="黑体"/>
          <w:b w:val="0"/>
          <w:sz w:val="21"/>
          <w:szCs w:val="21"/>
        </w:rPr>
      </w:pPr>
      <w:r>
        <w:rPr>
          <w:rFonts w:hint="eastAsia" w:ascii="黑体" w:hAnsi="黑体" w:eastAsia="黑体"/>
          <w:b w:val="0"/>
          <w:sz w:val="21"/>
          <w:szCs w:val="21"/>
        </w:rPr>
        <w:t>7.3</w:t>
      </w:r>
      <w:r>
        <w:rPr>
          <w:rFonts w:ascii="黑体" w:hAnsi="黑体" w:eastAsia="黑体"/>
          <w:b w:val="0"/>
          <w:sz w:val="21"/>
          <w:szCs w:val="21"/>
        </w:rPr>
        <w:t>.1.2</w:t>
      </w:r>
      <w:r>
        <w:rPr>
          <w:rFonts w:hint="eastAsia" w:ascii="黑体" w:hAnsi="黑体" w:eastAsia="黑体"/>
          <w:b w:val="0"/>
          <w:sz w:val="21"/>
          <w:szCs w:val="21"/>
        </w:rPr>
        <w:t>静态空间区域信息数据盒</w:t>
      </w:r>
    </w:p>
    <w:p w14:paraId="34CA216C">
      <w:pPr>
        <w:pStyle w:val="263"/>
        <w:numPr>
          <w:ilvl w:val="0"/>
          <w:numId w:val="0"/>
        </w:numPr>
        <w:spacing w:before="78" w:after="78"/>
        <w:ind w:right="210"/>
      </w:pPr>
      <w:r>
        <w:rPr>
          <w:rFonts w:hint="eastAsia"/>
        </w:rPr>
        <w:t>7.3</w:t>
      </w:r>
      <w:r>
        <w:t>.1.2</w:t>
      </w:r>
      <w:r>
        <w:rPr>
          <w:rFonts w:hint="eastAsia"/>
        </w:rPr>
        <w:t>.1定义</w:t>
      </w:r>
    </w:p>
    <w:p w14:paraId="4970FA89">
      <w:pPr>
        <w:rPr>
          <w:lang w:val="en-GB"/>
        </w:rPr>
      </w:pPr>
      <w:r>
        <w:rPr>
          <w:rFonts w:hint="eastAsia"/>
          <w:lang w:val="en-GB"/>
        </w:rPr>
        <w:t>数据盒类型：'apsr'</w:t>
      </w:r>
    </w:p>
    <w:p w14:paraId="0E482C7E">
      <w:r>
        <w:rPr>
          <w:rFonts w:hint="eastAsia"/>
          <w:lang w:val="en-GB"/>
        </w:rPr>
        <w:t>包含于：</w:t>
      </w:r>
      <w:r>
        <w:rPr>
          <w:rFonts w:hint="eastAsia"/>
        </w:rPr>
        <w:t>样本入口</w:t>
      </w:r>
    </w:p>
    <w:p w14:paraId="01DFA5A2">
      <w:r>
        <w:rPr>
          <w:rFonts w:hint="eastAsia"/>
          <w:lang w:val="en-GB"/>
        </w:rPr>
        <w:t>强制性：</w:t>
      </w:r>
      <w:r>
        <w:rPr>
          <w:rFonts w:hint="eastAsia"/>
        </w:rPr>
        <w:t>非强制</w:t>
      </w:r>
    </w:p>
    <w:p w14:paraId="7BE1F2BE">
      <w:pPr>
        <w:rPr>
          <w:lang w:val="en-GB"/>
        </w:rPr>
      </w:pPr>
      <w:r>
        <w:rPr>
          <w:rFonts w:hint="eastAsia"/>
          <w:lang w:val="en-GB"/>
        </w:rPr>
        <w:t>数量：0个或1个</w:t>
      </w:r>
    </w:p>
    <w:p w14:paraId="262A5A63">
      <w:pPr>
        <w:ind w:firstLine="420" w:firstLineChars="200"/>
      </w:pPr>
      <w:r>
        <w:rPr>
          <w:rFonts w:hint="eastAsia"/>
        </w:rPr>
        <w:t>静态空间区域信息数据盒指示点云数据场景中不随时间变化的空间区域相关信息。</w:t>
      </w:r>
    </w:p>
    <w:p w14:paraId="41DA6001">
      <w:pPr>
        <w:ind w:firstLine="420" w:firstLineChars="200"/>
      </w:pPr>
      <w:r>
        <w:rPr>
          <w:rFonts w:hint="eastAsia"/>
        </w:rPr>
        <w:t>当</w:t>
      </w:r>
      <w:r>
        <w:t>PCC3DSpatialRegion</w:t>
      </w:r>
      <w:r>
        <w:rPr>
          <w:rFonts w:hint="eastAsia"/>
        </w:rPr>
        <w:t>Box包含于</w:t>
      </w:r>
      <w:r>
        <w:t>'apc</w:t>
      </w:r>
      <w:r>
        <w:rPr>
          <w:rFonts w:hint="eastAsia"/>
        </w:rPr>
        <w:t>e</w:t>
      </w:r>
      <w:r>
        <w:t>'</w:t>
      </w:r>
      <w:r>
        <w:rPr>
          <w:rFonts w:hint="eastAsia"/>
        </w:rPr>
        <w:t>类型的单轨封装的点云轨道的样本入口中时，</w:t>
      </w:r>
      <w:r>
        <w:t>PCC3DSpatialRegion</w:t>
      </w:r>
      <w:r>
        <w:rPr>
          <w:rFonts w:hint="eastAsia"/>
        </w:rPr>
        <w:t>Box数据盒指示该点云轨道对应的静态空间区域信息。</w:t>
      </w:r>
    </w:p>
    <w:p w14:paraId="71A1F09C">
      <w:pPr>
        <w:ind w:firstLine="420" w:firstLineChars="200"/>
      </w:pPr>
      <w:r>
        <w:rPr>
          <w:rFonts w:hint="eastAsia"/>
        </w:rPr>
        <w:t>当</w:t>
      </w:r>
      <w:r>
        <w:t>PCC3DSpatialRegion</w:t>
      </w:r>
      <w:r>
        <w:rPr>
          <w:rFonts w:hint="eastAsia"/>
        </w:rPr>
        <w:t>Box包含于</w:t>
      </w:r>
      <w:r>
        <w:t>'apcc'</w:t>
      </w:r>
      <w:r>
        <w:rPr>
          <w:rFonts w:hint="eastAsia"/>
        </w:rPr>
        <w:t>类型的几何组件轨道的样本入口中时，</w:t>
      </w:r>
      <w:r>
        <w:t>PCC3DSpatialRegion</w:t>
      </w:r>
      <w:r>
        <w:rPr>
          <w:rFonts w:hint="eastAsia"/>
        </w:rPr>
        <w:t>Box数据盒指示几何组件轨道和该轨道关联的属性组件轨道对应的静态空间区域。</w:t>
      </w:r>
      <w:r>
        <w:t>PCC3DSpatialRegion</w:t>
      </w:r>
      <w:r>
        <w:rPr>
          <w:rFonts w:hint="eastAsia"/>
        </w:rPr>
        <w:t>Box数据盒不能包含于属性组件轨道中。</w:t>
      </w:r>
    </w:p>
    <w:p w14:paraId="6C98803D">
      <w:pPr>
        <w:pStyle w:val="263"/>
        <w:numPr>
          <w:ilvl w:val="0"/>
          <w:numId w:val="0"/>
        </w:numPr>
        <w:spacing w:before="78" w:after="78"/>
        <w:ind w:right="210"/>
      </w:pPr>
      <w:r>
        <w:rPr>
          <w:rFonts w:hint="eastAsia"/>
        </w:rPr>
        <w:t>7.3</w:t>
      </w:r>
      <w:r>
        <w:t>.1.2</w:t>
      </w:r>
      <w:r>
        <w:rPr>
          <w:rFonts w:hint="eastAsia"/>
        </w:rPr>
        <w:t>.</w:t>
      </w:r>
      <w:r>
        <w:t>2</w:t>
      </w:r>
      <w:r>
        <w:rPr>
          <w:rFonts w:hint="eastAsia"/>
        </w:rPr>
        <w:t>语法</w:t>
      </w:r>
    </w:p>
    <w:p w14:paraId="317C8FD5">
      <w:r>
        <w:t>aligned(8) class PCC3DSpatialRegionBox extends FullBox('apsr',0,0){</w:t>
      </w:r>
    </w:p>
    <w:p w14:paraId="12A6B8F8">
      <w:pPr>
        <w:ind w:firstLine="420"/>
      </w:pPr>
      <w:r>
        <w:t>unsigned int(16)</w:t>
      </w:r>
      <w:r>
        <w:rPr>
          <w:rFonts w:hint="eastAsia"/>
        </w:rPr>
        <w:t xml:space="preserve">  </w:t>
      </w:r>
      <w:r>
        <w:t>num_region;</w:t>
      </w:r>
      <w:r>
        <w:br w:type="textWrapping"/>
      </w:r>
      <w:r>
        <w:tab/>
      </w:r>
      <w:r>
        <w:t>for (int i=0; i &lt; num_region; i++) {</w:t>
      </w:r>
    </w:p>
    <w:p w14:paraId="2112CCB9">
      <w:pPr>
        <w:rPr>
          <w:lang w:eastAsia="en-US"/>
        </w:rPr>
      </w:pPr>
      <w:r>
        <w:tab/>
      </w:r>
      <w:r>
        <w:tab/>
      </w:r>
      <w:r>
        <w:t>PCC3DSpatialRegionStruct</w:t>
      </w:r>
      <w:r>
        <w:rPr>
          <w:lang w:eastAsia="en-US"/>
        </w:rPr>
        <w:t xml:space="preserve"> (); </w:t>
      </w:r>
      <w:r>
        <w:rPr>
          <w:lang w:eastAsia="en-US"/>
        </w:rPr>
        <w:br w:type="textWrapping"/>
      </w:r>
      <w:r>
        <w:rPr>
          <w:lang w:eastAsia="en-US"/>
        </w:rPr>
        <w:tab/>
      </w:r>
      <w:r>
        <w:rPr>
          <w:lang w:eastAsia="en-US"/>
        </w:rPr>
        <w:t>}</w:t>
      </w:r>
    </w:p>
    <w:p w14:paraId="6944ABBF">
      <w:pPr>
        <w:rPr>
          <w:lang w:eastAsia="en-US"/>
        </w:rPr>
      </w:pPr>
      <w:r>
        <w:rPr>
          <w:lang w:eastAsia="en-US"/>
        </w:rPr>
        <w:t>}</w:t>
      </w:r>
    </w:p>
    <w:p w14:paraId="0A7DB6BA">
      <w:pPr>
        <w:pStyle w:val="263"/>
        <w:numPr>
          <w:ilvl w:val="0"/>
          <w:numId w:val="0"/>
        </w:numPr>
        <w:spacing w:before="78" w:after="78"/>
        <w:ind w:right="210"/>
      </w:pPr>
      <w:r>
        <w:rPr>
          <w:rFonts w:hint="eastAsia"/>
        </w:rPr>
        <w:t>7.3</w:t>
      </w:r>
      <w:r>
        <w:t>.1.2</w:t>
      </w:r>
      <w:r>
        <w:rPr>
          <w:rFonts w:hint="eastAsia"/>
        </w:rPr>
        <w:t>.</w:t>
      </w:r>
      <w:r>
        <w:t>3</w:t>
      </w:r>
      <w:r>
        <w:rPr>
          <w:rFonts w:hint="eastAsia"/>
        </w:rPr>
        <w:t>语义</w:t>
      </w:r>
    </w:p>
    <w:p w14:paraId="13D7A61C">
      <w:pPr>
        <w:ind w:firstLine="400" w:firstLineChars="200"/>
      </w:pPr>
      <w:r>
        <w:rPr>
          <w:rStyle w:val="375"/>
          <w:rFonts w:eastAsia="Batang"/>
          <w:sz w:val="20"/>
          <w:lang w:eastAsia="en-US"/>
        </w:rPr>
        <w:t>num_region</w:t>
      </w:r>
      <w:r>
        <w:t>指示3D空间区域的数量。</w:t>
      </w:r>
    </w:p>
    <w:p w14:paraId="530C3DE9">
      <w:pPr>
        <w:ind w:firstLine="400" w:firstLineChars="200"/>
      </w:pPr>
      <w:r>
        <w:rPr>
          <w:rStyle w:val="375"/>
          <w:rFonts w:eastAsia="Batang"/>
          <w:sz w:val="20"/>
          <w:lang w:eastAsia="en-US"/>
        </w:rPr>
        <w:t>PCC3DSpatialRegionStruct</w:t>
      </w:r>
      <w:r>
        <w:rPr>
          <w:rFonts w:hint="eastAsia"/>
        </w:rPr>
        <w:t>指示</w:t>
      </w:r>
      <w:r>
        <w:t>3D空间区域信息及其关联</w:t>
      </w:r>
      <w:r>
        <w:rPr>
          <w:rFonts w:hint="eastAsia"/>
        </w:rPr>
        <w:t>点云</w:t>
      </w:r>
      <w:r>
        <w:t>片的信息。</w:t>
      </w:r>
    </w:p>
    <w:p w14:paraId="17B00743">
      <w:pPr>
        <w:pStyle w:val="9"/>
        <w:spacing w:before="78" w:after="78"/>
        <w:rPr>
          <w:rFonts w:hint="eastAsia" w:ascii="黑体" w:hAnsi="黑体" w:eastAsia="黑体"/>
          <w:b w:val="0"/>
          <w:sz w:val="21"/>
          <w:szCs w:val="21"/>
        </w:rPr>
      </w:pPr>
      <w:r>
        <w:rPr>
          <w:rFonts w:hint="eastAsia" w:ascii="黑体" w:hAnsi="黑体" w:eastAsia="黑体"/>
          <w:b w:val="0"/>
          <w:sz w:val="21"/>
          <w:szCs w:val="21"/>
        </w:rPr>
        <w:t>7.3</w:t>
      </w:r>
      <w:r>
        <w:rPr>
          <w:rFonts w:ascii="黑体" w:hAnsi="黑体" w:eastAsia="黑体"/>
          <w:b w:val="0"/>
          <w:sz w:val="21"/>
          <w:szCs w:val="21"/>
        </w:rPr>
        <w:t>.1.3</w:t>
      </w:r>
      <w:r>
        <w:rPr>
          <w:rFonts w:hint="eastAsia" w:ascii="黑体" w:hAnsi="黑体" w:eastAsia="黑体"/>
          <w:b w:val="0"/>
          <w:sz w:val="21"/>
          <w:szCs w:val="21"/>
        </w:rPr>
        <w:t>动态空间区域信息元数据轨道</w:t>
      </w:r>
    </w:p>
    <w:p w14:paraId="5713533B">
      <w:pPr>
        <w:ind w:firstLine="420" w:firstLineChars="200"/>
      </w:pPr>
      <w:r>
        <w:rPr>
          <w:rFonts w:hint="eastAsia"/>
        </w:rPr>
        <w:t>动态空间区域信息元数据轨道用于指示点云中动态变化的空间区域相关信息。该元数据轨道应该包含一个引用类型为</w:t>
      </w:r>
      <w:r>
        <w:rPr>
          <w:rFonts w:hint="eastAsia"/>
          <w:lang w:val="en-GB"/>
        </w:rPr>
        <w:t>'</w:t>
      </w:r>
      <w:r>
        <w:rPr>
          <w:rFonts w:hint="eastAsia"/>
        </w:rPr>
        <w:t>cdsc</w:t>
      </w:r>
      <w:r>
        <w:rPr>
          <w:rFonts w:hint="eastAsia"/>
          <w:lang w:val="en-GB"/>
        </w:rPr>
        <w:t>'</w:t>
      </w:r>
      <w:r>
        <w:rPr>
          <w:rFonts w:hint="eastAsia"/>
        </w:rPr>
        <w:t>轨道引用，用于关联索引相应的单轨封装的点云轨道或几何组件的轨道。</w:t>
      </w:r>
    </w:p>
    <w:p w14:paraId="1B6CD9A0">
      <w:pPr>
        <w:ind w:firstLine="420" w:firstLineChars="200"/>
      </w:pPr>
      <w:r>
        <w:rPr>
          <w:rFonts w:hint="eastAsia"/>
        </w:rPr>
        <w:t>当动态空间区域信息元数据轨道关联索引至</w:t>
      </w:r>
      <w:r>
        <w:t>'apc</w:t>
      </w:r>
      <w:r>
        <w:rPr>
          <w:rFonts w:hint="eastAsia"/>
        </w:rPr>
        <w:t>e</w:t>
      </w:r>
      <w:r>
        <w:t>'</w:t>
      </w:r>
      <w:r>
        <w:rPr>
          <w:rFonts w:hint="eastAsia"/>
        </w:rPr>
        <w:t>类型的单轨封装点云轨道时，其指示该点云轨道对应的动态空间区域信息。</w:t>
      </w:r>
    </w:p>
    <w:p w14:paraId="39E584C6">
      <w:pPr>
        <w:ind w:firstLine="420" w:firstLineChars="200"/>
      </w:pPr>
      <w:r>
        <w:rPr>
          <w:rFonts w:hint="eastAsia"/>
        </w:rPr>
        <w:t>当动态空间区域信息元数据轨道关联索引至</w:t>
      </w:r>
      <w:r>
        <w:t>'apcc'</w:t>
      </w:r>
      <w:r>
        <w:rPr>
          <w:rFonts w:hint="eastAsia"/>
        </w:rPr>
        <w:t>类型的几何组件轨道时，其指示该几何组件轨道和几何组件轨道关联的属性组件轨道对应的动态空间区域信息。</w:t>
      </w:r>
    </w:p>
    <w:p w14:paraId="35237BDE">
      <w:pPr>
        <w:pStyle w:val="263"/>
        <w:numPr>
          <w:ilvl w:val="0"/>
          <w:numId w:val="0"/>
        </w:numPr>
        <w:spacing w:before="78" w:after="78"/>
        <w:ind w:right="210"/>
      </w:pPr>
      <w:r>
        <w:rPr>
          <w:rFonts w:hint="eastAsia"/>
        </w:rPr>
        <w:t>7.3</w:t>
      </w:r>
      <w:r>
        <w:t>.1.3.1</w:t>
      </w:r>
      <w:r>
        <w:rPr>
          <w:rFonts w:hint="eastAsia"/>
        </w:rPr>
        <w:t>样本入口</w:t>
      </w:r>
    </w:p>
    <w:p w14:paraId="2D53C89E">
      <w:pPr>
        <w:pStyle w:val="263"/>
        <w:numPr>
          <w:ilvl w:val="0"/>
          <w:numId w:val="0"/>
        </w:numPr>
        <w:spacing w:before="78" w:after="78"/>
        <w:ind w:right="210"/>
        <w:outlineLvl w:val="6"/>
      </w:pPr>
      <w:r>
        <w:rPr>
          <w:rFonts w:hint="eastAsia"/>
        </w:rPr>
        <w:t>7.3.1.3.1.1语法</w:t>
      </w:r>
    </w:p>
    <w:p w14:paraId="02442E7E">
      <w:pPr>
        <w:rPr>
          <w:lang w:eastAsia="en-US"/>
        </w:rPr>
      </w:pPr>
      <w:r>
        <w:rPr>
          <w:lang w:eastAsia="en-US"/>
        </w:rPr>
        <w:t>aligned(8) class Dynamic</w:t>
      </w:r>
      <w:r>
        <w:rPr>
          <w:rFonts w:hint="eastAsia"/>
          <w:lang w:eastAsia="en-US"/>
        </w:rPr>
        <w:t>AVSPCCSpatialInfo</w:t>
      </w:r>
      <w:r>
        <w:rPr>
          <w:lang w:eastAsia="en-US"/>
        </w:rPr>
        <w:t>SampleEntry</w:t>
      </w:r>
      <w:r>
        <w:rPr>
          <w:rFonts w:hint="eastAsia"/>
        </w:rPr>
        <w:t xml:space="preserve"> </w:t>
      </w:r>
      <w:r>
        <w:rPr>
          <w:lang w:eastAsia="en-US"/>
        </w:rPr>
        <w:t>extends MetaDataSampleEntry('apdy') {</w:t>
      </w:r>
    </w:p>
    <w:p w14:paraId="0CB84A21">
      <w:pPr>
        <w:ind w:firstLine="420"/>
        <w:rPr>
          <w:lang w:eastAsia="en-US"/>
        </w:rPr>
      </w:pPr>
      <w:r>
        <w:rPr>
          <w:lang w:eastAsia="en-US"/>
        </w:rPr>
        <w:t>unsigned int(1) saliency_info_</w:t>
      </w:r>
      <w:r>
        <w:rPr>
          <w:rFonts w:hint="eastAsia"/>
          <w:lang w:eastAsia="en-US"/>
        </w:rPr>
        <w:t>flag</w:t>
      </w:r>
      <w:r>
        <w:rPr>
          <w:lang w:eastAsia="en-US"/>
        </w:rPr>
        <w:t>;</w:t>
      </w:r>
    </w:p>
    <w:p w14:paraId="150089DE">
      <w:pPr>
        <w:ind w:firstLine="420"/>
      </w:pPr>
      <w:r>
        <w:rPr>
          <w:rFonts w:hint="eastAsia"/>
        </w:rPr>
        <w:t>b</w:t>
      </w:r>
      <w:r>
        <w:t>it(7) reserved</w:t>
      </w:r>
      <w:r>
        <w:rPr>
          <w:rFonts w:hint="eastAsia"/>
        </w:rPr>
        <w:t xml:space="preserve"> = 0</w:t>
      </w:r>
      <w:r>
        <w:t>;</w:t>
      </w:r>
    </w:p>
    <w:p w14:paraId="50B5C4C2">
      <w:pPr>
        <w:ind w:firstLine="420"/>
        <w:rPr>
          <w:lang w:eastAsia="en-US"/>
        </w:rPr>
      </w:pPr>
      <w:r>
        <w:rPr>
          <w:lang w:eastAsia="en-US"/>
        </w:rPr>
        <w:t>if(saliency_info_flag == 1){</w:t>
      </w:r>
    </w:p>
    <w:p w14:paraId="684A1D21">
      <w:pPr>
        <w:rPr>
          <w:lang w:eastAsia="en-US"/>
        </w:rPr>
      </w:pPr>
      <w:r>
        <w:rPr>
          <w:lang w:eastAsia="en-US"/>
        </w:rPr>
        <w:tab/>
      </w:r>
      <w:r>
        <w:rPr>
          <w:rFonts w:hint="eastAsia"/>
        </w:rPr>
        <w:tab/>
      </w:r>
      <w:r>
        <w:rPr>
          <w:lang w:eastAsia="en-US"/>
        </w:rPr>
        <w:t>unsigned int(8) default_saliency_level;</w:t>
      </w:r>
    </w:p>
    <w:p w14:paraId="7E4C6AA1">
      <w:pPr>
        <w:ind w:firstLine="420"/>
        <w:rPr>
          <w:lang w:eastAsia="en-US"/>
        </w:rPr>
      </w:pPr>
      <w:r>
        <w:rPr>
          <w:lang w:eastAsia="en-US"/>
        </w:rPr>
        <w:t>}</w:t>
      </w:r>
      <w:r>
        <w:rPr>
          <w:lang w:eastAsia="en-US"/>
        </w:rPr>
        <w:br w:type="textWrapping"/>
      </w:r>
      <w:r>
        <w:rPr>
          <w:lang w:eastAsia="en-US"/>
        </w:rPr>
        <w:tab/>
      </w:r>
      <w:r>
        <w:rPr>
          <w:lang w:eastAsia="en-US"/>
        </w:rPr>
        <w:t>PCC3DSpatialRegionBox ();</w:t>
      </w:r>
    </w:p>
    <w:p w14:paraId="54A3950D">
      <w:r>
        <w:rPr>
          <w:rFonts w:hint="eastAsia"/>
        </w:rPr>
        <w:t>}</w:t>
      </w:r>
    </w:p>
    <w:p w14:paraId="229A0996">
      <w:pPr>
        <w:pStyle w:val="263"/>
        <w:numPr>
          <w:ilvl w:val="0"/>
          <w:numId w:val="0"/>
        </w:numPr>
        <w:spacing w:before="78" w:after="78"/>
        <w:ind w:right="210"/>
        <w:outlineLvl w:val="6"/>
      </w:pPr>
      <w:r>
        <w:rPr>
          <w:rFonts w:hint="eastAsia"/>
        </w:rPr>
        <w:t>7.3.1.3.1.2语义</w:t>
      </w:r>
    </w:p>
    <w:p w14:paraId="0A6E8E9F">
      <w:pPr>
        <w:ind w:firstLine="420" w:firstLineChars="200"/>
        <w:rPr>
          <w:lang w:val="en"/>
        </w:rPr>
      </w:pPr>
      <w:r>
        <w:rPr>
          <w:rFonts w:hint="eastAsia"/>
        </w:rPr>
        <w:t>saliency_info_flag</w:t>
      </w:r>
      <w:r>
        <w:rPr>
          <w:rFonts w:hint="eastAsia"/>
          <w:lang w:val="en"/>
        </w:rPr>
        <w:t>取值为1时表示动态空间区域信息元数据轨道的样本中包含动态变化的显著度等级信息。取值为0时表示动态空间区域信息元数据轨道的样本中不包含显著度等级信息，此时该元数据轨道所有样本中的</w:t>
      </w:r>
      <w:r>
        <w:rPr>
          <w:rFonts w:hint="eastAsia"/>
        </w:rPr>
        <w:t>saliency_present_flag</w:t>
      </w:r>
      <w:r>
        <w:rPr>
          <w:rFonts w:hint="eastAsia"/>
          <w:lang w:val="en"/>
        </w:rPr>
        <w:t>必须取值为0。</w:t>
      </w:r>
    </w:p>
    <w:p w14:paraId="4E62160B">
      <w:pPr>
        <w:ind w:firstLine="420" w:firstLineChars="200"/>
        <w:rPr>
          <w:lang w:val="en"/>
        </w:rPr>
      </w:pPr>
      <w:r>
        <w:rPr>
          <w:rFonts w:hint="eastAsia"/>
          <w:lang w:val="en"/>
        </w:rPr>
        <w:t>default_saliency_level</w:t>
      </w:r>
      <w:r>
        <w:rPr>
          <w:rFonts w:hint="eastAsia"/>
        </w:rPr>
        <w:t>指示缺省的显著度等级信息。</w:t>
      </w:r>
    </w:p>
    <w:p w14:paraId="23F48B40">
      <w:pPr>
        <w:ind w:firstLine="420" w:firstLineChars="200"/>
        <w:rPr>
          <w:lang w:val="en"/>
        </w:rPr>
      </w:pPr>
      <w:r>
        <w:rPr>
          <w:rFonts w:hint="eastAsia"/>
        </w:rPr>
        <w:t>PCC3DspatialRegionBox</w:t>
      </w:r>
      <w:r>
        <w:rPr>
          <w:rFonts w:hint="eastAsia"/>
          <w:lang w:val="en"/>
        </w:rPr>
        <w:t>指示一个或多个初始三维空间区域信息。</w:t>
      </w:r>
    </w:p>
    <w:p w14:paraId="778ED543">
      <w:pPr>
        <w:pStyle w:val="263"/>
        <w:numPr>
          <w:ilvl w:val="0"/>
          <w:numId w:val="0"/>
        </w:numPr>
        <w:spacing w:before="78" w:after="78"/>
        <w:ind w:right="210"/>
      </w:pPr>
      <w:r>
        <w:rPr>
          <w:rFonts w:hint="eastAsia"/>
        </w:rPr>
        <w:t>7.3</w:t>
      </w:r>
      <w:r>
        <w:t>.1.3</w:t>
      </w:r>
      <w:r>
        <w:rPr>
          <w:rFonts w:hint="eastAsia"/>
        </w:rPr>
        <w:t>.</w:t>
      </w:r>
      <w:r>
        <w:t>2</w:t>
      </w:r>
      <w:r>
        <w:rPr>
          <w:rFonts w:hint="eastAsia"/>
        </w:rPr>
        <w:t>样本格式</w:t>
      </w:r>
    </w:p>
    <w:p w14:paraId="3D986254">
      <w:pPr>
        <w:pStyle w:val="263"/>
        <w:numPr>
          <w:ilvl w:val="0"/>
          <w:numId w:val="0"/>
        </w:numPr>
        <w:spacing w:before="78" w:after="78"/>
        <w:ind w:right="210"/>
        <w:outlineLvl w:val="6"/>
      </w:pPr>
      <w:r>
        <w:rPr>
          <w:rFonts w:hint="eastAsia"/>
        </w:rPr>
        <w:t>7.3.1.3.2.1语法</w:t>
      </w:r>
    </w:p>
    <w:p w14:paraId="1A00F514">
      <w:pPr>
        <w:rPr>
          <w:lang w:eastAsia="en-US"/>
        </w:rPr>
      </w:pPr>
      <w:r>
        <w:rPr>
          <w:lang w:eastAsia="en-US"/>
        </w:rPr>
        <w:t>aligned(8) DynamicPCCSpatialRegionSample () {</w:t>
      </w:r>
    </w:p>
    <w:p w14:paraId="31C6BB76">
      <w:pPr>
        <w:rPr>
          <w:lang w:eastAsia="en-US"/>
        </w:rPr>
      </w:pPr>
      <w:r>
        <w:rPr>
          <w:lang w:eastAsia="en-US"/>
        </w:rPr>
        <w:tab/>
      </w:r>
      <w:r>
        <w:rPr>
          <w:lang w:eastAsia="en-US"/>
        </w:rPr>
        <w:t>unsigned int(16)</w:t>
      </w:r>
      <w:r>
        <w:rPr>
          <w:rFonts w:hint="eastAsia"/>
        </w:rPr>
        <w:t xml:space="preserve"> </w:t>
      </w:r>
      <w:r>
        <w:rPr>
          <w:lang w:eastAsia="en-US"/>
        </w:rPr>
        <w:t>num_region;</w:t>
      </w:r>
    </w:p>
    <w:p w14:paraId="30126460">
      <w:pPr>
        <w:rPr>
          <w:lang w:eastAsia="en-US"/>
        </w:rPr>
      </w:pPr>
      <w:r>
        <w:rPr>
          <w:lang w:eastAsia="en-US"/>
        </w:rPr>
        <w:tab/>
      </w:r>
      <w:r>
        <w:rPr>
          <w:lang w:eastAsia="en-US"/>
        </w:rPr>
        <w:t>for (int i=0; i &lt; num_region; i++) {</w:t>
      </w:r>
    </w:p>
    <w:p w14:paraId="4CA18DCB">
      <w:pPr>
        <w:ind w:left="420" w:firstLine="420"/>
        <w:rPr>
          <w:lang w:eastAsia="en-US"/>
        </w:rPr>
      </w:pPr>
      <w:r>
        <w:rPr>
          <w:lang w:eastAsia="en-US"/>
        </w:rPr>
        <w:t>bit(1) region_updates_flag;</w:t>
      </w:r>
    </w:p>
    <w:p w14:paraId="6CC97332">
      <w:pPr>
        <w:ind w:left="420" w:firstLine="420"/>
      </w:pPr>
      <w:r>
        <w:rPr>
          <w:rFonts w:hint="eastAsia"/>
        </w:rPr>
        <w:t>b</w:t>
      </w:r>
      <w:r>
        <w:t>it(1) saliency_flag;</w:t>
      </w:r>
    </w:p>
    <w:p w14:paraId="075525D3">
      <w:pPr>
        <w:ind w:left="420" w:firstLine="420"/>
        <w:rPr>
          <w:lang w:eastAsia="en-US"/>
        </w:rPr>
      </w:pPr>
      <w:r>
        <w:rPr>
          <w:rFonts w:hint="eastAsia"/>
        </w:rPr>
        <w:t>b</w:t>
      </w:r>
      <w:r>
        <w:t>it(1)</w:t>
      </w:r>
      <w:r>
        <w:rPr>
          <w:lang w:eastAsia="en-US"/>
        </w:rPr>
        <w:t xml:space="preserve"> slice</w:t>
      </w:r>
      <w:r>
        <w:t>_</w:t>
      </w:r>
      <w:r>
        <w:rPr>
          <w:lang w:eastAsia="en-US"/>
        </w:rPr>
        <w:t>flag;</w:t>
      </w:r>
    </w:p>
    <w:p w14:paraId="6898CF6A">
      <w:pPr>
        <w:ind w:left="420" w:firstLine="420"/>
      </w:pPr>
      <w:r>
        <w:rPr>
          <w:rFonts w:hint="eastAsia"/>
        </w:rPr>
        <w:t>b</w:t>
      </w:r>
      <w:r>
        <w:t xml:space="preserve">it(1) </w:t>
      </w:r>
      <w:r>
        <w:rPr>
          <w:rFonts w:hint="eastAsia"/>
        </w:rPr>
        <w:t>coordinate</w:t>
      </w:r>
      <w:r>
        <w:t>_flag;</w:t>
      </w:r>
    </w:p>
    <w:p w14:paraId="495A0573">
      <w:pPr>
        <w:ind w:left="420" w:firstLine="420"/>
      </w:pPr>
      <w:r>
        <w:rPr>
          <w:rFonts w:hint="eastAsia"/>
        </w:rPr>
        <w:t>b</w:t>
      </w:r>
      <w:r>
        <w:t>it(1) dimensions_included_flag;</w:t>
      </w:r>
    </w:p>
    <w:p w14:paraId="1D8FF4DB">
      <w:pPr>
        <w:ind w:left="420" w:firstLine="420"/>
        <w:rPr>
          <w:lang w:eastAsia="en-US"/>
        </w:rPr>
      </w:pPr>
      <w:r>
        <w:rPr>
          <w:lang w:eastAsia="en-US"/>
        </w:rPr>
        <w:t>bit(3) reserved = 0;</w:t>
      </w:r>
    </w:p>
    <w:p w14:paraId="36B13480">
      <w:pPr>
        <w:rPr>
          <w:lang w:eastAsia="en-US"/>
        </w:rPr>
      </w:pPr>
      <w:r>
        <w:rPr>
          <w:lang w:eastAsia="en-US"/>
        </w:rPr>
        <w:tab/>
      </w:r>
      <w:r>
        <w:rPr>
          <w:lang w:eastAsia="en-US"/>
        </w:rPr>
        <w:tab/>
      </w:r>
      <w:r>
        <w:rPr>
          <w:lang w:eastAsia="en-US"/>
        </w:rPr>
        <w:t xml:space="preserve">if (region_updates_flag) </w:t>
      </w:r>
      <w:r>
        <w:rPr>
          <w:rFonts w:hint="eastAsia"/>
        </w:rPr>
        <w:t>{</w:t>
      </w:r>
    </w:p>
    <w:p w14:paraId="4737DC28">
      <w:pPr>
        <w:jc w:val="left"/>
      </w:pPr>
      <w:r>
        <w:rPr>
          <w:lang w:eastAsia="en-US"/>
        </w:rPr>
        <w:tab/>
      </w:r>
      <w:r>
        <w:rPr>
          <w:lang w:eastAsia="en-US"/>
        </w:rPr>
        <w:tab/>
      </w:r>
      <w:r>
        <w:rPr>
          <w:rFonts w:hint="eastAsia"/>
        </w:rPr>
        <w:tab/>
      </w:r>
      <w:r>
        <w:rPr>
          <w:lang w:eastAsia="en-US"/>
        </w:rPr>
        <w:t>PCC3DSpatialRegionStruct (</w:t>
      </w:r>
      <w:r>
        <w:rPr>
          <w:rFonts w:hint="eastAsia"/>
        </w:rPr>
        <w:t>coordinate</w:t>
      </w:r>
      <w:r>
        <w:t>_present_flag</w:t>
      </w:r>
      <w:r>
        <w:rPr>
          <w:rFonts w:hint="eastAsia"/>
        </w:rPr>
        <w:t xml:space="preserve">, </w:t>
      </w:r>
      <w:r>
        <w:t>saliency_present_flag</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t>slice_present_flag</w:t>
      </w:r>
      <w:r>
        <w:rPr>
          <w:rFonts w:hint="eastAsia"/>
        </w:rPr>
        <w:t xml:space="preserve">, </w:t>
      </w:r>
      <w:r>
        <w:t xml:space="preserve">dimensions_included_flag </w:t>
      </w:r>
      <w:r>
        <w:rPr>
          <w:lang w:eastAsia="en-US"/>
        </w:rPr>
        <w:t xml:space="preserve">); </w:t>
      </w:r>
    </w:p>
    <w:p w14:paraId="4505B336">
      <w:r>
        <w:rPr>
          <w:lang w:eastAsia="en-US"/>
        </w:rPr>
        <w:tab/>
      </w:r>
      <w:r>
        <w:rPr>
          <w:lang w:eastAsia="en-US"/>
        </w:rPr>
        <w:tab/>
      </w:r>
      <w:r>
        <w:t>}</w:t>
      </w:r>
    </w:p>
    <w:p w14:paraId="06B8FFCE">
      <w:pPr>
        <w:ind w:firstLine="420"/>
      </w:pPr>
      <w:r>
        <w:t>}</w:t>
      </w:r>
    </w:p>
    <w:p w14:paraId="023A2582">
      <w:pPr>
        <w:rPr>
          <w:rStyle w:val="577"/>
          <w:rFonts w:ascii="Courier" w:hAnsi="Courier" w:eastAsia="Batang"/>
          <w:sz w:val="20"/>
          <w:lang w:eastAsia="zh-CN"/>
        </w:rPr>
      </w:pPr>
      <w:r>
        <w:rPr>
          <w:rFonts w:hint="eastAsia"/>
        </w:rPr>
        <w:t>}</w:t>
      </w:r>
    </w:p>
    <w:p w14:paraId="0BBD8B07">
      <w:pPr>
        <w:pStyle w:val="263"/>
        <w:numPr>
          <w:ilvl w:val="0"/>
          <w:numId w:val="0"/>
        </w:numPr>
        <w:spacing w:before="78" w:after="78"/>
        <w:ind w:right="210"/>
        <w:outlineLvl w:val="6"/>
      </w:pPr>
      <w:r>
        <w:rPr>
          <w:rFonts w:hint="eastAsia"/>
        </w:rPr>
        <w:t>7.3.1.3.2.2语义</w:t>
      </w:r>
    </w:p>
    <w:p w14:paraId="018B31C3">
      <w:pPr>
        <w:ind w:firstLine="420" w:firstLineChars="200"/>
        <w:rPr>
          <w:lang w:val="en"/>
        </w:rPr>
      </w:pPr>
      <w:r>
        <w:t xml:space="preserve">region_updates_flag </w:t>
      </w:r>
      <w:r>
        <w:rPr>
          <w:lang w:val="en"/>
        </w:rPr>
        <w:t>指示样本中相应</w:t>
      </w:r>
      <w:r>
        <w:rPr>
          <w:rFonts w:hint="eastAsia"/>
        </w:rPr>
        <w:t>三维</w:t>
      </w:r>
      <w:r>
        <w:rPr>
          <w:lang w:val="en"/>
        </w:rPr>
        <w:t>空间区域是否更新，包括区域尺寸位置、显著度等级更新、空间区域和关联的分片之间的映射的更新。</w:t>
      </w:r>
    </w:p>
    <w:p w14:paraId="5400C25F">
      <w:pPr>
        <w:ind w:firstLine="420" w:firstLineChars="200"/>
      </w:pPr>
      <w:r>
        <w:t>saliency_ flag</w:t>
      </w:r>
      <w:r>
        <w:rPr>
          <w:lang w:val="en"/>
        </w:rPr>
        <w:t>取值为1时表示样本中相应</w:t>
      </w:r>
      <w:r>
        <w:rPr>
          <w:rFonts w:hint="eastAsia"/>
        </w:rPr>
        <w:t>三维</w:t>
      </w:r>
      <w:r>
        <w:rPr>
          <w:lang w:val="en"/>
        </w:rPr>
        <w:t>空间区域</w:t>
      </w:r>
      <w:r>
        <w:rPr>
          <w:rFonts w:hint="eastAsia"/>
          <w:lang w:val="en"/>
        </w:rPr>
        <w:t>存在</w:t>
      </w:r>
      <w:r>
        <w:rPr>
          <w:lang w:val="en"/>
        </w:rPr>
        <w:t>更新的显著度等级信息。 取值为0时表示样本中相应</w:t>
      </w:r>
      <w:r>
        <w:rPr>
          <w:rFonts w:hint="eastAsia"/>
        </w:rPr>
        <w:t>三维</w:t>
      </w:r>
      <w:r>
        <w:rPr>
          <w:lang w:val="en"/>
        </w:rPr>
        <w:t>空间区域</w:t>
      </w:r>
      <w:r>
        <w:rPr>
          <w:rFonts w:hint="eastAsia"/>
          <w:lang w:val="en"/>
        </w:rPr>
        <w:t>不存在</w:t>
      </w:r>
      <w:r>
        <w:rPr>
          <w:lang w:val="en"/>
        </w:rPr>
        <w:t>更新的显著度等级信息</w:t>
      </w:r>
      <w:r>
        <w:t>。</w:t>
      </w:r>
    </w:p>
    <w:p w14:paraId="3C2D9E78">
      <w:pPr>
        <w:ind w:firstLine="420" w:firstLineChars="200"/>
        <w:rPr>
          <w:lang w:val="en"/>
        </w:rPr>
      </w:pPr>
      <w:r>
        <w:t>slice_ flag</w:t>
      </w:r>
      <w:r>
        <w:rPr>
          <w:lang w:val="en"/>
        </w:rPr>
        <w:t>取值为1时表示样本中相应</w:t>
      </w:r>
      <w:r>
        <w:rPr>
          <w:rFonts w:hint="eastAsia"/>
        </w:rPr>
        <w:t>三维</w:t>
      </w:r>
      <w:r>
        <w:rPr>
          <w:lang w:val="en"/>
        </w:rPr>
        <w:t>空间区域</w:t>
      </w:r>
      <w:r>
        <w:rPr>
          <w:rFonts w:hint="eastAsia"/>
          <w:lang w:val="en"/>
        </w:rPr>
        <w:t>存在</w:t>
      </w:r>
      <w:r>
        <w:rPr>
          <w:lang w:val="en"/>
        </w:rPr>
        <w:t>更新的和其关联的分片之间的映射。取值为0时表示样本中相应</w:t>
      </w:r>
      <w:r>
        <w:rPr>
          <w:rFonts w:hint="eastAsia"/>
        </w:rPr>
        <w:t>三维</w:t>
      </w:r>
      <w:r>
        <w:rPr>
          <w:lang w:val="en"/>
        </w:rPr>
        <w:t>空间区域</w:t>
      </w:r>
      <w:r>
        <w:rPr>
          <w:rFonts w:hint="eastAsia"/>
        </w:rPr>
        <w:t>不</w:t>
      </w:r>
      <w:r>
        <w:rPr>
          <w:rFonts w:hint="eastAsia"/>
          <w:lang w:val="en"/>
        </w:rPr>
        <w:t>存在</w:t>
      </w:r>
      <w:r>
        <w:rPr>
          <w:lang w:val="en"/>
        </w:rPr>
        <w:t>更新的和其关联的分片之间的映射。</w:t>
      </w:r>
    </w:p>
    <w:p w14:paraId="3D25257B">
      <w:pPr>
        <w:ind w:firstLine="420" w:firstLineChars="200"/>
        <w:rPr>
          <w:lang w:val="en"/>
        </w:rPr>
      </w:pPr>
      <w:r>
        <w:t>coordinate_ flag</w:t>
      </w:r>
      <w:r>
        <w:rPr>
          <w:lang w:val="en"/>
        </w:rPr>
        <w:t>取值为1时表示样本中相应</w:t>
      </w:r>
      <w:r>
        <w:rPr>
          <w:rFonts w:hint="eastAsia"/>
        </w:rPr>
        <w:t>三维</w:t>
      </w:r>
      <w:r>
        <w:rPr>
          <w:lang w:val="en"/>
        </w:rPr>
        <w:t>空间区域</w:t>
      </w:r>
      <w:r>
        <w:rPr>
          <w:rFonts w:hint="eastAsia"/>
          <w:lang w:val="en"/>
        </w:rPr>
        <w:t>存在</w:t>
      </w:r>
      <w:r>
        <w:rPr>
          <w:lang w:val="en"/>
        </w:rPr>
        <w:t>更新的的尺寸位置信息。取值为0时表示样本中相应</w:t>
      </w:r>
      <w:r>
        <w:rPr>
          <w:rFonts w:hint="eastAsia"/>
        </w:rPr>
        <w:t>三维</w:t>
      </w:r>
      <w:r>
        <w:rPr>
          <w:lang w:val="en"/>
        </w:rPr>
        <w:t>空间区域</w:t>
      </w:r>
      <w:r>
        <w:rPr>
          <w:rFonts w:hint="eastAsia"/>
        </w:rPr>
        <w:t>不</w:t>
      </w:r>
      <w:r>
        <w:rPr>
          <w:rFonts w:hint="eastAsia"/>
          <w:lang w:val="en"/>
        </w:rPr>
        <w:t>存在</w:t>
      </w:r>
      <w:r>
        <w:rPr>
          <w:lang w:val="en"/>
        </w:rPr>
        <w:t>更新的的尺寸位置信息。</w:t>
      </w:r>
    </w:p>
    <w:p w14:paraId="551BA8E3">
      <w:pPr>
        <w:spacing w:line="240" w:lineRule="auto"/>
        <w:ind w:firstLine="420" w:firstLineChars="200"/>
        <w:rPr>
          <w:lang w:val="en"/>
        </w:rPr>
      </w:pPr>
      <w:r>
        <w:t>num_region</w:t>
      </w:r>
      <w:r>
        <w:rPr>
          <w:lang w:val="en"/>
        </w:rPr>
        <w:t>指示样本中定义的</w:t>
      </w:r>
      <w:r>
        <w:rPr>
          <w:rFonts w:hint="eastAsia"/>
        </w:rPr>
        <w:t>三维</w:t>
      </w:r>
      <w:r>
        <w:rPr>
          <w:lang w:val="en"/>
        </w:rPr>
        <w:t>空间区域的数量。只有更新的空间区域才会出现在样本中。</w:t>
      </w:r>
    </w:p>
    <w:p w14:paraId="212AF810">
      <w:pPr>
        <w:pStyle w:val="8"/>
        <w:rPr>
          <w:rFonts w:hint="eastAsia" w:ascii="黑体" w:hAnsi="黑体"/>
          <w:b w:val="0"/>
          <w:sz w:val="21"/>
          <w:szCs w:val="21"/>
        </w:rPr>
      </w:pPr>
      <w:r>
        <w:rPr>
          <w:rFonts w:hint="eastAsia" w:ascii="黑体" w:hAnsi="黑体"/>
          <w:b w:val="0"/>
          <w:sz w:val="21"/>
          <w:szCs w:val="21"/>
        </w:rPr>
        <w:t>7.3.2点云</w:t>
      </w:r>
      <w:r>
        <w:rPr>
          <w:rFonts w:ascii="黑体" w:hAnsi="黑体"/>
          <w:b w:val="0"/>
          <w:sz w:val="21"/>
          <w:szCs w:val="21"/>
        </w:rPr>
        <w:t>数据的视窗信息</w:t>
      </w:r>
    </w:p>
    <w:p w14:paraId="087B515C">
      <w:pPr>
        <w:pStyle w:val="9"/>
        <w:spacing w:before="78" w:after="78"/>
        <w:rPr>
          <w:rFonts w:hint="eastAsia" w:ascii="黑体" w:hAnsi="黑体" w:eastAsia="黑体"/>
          <w:b w:val="0"/>
          <w:sz w:val="21"/>
          <w:szCs w:val="21"/>
        </w:rPr>
      </w:pPr>
      <w:r>
        <w:rPr>
          <w:rFonts w:hint="eastAsia" w:ascii="黑体" w:hAnsi="黑体" w:eastAsia="黑体"/>
          <w:b w:val="0"/>
          <w:sz w:val="21"/>
          <w:szCs w:val="21"/>
        </w:rPr>
        <w:t>7.3</w:t>
      </w:r>
      <w:r>
        <w:rPr>
          <w:rFonts w:ascii="黑体" w:hAnsi="黑体" w:eastAsia="黑体"/>
          <w:b w:val="0"/>
          <w:sz w:val="21"/>
          <w:szCs w:val="21"/>
        </w:rPr>
        <w:t>.2.1</w:t>
      </w:r>
      <w:r>
        <w:rPr>
          <w:rFonts w:hint="eastAsia" w:ascii="黑体" w:hAnsi="黑体" w:eastAsia="黑体"/>
          <w:b w:val="0"/>
          <w:sz w:val="21"/>
          <w:szCs w:val="21"/>
        </w:rPr>
        <w:t>相机信息</w:t>
      </w:r>
      <w:r>
        <w:rPr>
          <w:rFonts w:ascii="黑体" w:hAnsi="黑体" w:eastAsia="黑体"/>
          <w:b w:val="0"/>
          <w:sz w:val="21"/>
          <w:szCs w:val="21"/>
        </w:rPr>
        <w:t>结构</w:t>
      </w:r>
    </w:p>
    <w:p w14:paraId="7DECFE33">
      <w:pPr>
        <w:pStyle w:val="263"/>
        <w:keepNext/>
        <w:keepLines/>
        <w:numPr>
          <w:ilvl w:val="0"/>
          <w:numId w:val="0"/>
        </w:numPr>
        <w:spacing w:before="78" w:after="78" w:line="320" w:lineRule="auto"/>
        <w:ind w:right="210"/>
      </w:pPr>
      <w:r>
        <w:t>7.3.2.1.1相机外参信息结构</w:t>
      </w:r>
    </w:p>
    <w:p w14:paraId="07E0EB2F">
      <w:pPr>
        <w:pStyle w:val="263"/>
        <w:keepNext/>
        <w:keepLines/>
        <w:numPr>
          <w:ilvl w:val="0"/>
          <w:numId w:val="0"/>
        </w:numPr>
        <w:spacing w:before="78" w:after="78" w:line="320" w:lineRule="auto"/>
        <w:ind w:right="210"/>
        <w:outlineLvl w:val="6"/>
      </w:pPr>
      <w:r>
        <w:t>7.3</w:t>
      </w:r>
      <w:r>
        <w:rPr>
          <w:rFonts w:hint="eastAsia"/>
        </w:rPr>
        <w:t>.2.1.1.1定义</w:t>
      </w:r>
    </w:p>
    <w:p w14:paraId="5AAB18E7">
      <w:pPr>
        <w:ind w:firstLine="420"/>
      </w:pPr>
      <w:r>
        <w:rPr>
          <w:rFonts w:hint="eastAsia"/>
          <w:lang w:eastAsia="zh-Hans"/>
        </w:rPr>
        <w:t>相机外参</w:t>
      </w:r>
      <w:r>
        <w:rPr>
          <w:rFonts w:hint="eastAsia"/>
        </w:rPr>
        <w:t>信息结构</w:t>
      </w:r>
      <w:r>
        <w:rPr>
          <w:sz w:val="20"/>
          <w:szCs w:val="20"/>
          <w:lang w:eastAsia="ko-KR"/>
        </w:rPr>
        <w:t>ExtCameraInfoStruct</w:t>
      </w:r>
      <w:r>
        <w:rPr>
          <w:rFonts w:hint="eastAsia"/>
        </w:rPr>
        <w:t>用于指示相机的外参信息，包含视窗的位置和旋转信息。</w:t>
      </w:r>
    </w:p>
    <w:p w14:paraId="70E743E9">
      <w:pPr>
        <w:pStyle w:val="263"/>
        <w:keepNext/>
        <w:keepLines/>
        <w:numPr>
          <w:ilvl w:val="0"/>
          <w:numId w:val="0"/>
        </w:numPr>
        <w:spacing w:before="78" w:after="78" w:line="320" w:lineRule="auto"/>
        <w:ind w:right="210"/>
        <w:outlineLvl w:val="6"/>
      </w:pPr>
      <w:r>
        <w:rPr>
          <w:rFonts w:hint="eastAsia"/>
        </w:rPr>
        <w:t>7.3.2.1.1.2语法</w:t>
      </w:r>
    </w:p>
    <w:p w14:paraId="7325345B">
      <w:pPr>
        <w:widowControl/>
        <w:spacing w:line="240" w:lineRule="auto"/>
        <w:jc w:val="left"/>
        <w:rPr>
          <w:lang w:val="en-GB" w:eastAsia="en-US"/>
        </w:rPr>
      </w:pPr>
      <w:r>
        <w:rPr>
          <w:lang w:val="en-GB" w:eastAsia="en-US"/>
        </w:rPr>
        <w:t>aligned(8) class ExtCameraInfoStruct() {</w:t>
      </w:r>
      <w:r>
        <w:rPr>
          <w:lang w:val="en-GB" w:eastAsia="en-US"/>
        </w:rPr>
        <w:br w:type="textWrapping"/>
      </w:r>
      <w:r>
        <w:rPr>
          <w:rFonts w:hint="eastAsia"/>
        </w:rPr>
        <w:tab/>
      </w:r>
      <w:r>
        <w:rPr>
          <w:lang w:val="en-GB" w:eastAsia="en-US"/>
        </w:rPr>
        <w:t>unsigned_int(1) camera_pos_present;</w:t>
      </w:r>
      <w:r>
        <w:rPr>
          <w:lang w:val="en-GB" w:eastAsia="en-US"/>
        </w:rPr>
        <w:br w:type="textWrapping"/>
      </w:r>
      <w:r>
        <w:rPr>
          <w:rFonts w:hint="eastAsia"/>
        </w:rPr>
        <w:tab/>
      </w:r>
      <w:r>
        <w:rPr>
          <w:lang w:val="en-GB" w:eastAsia="en-US"/>
        </w:rPr>
        <w:t>unsigned int(1) camera_ori_present;</w:t>
      </w:r>
    </w:p>
    <w:p w14:paraId="75568ADB">
      <w:pPr>
        <w:widowControl/>
        <w:spacing w:line="240" w:lineRule="auto"/>
        <w:ind w:firstLine="420"/>
        <w:jc w:val="left"/>
        <w:rPr>
          <w:lang w:val="en-GB" w:eastAsia="en-US"/>
        </w:rPr>
      </w:pPr>
      <w:r>
        <w:rPr>
          <w:lang w:val="en-GB" w:eastAsia="en-US"/>
        </w:rPr>
        <w:t>bit(6) reserved</w:t>
      </w:r>
      <w:r>
        <w:rPr>
          <w:rFonts w:hint="eastAsia"/>
        </w:rPr>
        <w:t xml:space="preserve"> </w:t>
      </w:r>
      <w:r>
        <w:rPr>
          <w:lang w:val="en-GB" w:eastAsia="en-US"/>
        </w:rPr>
        <w:t>=</w:t>
      </w:r>
      <w:r>
        <w:rPr>
          <w:rFonts w:hint="eastAsia"/>
        </w:rPr>
        <w:t xml:space="preserve"> </w:t>
      </w:r>
      <w:r>
        <w:rPr>
          <w:lang w:val="en-GB" w:eastAsia="en-US"/>
        </w:rPr>
        <w:t>0;</w:t>
      </w:r>
      <w:r>
        <w:rPr>
          <w:lang w:val="en-GB" w:eastAsia="en-US"/>
        </w:rPr>
        <w:br w:type="textWrapping"/>
      </w:r>
      <w:r>
        <w:rPr>
          <w:rFonts w:hint="eastAsia"/>
        </w:rPr>
        <w:tab/>
      </w:r>
      <w:r>
        <w:rPr>
          <w:lang w:val="en-GB" w:eastAsia="en-US"/>
        </w:rPr>
        <w:t>if (camera_pos_present == 1){</w:t>
      </w:r>
      <w:r>
        <w:rPr>
          <w:lang w:val="en-GB" w:eastAsia="en-US"/>
        </w:rPr>
        <w:br w:type="textWrapping"/>
      </w:r>
      <w:r>
        <w:rPr>
          <w:lang w:val="en-GB" w:eastAsia="en-US"/>
        </w:rPr>
        <w:t xml:space="preserve">    </w:t>
      </w:r>
      <w:r>
        <w:rPr>
          <w:rFonts w:hint="eastAsia"/>
        </w:rPr>
        <w:tab/>
      </w:r>
      <w:r>
        <w:rPr>
          <w:lang w:val="en-GB" w:eastAsia="en-US"/>
        </w:rPr>
        <w:t>signed int(32) camera_pos_x;</w:t>
      </w:r>
      <w:r>
        <w:rPr>
          <w:lang w:val="en-GB" w:eastAsia="en-US"/>
        </w:rPr>
        <w:br w:type="textWrapping"/>
      </w:r>
      <w:r>
        <w:rPr>
          <w:lang w:val="en-GB" w:eastAsia="en-US"/>
        </w:rPr>
        <w:t xml:space="preserve">    </w:t>
      </w:r>
      <w:r>
        <w:rPr>
          <w:rFonts w:hint="eastAsia"/>
        </w:rPr>
        <w:tab/>
      </w:r>
      <w:r>
        <w:rPr>
          <w:lang w:val="en-GB" w:eastAsia="en-US"/>
        </w:rPr>
        <w:t>signed int(32) camera_pos_y;</w:t>
      </w:r>
      <w:r>
        <w:rPr>
          <w:lang w:val="en-GB" w:eastAsia="en-US"/>
        </w:rPr>
        <w:br w:type="textWrapping"/>
      </w:r>
      <w:r>
        <w:rPr>
          <w:lang w:val="en-GB" w:eastAsia="en-US"/>
        </w:rPr>
        <w:t xml:space="preserve">    </w:t>
      </w:r>
      <w:r>
        <w:rPr>
          <w:rFonts w:hint="eastAsia"/>
        </w:rPr>
        <w:tab/>
      </w:r>
      <w:r>
        <w:rPr>
          <w:lang w:val="en-GB" w:eastAsia="en-US"/>
        </w:rPr>
        <w:t>signed int(32) camera_pos_z;</w:t>
      </w:r>
      <w:r>
        <w:rPr>
          <w:lang w:val="en-GB" w:eastAsia="en-US"/>
        </w:rPr>
        <w:br w:type="textWrapping"/>
      </w:r>
      <w:r>
        <w:rPr>
          <w:rFonts w:hint="eastAsia"/>
        </w:rPr>
        <w:tab/>
      </w:r>
      <w:r>
        <w:rPr>
          <w:lang w:val="en-GB" w:eastAsia="en-US"/>
        </w:rPr>
        <w:t>}</w:t>
      </w:r>
      <w:r>
        <w:rPr>
          <w:lang w:val="en-GB" w:eastAsia="en-US"/>
        </w:rPr>
        <w:br w:type="textWrapping"/>
      </w:r>
      <w:r>
        <w:rPr>
          <w:rFonts w:hint="eastAsia"/>
        </w:rPr>
        <w:tab/>
      </w:r>
      <w:r>
        <w:rPr>
          <w:lang w:val="en-GB" w:eastAsia="en-US"/>
        </w:rPr>
        <w:t>if (camera_ori_present == 1){</w:t>
      </w:r>
      <w:r>
        <w:rPr>
          <w:lang w:val="en-GB" w:eastAsia="en-US"/>
        </w:rPr>
        <w:br w:type="textWrapping"/>
      </w:r>
      <w:r>
        <w:rPr>
          <w:lang w:val="en-GB" w:eastAsia="en-US"/>
        </w:rPr>
        <w:t xml:space="preserve">    </w:t>
      </w:r>
      <w:r>
        <w:rPr>
          <w:rFonts w:hint="eastAsia"/>
        </w:rPr>
        <w:tab/>
      </w:r>
      <w:r>
        <w:rPr>
          <w:lang w:val="en-GB" w:eastAsia="en-US"/>
        </w:rPr>
        <w:t>signed int(32) camera_quat_x;</w:t>
      </w:r>
      <w:r>
        <w:rPr>
          <w:lang w:val="en-GB" w:eastAsia="en-US"/>
        </w:rPr>
        <w:br w:type="textWrapping"/>
      </w:r>
      <w:r>
        <w:rPr>
          <w:lang w:val="en-GB" w:eastAsia="en-US"/>
        </w:rPr>
        <w:t xml:space="preserve">    </w:t>
      </w:r>
      <w:r>
        <w:rPr>
          <w:rFonts w:hint="eastAsia"/>
        </w:rPr>
        <w:tab/>
      </w:r>
      <w:r>
        <w:rPr>
          <w:lang w:val="en-GB" w:eastAsia="en-US"/>
        </w:rPr>
        <w:t>signed int(32) camera_quat_y;</w:t>
      </w:r>
      <w:r>
        <w:rPr>
          <w:lang w:val="en-GB" w:eastAsia="en-US"/>
        </w:rPr>
        <w:br w:type="textWrapping"/>
      </w:r>
      <w:r>
        <w:rPr>
          <w:lang w:val="en-GB" w:eastAsia="en-US"/>
        </w:rPr>
        <w:t xml:space="preserve">    </w:t>
      </w:r>
      <w:r>
        <w:rPr>
          <w:rFonts w:hint="eastAsia"/>
        </w:rPr>
        <w:tab/>
      </w:r>
      <w:r>
        <w:rPr>
          <w:lang w:val="en-GB" w:eastAsia="en-US"/>
        </w:rPr>
        <w:t>signed int(32) camera_quat_z;</w:t>
      </w:r>
      <w:r>
        <w:rPr>
          <w:lang w:val="en-GB" w:eastAsia="en-US"/>
        </w:rPr>
        <w:br w:type="textWrapping"/>
      </w:r>
      <w:r>
        <w:rPr>
          <w:lang w:val="en-GB" w:eastAsia="en-US"/>
        </w:rPr>
        <w:t xml:space="preserve">  </w:t>
      </w:r>
      <w:r>
        <w:rPr>
          <w:rFonts w:hint="eastAsia"/>
        </w:rPr>
        <w:tab/>
      </w:r>
      <w:r>
        <w:rPr>
          <w:lang w:val="en-GB" w:eastAsia="en-US"/>
        </w:rPr>
        <w:t>}</w:t>
      </w:r>
    </w:p>
    <w:p w14:paraId="1419E0E2">
      <w:pPr>
        <w:widowControl/>
        <w:spacing w:line="240" w:lineRule="auto"/>
        <w:jc w:val="left"/>
        <w:rPr>
          <w:lang w:val="en-GB" w:eastAsia="en-US"/>
        </w:rPr>
      </w:pPr>
      <w:r>
        <w:rPr>
          <w:lang w:val="en-GB" w:eastAsia="en-US"/>
        </w:rPr>
        <w:t>}</w:t>
      </w:r>
    </w:p>
    <w:p w14:paraId="3FD4F22D">
      <w:pPr>
        <w:pStyle w:val="263"/>
        <w:keepNext/>
        <w:keepLines/>
        <w:numPr>
          <w:ilvl w:val="0"/>
          <w:numId w:val="0"/>
        </w:numPr>
        <w:spacing w:before="78" w:after="78" w:line="320" w:lineRule="auto"/>
        <w:ind w:right="210"/>
        <w:outlineLvl w:val="6"/>
      </w:pPr>
      <w:r>
        <w:rPr>
          <w:rFonts w:hint="eastAsia"/>
        </w:rPr>
        <w:t>7.3.2.1.1.3语义</w:t>
      </w:r>
    </w:p>
    <w:p w14:paraId="675B8B67">
      <w:pPr>
        <w:ind w:left="420"/>
        <w:rPr>
          <w:lang w:val="en-GB"/>
        </w:rPr>
      </w:pPr>
      <w:r>
        <w:rPr>
          <w:lang w:val="en-GB"/>
        </w:rPr>
        <w:t>camera_pos_present</w:t>
      </w:r>
      <w:r>
        <w:rPr>
          <w:rFonts w:hint="eastAsia"/>
          <w:lang w:val="en-GB"/>
        </w:rPr>
        <w:t>取值为</w:t>
      </w:r>
      <w:r>
        <w:rPr>
          <w:lang w:val="en-GB"/>
        </w:rPr>
        <w:t>1</w:t>
      </w:r>
      <w:r>
        <w:rPr>
          <w:rFonts w:hint="eastAsia"/>
          <w:lang w:val="en-GB"/>
        </w:rPr>
        <w:t>时表示存在相机位置参数；取值为</w:t>
      </w:r>
      <w:r>
        <w:rPr>
          <w:lang w:val="en-GB"/>
        </w:rPr>
        <w:t xml:space="preserve"> 0</w:t>
      </w:r>
      <w:r>
        <w:rPr>
          <w:rFonts w:hint="eastAsia"/>
          <w:lang w:val="en-GB"/>
        </w:rPr>
        <w:t>时表示不存在相机位置参数。</w:t>
      </w:r>
    </w:p>
    <w:p w14:paraId="3DFFCD34">
      <w:pPr>
        <w:ind w:left="420"/>
        <w:rPr>
          <w:lang w:val="en-GB"/>
        </w:rPr>
      </w:pPr>
      <w:r>
        <w:rPr>
          <w:lang w:val="en-GB"/>
        </w:rPr>
        <w:t>camera_ori_present</w:t>
      </w:r>
      <w:r>
        <w:rPr>
          <w:rFonts w:hint="eastAsia"/>
          <w:lang w:val="en-GB"/>
        </w:rPr>
        <w:t>取值为</w:t>
      </w:r>
      <w:r>
        <w:rPr>
          <w:lang w:val="en-GB"/>
        </w:rPr>
        <w:t>1</w:t>
      </w:r>
      <w:r>
        <w:rPr>
          <w:rFonts w:hint="eastAsia"/>
          <w:lang w:val="en-GB"/>
        </w:rPr>
        <w:t>时表示存在相机方向参数；取值为</w:t>
      </w:r>
      <w:r>
        <w:rPr>
          <w:lang w:val="en-GB"/>
        </w:rPr>
        <w:t>0</w:t>
      </w:r>
      <w:r>
        <w:rPr>
          <w:rFonts w:hint="eastAsia"/>
          <w:lang w:val="en-GB"/>
        </w:rPr>
        <w:t>时表示不存在相机方向参数。</w:t>
      </w:r>
    </w:p>
    <w:p w14:paraId="1970151E">
      <w:pPr>
        <w:ind w:firstLine="420"/>
        <w:rPr>
          <w:lang w:val="en-GB" w:eastAsia="zh-Hans"/>
        </w:rPr>
      </w:pPr>
      <w:r>
        <w:rPr>
          <w:rFonts w:hint="eastAsia"/>
          <w:lang w:val="en-GB" w:eastAsia="zh-Hans"/>
        </w:rPr>
        <w:t>camera_pos_x, camera_pos_y ,camera_pos_z 分别表示全局参考坐标系中相机位置的x</w:t>
      </w:r>
      <w:r>
        <w:rPr>
          <w:rFonts w:hint="eastAsia"/>
          <w:lang w:val="en-GB"/>
        </w:rPr>
        <w:t>，</w:t>
      </w:r>
      <w:r>
        <w:rPr>
          <w:rFonts w:hint="eastAsia"/>
          <w:lang w:val="en-GB" w:eastAsia="zh-Hans"/>
        </w:rPr>
        <w:t>y和z坐标。该值应以2</w:t>
      </w:r>
      <w:r>
        <w:rPr>
          <w:rFonts w:hint="eastAsia"/>
          <w:vertAlign w:val="superscript"/>
          <w:lang w:val="en-GB" w:eastAsia="zh-Hans"/>
        </w:rPr>
        <w:t>−16</w:t>
      </w:r>
      <w:r>
        <w:rPr>
          <w:rFonts w:hint="eastAsia"/>
          <w:lang w:val="en-GB" w:eastAsia="zh-Hans"/>
        </w:rPr>
        <w:t>米为单位。</w:t>
      </w:r>
    </w:p>
    <w:p w14:paraId="7BE6CF79">
      <w:pPr>
        <w:ind w:firstLine="420"/>
        <w:rPr>
          <w:lang w:val="en-GB" w:eastAsia="zh-Hans"/>
        </w:rPr>
      </w:pPr>
      <w:r>
        <w:rPr>
          <w:rFonts w:hint="eastAsia"/>
          <w:lang w:val="en-GB" w:eastAsia="zh-Hans"/>
        </w:rPr>
        <w:t>cam_quat_x, cam_quat_y</w:t>
      </w:r>
      <w:r>
        <w:rPr>
          <w:rFonts w:hint="eastAsia"/>
          <w:lang w:eastAsia="zh-Hans"/>
        </w:rPr>
        <w:t>和</w:t>
      </w:r>
      <w:r>
        <w:rPr>
          <w:rFonts w:hint="eastAsia"/>
          <w:lang w:val="en-GB" w:eastAsia="zh-Hans"/>
        </w:rPr>
        <w:t>cam_quat_z</w:t>
      </w:r>
      <w:r>
        <w:rPr>
          <w:rFonts w:hint="eastAsia"/>
          <w:lang w:eastAsia="zh-Hans"/>
        </w:rPr>
        <w:t>用于计算相机旋转四元数中的</w:t>
      </w:r>
      <w:r>
        <w:rPr>
          <w:rFonts w:hint="eastAsia"/>
          <w:lang w:val="fr-FR" w:eastAsia="zh-Hans"/>
        </w:rPr>
        <w:t>qX</w:t>
      </w:r>
      <w:r>
        <w:rPr>
          <w:rFonts w:hint="eastAsia"/>
          <w:lang w:eastAsia="zh-Hans"/>
        </w:rPr>
        <w:t>，</w:t>
      </w:r>
      <w:r>
        <w:rPr>
          <w:rFonts w:hint="eastAsia"/>
          <w:lang w:val="fr-FR" w:eastAsia="zh-Hans"/>
        </w:rPr>
        <w:t>qY</w:t>
      </w:r>
      <w:r>
        <w:rPr>
          <w:rFonts w:hint="eastAsia"/>
          <w:lang w:eastAsia="zh-Hans"/>
        </w:rPr>
        <w:t>，</w:t>
      </w:r>
      <w:r>
        <w:rPr>
          <w:rFonts w:hint="eastAsia"/>
          <w:lang w:val="fr-FR" w:eastAsia="zh-Hans"/>
        </w:rPr>
        <w:t>qZ</w:t>
      </w:r>
      <w:r>
        <w:rPr>
          <w:rFonts w:hint="eastAsia"/>
          <w:lang w:eastAsia="zh-Hans"/>
        </w:rPr>
        <w:t>分量，取值范围为[-</w:t>
      </w:r>
      <w:r>
        <w:rPr>
          <w:rFonts w:hint="eastAsia"/>
          <w:lang w:val="fr-FR" w:eastAsia="zh-Hans"/>
        </w:rPr>
        <w:t>2</w:t>
      </w:r>
      <w:r>
        <w:rPr>
          <w:rFonts w:hint="eastAsia"/>
          <w:vertAlign w:val="superscript"/>
          <w:lang w:val="fr-FR" w:eastAsia="zh-Hans"/>
        </w:rPr>
        <w:t>30</w:t>
      </w:r>
      <w:r>
        <w:rPr>
          <w:rFonts w:hint="eastAsia"/>
          <w:lang w:val="fr-FR" w:eastAsia="zh-Hans"/>
        </w:rPr>
        <w:t>, 2</w:t>
      </w:r>
      <w:r>
        <w:rPr>
          <w:rFonts w:hint="eastAsia"/>
          <w:vertAlign w:val="superscript"/>
          <w:lang w:val="fr-FR" w:eastAsia="zh-Hans"/>
        </w:rPr>
        <w:t>30</w:t>
      </w:r>
      <w:r>
        <w:rPr>
          <w:rFonts w:hint="eastAsia"/>
          <w:lang w:eastAsia="zh-Hans"/>
        </w:rPr>
        <w:t>]。各分量的计算规则如下：</w:t>
      </w:r>
    </w:p>
    <w:p w14:paraId="60B26245">
      <w:pPr>
        <w:tabs>
          <w:tab w:val="left" w:pos="403"/>
          <w:tab w:val="left" w:pos="806"/>
          <w:tab w:val="left" w:pos="1210"/>
          <w:tab w:val="left" w:pos="1613"/>
          <w:tab w:val="left" w:pos="2016"/>
          <w:tab w:val="left" w:pos="2419"/>
          <w:tab w:val="left" w:pos="2822"/>
          <w:tab w:val="left" w:pos="3226"/>
          <w:tab w:val="left" w:pos="3629"/>
          <w:tab w:val="left" w:pos="4032"/>
          <w:tab w:val="left" w:pos="4435"/>
          <w:tab w:val="right" w:pos="9677"/>
        </w:tabs>
        <w:jc w:val="center"/>
        <w:rPr>
          <w:color w:val="000000"/>
          <w:lang w:val="fr-FR"/>
        </w:rPr>
      </w:pPr>
      <w:r>
        <w:rPr>
          <w:bCs/>
          <w:color w:val="000000"/>
          <w:lang w:val="fr-FR"/>
        </w:rPr>
        <w:t>qX </w:t>
      </w:r>
      <w:r>
        <w:rPr>
          <w:color w:val="000000"/>
          <w:lang w:val="fr-FR" w:eastAsia="ja-JP"/>
        </w:rPr>
        <w:t>= </w:t>
      </w:r>
      <w:r>
        <w:rPr>
          <w:bCs/>
          <w:color w:val="000000"/>
          <w:lang w:val="fr-FR"/>
        </w:rPr>
        <w:t>cam_quat_x </w:t>
      </w:r>
      <w:r>
        <w:rPr>
          <w:color w:val="000000"/>
          <w:lang w:val="en-CA"/>
        </w:rPr>
        <w:sym w:font="Symbol" w:char="F0B8"/>
      </w:r>
      <w:r>
        <w:rPr>
          <w:color w:val="000000"/>
          <w:lang w:val="fr-FR" w:eastAsia="ja-JP"/>
        </w:rPr>
        <w:t> </w:t>
      </w:r>
      <w:r>
        <w:rPr>
          <w:color w:val="000000"/>
          <w:sz w:val="20"/>
          <w:szCs w:val="20"/>
          <w:lang w:val="fr-FR"/>
        </w:rPr>
        <w:t>2</w:t>
      </w:r>
      <w:r>
        <w:rPr>
          <w:color w:val="000000"/>
          <w:sz w:val="20"/>
          <w:szCs w:val="20"/>
          <w:vertAlign w:val="superscript"/>
          <w:lang w:val="fr-FR"/>
        </w:rPr>
        <w:t>30</w:t>
      </w:r>
      <w:r>
        <w:rPr>
          <w:color w:val="000000"/>
          <w:sz w:val="20"/>
          <w:szCs w:val="20"/>
          <w:lang w:val="fr-FR"/>
        </w:rPr>
        <w:t xml:space="preserve">, </w:t>
      </w:r>
      <w:r>
        <w:rPr>
          <w:bCs/>
          <w:color w:val="000000"/>
          <w:lang w:val="fr-FR"/>
        </w:rPr>
        <w:t>qY </w:t>
      </w:r>
      <w:r>
        <w:rPr>
          <w:color w:val="000000"/>
          <w:lang w:val="fr-FR" w:eastAsia="ja-JP"/>
        </w:rPr>
        <w:t>= </w:t>
      </w:r>
      <w:r>
        <w:rPr>
          <w:bCs/>
          <w:color w:val="000000"/>
          <w:lang w:val="fr-FR"/>
        </w:rPr>
        <w:t>cam_quat_y </w:t>
      </w:r>
      <w:r>
        <w:rPr>
          <w:color w:val="000000"/>
          <w:lang w:val="en-CA"/>
        </w:rPr>
        <w:sym w:font="Symbol" w:char="F0B8"/>
      </w:r>
      <w:r>
        <w:rPr>
          <w:color w:val="000000"/>
          <w:lang w:val="fr-FR" w:eastAsia="ja-JP"/>
        </w:rPr>
        <w:t> </w:t>
      </w:r>
      <w:r>
        <w:rPr>
          <w:color w:val="000000"/>
          <w:sz w:val="20"/>
          <w:szCs w:val="20"/>
          <w:lang w:val="fr-FR"/>
        </w:rPr>
        <w:t>2</w:t>
      </w:r>
      <w:r>
        <w:rPr>
          <w:color w:val="000000"/>
          <w:sz w:val="20"/>
          <w:szCs w:val="20"/>
          <w:vertAlign w:val="superscript"/>
          <w:lang w:val="fr-FR"/>
        </w:rPr>
        <w:t>30</w:t>
      </w:r>
      <w:r>
        <w:rPr>
          <w:color w:val="000000"/>
          <w:sz w:val="20"/>
          <w:szCs w:val="20"/>
          <w:lang w:val="fr-FR"/>
        </w:rPr>
        <w:t xml:space="preserve">, </w:t>
      </w:r>
      <w:r>
        <w:rPr>
          <w:bCs/>
          <w:color w:val="000000"/>
          <w:lang w:val="fr-FR"/>
        </w:rPr>
        <w:t>qZ </w:t>
      </w:r>
      <w:r>
        <w:rPr>
          <w:color w:val="000000"/>
          <w:lang w:val="fr-FR" w:eastAsia="ja-JP"/>
        </w:rPr>
        <w:t>= </w:t>
      </w:r>
      <w:r>
        <w:rPr>
          <w:bCs/>
          <w:color w:val="000000"/>
          <w:lang w:val="fr-FR"/>
        </w:rPr>
        <w:t>cam_quat_z </w:t>
      </w:r>
      <w:r>
        <w:rPr>
          <w:color w:val="000000"/>
          <w:lang w:val="en-CA"/>
        </w:rPr>
        <w:sym w:font="Symbol" w:char="F0B8"/>
      </w:r>
      <w:r>
        <w:rPr>
          <w:color w:val="000000"/>
          <w:lang w:val="fr-FR" w:eastAsia="ja-JP"/>
        </w:rPr>
        <w:t> </w:t>
      </w:r>
      <w:r>
        <w:rPr>
          <w:color w:val="000000"/>
          <w:sz w:val="20"/>
          <w:szCs w:val="20"/>
          <w:lang w:val="fr-FR"/>
        </w:rPr>
        <w:t>2</w:t>
      </w:r>
      <w:r>
        <w:rPr>
          <w:color w:val="000000"/>
          <w:sz w:val="20"/>
          <w:szCs w:val="20"/>
          <w:vertAlign w:val="superscript"/>
          <w:lang w:val="fr-FR"/>
        </w:rPr>
        <w:t>30</w:t>
      </w:r>
    </w:p>
    <w:p w14:paraId="3670E116">
      <w:pPr>
        <w:tabs>
          <w:tab w:val="left" w:pos="403"/>
        </w:tabs>
        <w:ind w:left="359"/>
      </w:pPr>
      <w:r>
        <w:rPr>
          <w:rFonts w:hint="eastAsia"/>
          <w:lang w:eastAsia="zh-Hans"/>
        </w:rPr>
        <w:t>第</w:t>
      </w:r>
      <w:r>
        <w:rPr>
          <w:lang w:eastAsia="zh-Hans"/>
        </w:rPr>
        <w:t>4</w:t>
      </w:r>
      <w:r>
        <w:rPr>
          <w:rFonts w:hint="eastAsia"/>
          <w:lang w:eastAsia="zh-Hans"/>
        </w:rPr>
        <w:t>个分量</w:t>
      </w:r>
      <w:r>
        <w:rPr>
          <w:bCs/>
          <w:color w:val="000000"/>
        </w:rPr>
        <w:t>qW</w:t>
      </w:r>
      <w:r>
        <w:rPr>
          <w:rFonts w:hint="eastAsia"/>
          <w:bCs/>
          <w:color w:val="000000"/>
          <w:lang w:eastAsia="zh-Hans"/>
        </w:rPr>
        <w:t>可按照四元数的数学特性推导得到</w:t>
      </w:r>
      <w:r>
        <w:t>:</w:t>
      </w:r>
    </w:p>
    <w:p w14:paraId="2377D1AD">
      <w:pPr>
        <w:tabs>
          <w:tab w:val="left" w:pos="403"/>
        </w:tabs>
        <w:spacing w:line="240" w:lineRule="atLeast"/>
        <w:jc w:val="center"/>
        <w:rPr>
          <w:bCs/>
        </w:rPr>
      </w:pPr>
      <w:r>
        <w:t>qW = Sqrt( 1 – ( qX</w:t>
      </w:r>
      <w:r>
        <w:rPr>
          <w:bCs/>
          <w:position w:val="6"/>
          <w:vertAlign w:val="superscript"/>
        </w:rPr>
        <w:t>2</w:t>
      </w:r>
      <w:r>
        <w:rPr>
          <w:bCs/>
        </w:rPr>
        <w:t> + </w:t>
      </w:r>
      <w:r>
        <w:t>qY</w:t>
      </w:r>
      <w:r>
        <w:rPr>
          <w:bCs/>
          <w:position w:val="6"/>
          <w:vertAlign w:val="superscript"/>
        </w:rPr>
        <w:t>2</w:t>
      </w:r>
      <w:r>
        <w:rPr>
          <w:bCs/>
        </w:rPr>
        <w:t> + </w:t>
      </w:r>
      <w:r>
        <w:t>qZ</w:t>
      </w:r>
      <w:r>
        <w:rPr>
          <w:bCs/>
          <w:position w:val="6"/>
          <w:vertAlign w:val="superscript"/>
        </w:rPr>
        <w:t>2</w:t>
      </w:r>
      <w:r>
        <w:rPr>
          <w:bCs/>
        </w:rPr>
        <w:t> ) )</w:t>
      </w:r>
    </w:p>
    <w:p w14:paraId="46B394AB">
      <w:pPr>
        <w:tabs>
          <w:tab w:val="left" w:pos="403"/>
        </w:tabs>
        <w:ind w:left="357"/>
        <w:rPr>
          <w:bCs/>
          <w:lang w:eastAsia="zh-Hans"/>
        </w:rPr>
      </w:pPr>
      <w:r>
        <w:rPr>
          <w:rFonts w:hint="eastAsia"/>
          <w:lang w:eastAsia="zh-Hans"/>
        </w:rPr>
        <w:t>相机旋转四元数各分量缺省值为</w:t>
      </w:r>
      <w:r>
        <w:rPr>
          <w:lang w:eastAsia="zh-Hans"/>
        </w:rPr>
        <w:t>0</w:t>
      </w:r>
      <w:r>
        <w:rPr>
          <w:rFonts w:hint="eastAsia"/>
          <w:lang w:eastAsia="zh-Hans"/>
        </w:rPr>
        <w:t>。</w:t>
      </w:r>
    </w:p>
    <w:p w14:paraId="725B2E26">
      <w:pPr>
        <w:tabs>
          <w:tab w:val="left" w:pos="403"/>
        </w:tabs>
        <w:ind w:left="357"/>
        <w:rPr>
          <w:bCs/>
        </w:rPr>
      </w:pPr>
      <w:r>
        <w:rPr>
          <w:rFonts w:hint="eastAsia"/>
          <w:bCs/>
          <w:lang w:eastAsia="zh-Hans"/>
        </w:rPr>
        <w:t>四元数</w:t>
      </w:r>
      <w:r>
        <w:rPr>
          <w:bCs/>
        </w:rPr>
        <w:t>(w,</w:t>
      </w:r>
      <w:r>
        <w:rPr>
          <w:rFonts w:eastAsia="MS Mincho"/>
          <w:bCs/>
        </w:rPr>
        <w:t> </w:t>
      </w:r>
      <w:r>
        <w:rPr>
          <w:bCs/>
        </w:rPr>
        <w:t>x,</w:t>
      </w:r>
      <w:r>
        <w:rPr>
          <w:rFonts w:eastAsia="MS Mincho"/>
          <w:bCs/>
        </w:rPr>
        <w:t> </w:t>
      </w:r>
      <w:r>
        <w:rPr>
          <w:bCs/>
        </w:rPr>
        <w:t>y,</w:t>
      </w:r>
      <w:r>
        <w:rPr>
          <w:rFonts w:eastAsia="MS Mincho"/>
          <w:bCs/>
        </w:rPr>
        <w:t> </w:t>
      </w:r>
      <w:r>
        <w:rPr>
          <w:bCs/>
        </w:rPr>
        <w:t xml:space="preserve">z) </w:t>
      </w:r>
      <w:r>
        <w:rPr>
          <w:rFonts w:hint="eastAsia"/>
          <w:bCs/>
          <w:lang w:eastAsia="zh-Hans"/>
        </w:rPr>
        <w:t>代表围绕向量</w:t>
      </w:r>
      <w:r>
        <w:rPr>
          <w:bCs/>
        </w:rPr>
        <w:t>(x,</w:t>
      </w:r>
      <w:r>
        <w:rPr>
          <w:rFonts w:eastAsia="MS Mincho"/>
          <w:bCs/>
        </w:rPr>
        <w:t> </w:t>
      </w:r>
      <w:r>
        <w:rPr>
          <w:bCs/>
        </w:rPr>
        <w:t>y,</w:t>
      </w:r>
      <w:r>
        <w:rPr>
          <w:rFonts w:eastAsia="MS Mincho"/>
          <w:bCs/>
        </w:rPr>
        <w:t> </w:t>
      </w:r>
      <w:r>
        <w:rPr>
          <w:bCs/>
        </w:rPr>
        <w:t xml:space="preserve">z) </w:t>
      </w:r>
      <w:r>
        <w:rPr>
          <w:rFonts w:hint="eastAsia"/>
          <w:bCs/>
          <w:lang w:eastAsia="zh-Hans"/>
        </w:rPr>
        <w:t>以角度</w:t>
      </w:r>
      <m:oMath>
        <m:r>
          <m:rPr/>
          <w:rPr>
            <w:rFonts w:ascii="Cambria Math" w:hAnsi="Cambria Math"/>
          </w:rPr>
          <m:t>2</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cos</m:t>
                </m:r>
                <m:ctrlPr>
                  <w:rPr>
                    <w:rFonts w:ascii="Cambria Math" w:hAnsi="Cambria Math"/>
                    <w:i/>
                  </w:rPr>
                </m:ctrlPr>
              </m:e>
              <m:sup>
                <m:r>
                  <m:rPr/>
                  <w:rPr>
                    <w:rFonts w:ascii="Cambria Math" w:hAnsi="Cambria Math"/>
                  </w:rPr>
                  <m:t>−1</m:t>
                </m:r>
                <m:ctrlPr>
                  <w:rPr>
                    <w:rFonts w:ascii="Cambria Math" w:hAnsi="Cambria Math"/>
                    <w:i/>
                  </w:rPr>
                </m:ctrlPr>
              </m:sup>
            </m:sSup>
            <m:ctrlPr>
              <w:rPr>
                <w:rFonts w:ascii="Cambria Math" w:hAnsi="Cambria Math"/>
                <w:i/>
              </w:rPr>
            </m:ctrlPr>
          </m:fName>
          <m:e>
            <m:r>
              <m:rPr/>
              <w:rPr>
                <w:rFonts w:ascii="Cambria Math" w:hAnsi="Cambria Math"/>
              </w:rPr>
              <m:t>w</m:t>
            </m:r>
            <m:ctrlPr>
              <w:rPr>
                <w:rFonts w:ascii="Cambria Math" w:hAnsi="Cambria Math"/>
                <w:i/>
              </w:rPr>
            </m:ctrlPr>
          </m:e>
        </m:func>
        <m:r>
          <m:rPr/>
          <w:rPr>
            <w:rFonts w:ascii="Cambria Math" w:hAnsi="Cambria Math"/>
          </w:rPr>
          <m:t>=2∗</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ctrlPr>
                  <w:rPr>
                    <w:rFonts w:ascii="Cambria Math" w:hAnsi="Cambria Math"/>
                    <w:i/>
                  </w:rPr>
                </m:ctrlPr>
              </m:e>
              <m:sup>
                <m:r>
                  <m:rPr/>
                  <w:rPr>
                    <w:rFonts w:ascii="Cambria Math" w:hAnsi="Cambria Math"/>
                  </w:rPr>
                  <m:t>−1</m:t>
                </m:r>
                <m:ctrlPr>
                  <w:rPr>
                    <w:rFonts w:ascii="Cambria Math" w:hAnsi="Cambria Math"/>
                    <w:i/>
                  </w:rPr>
                </m:ctrlPr>
              </m:sup>
            </m:sSup>
            <m:ctrlPr>
              <w:rPr>
                <w:rFonts w:ascii="Cambria Math" w:hAnsi="Cambria Math"/>
                <w:i/>
              </w:rPr>
            </m:ctrlPr>
          </m:fName>
          <m:e>
            <m:rad>
              <m:radPr>
                <m:degHide m:val="1"/>
                <m:ctrlPr>
                  <w:rPr>
                    <w:rFonts w:ascii="Cambria Math" w:hAnsi="Cambria Math"/>
                    <w:i/>
                  </w:rPr>
                </m:ctrlPr>
              </m:radPr>
              <m:deg>
                <m:ctrlPr>
                  <w:rPr>
                    <w:rFonts w:ascii="Cambria Math" w:hAnsi="Cambria Math"/>
                    <w:i/>
                  </w:rPr>
                </m:ctrlPr>
              </m:deg>
              <m:e>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sSup>
                  <m:sSupPr>
                    <m:ctrlPr>
                      <w:rPr>
                        <w:rFonts w:ascii="Cambria Math" w:hAnsi="Cambria Math"/>
                        <w:i/>
                      </w:rPr>
                    </m:ctrlPr>
                  </m:sSupPr>
                  <m:e>
                    <m:r>
                      <m:rPr/>
                      <w:rPr>
                        <w:rFonts w:ascii="Cambria Math" w:hAnsi="Cambria Math"/>
                      </w:rPr>
                      <m:t>y</m:t>
                    </m:r>
                    <m:ctrlPr>
                      <w:rPr>
                        <w:rFonts w:ascii="Cambria Math" w:hAnsi="Cambria Math"/>
                        <w:i/>
                      </w:rPr>
                    </m:ctrlPr>
                  </m:e>
                  <m:sup>
                    <m:r>
                      <m:rPr/>
                      <w:rPr>
                        <w:rFonts w:ascii="Cambria Math" w:hAnsi="Cambria Math"/>
                      </w:rPr>
                      <m:t>2</m:t>
                    </m:r>
                    <m:ctrlPr>
                      <w:rPr>
                        <w:rFonts w:ascii="Cambria Math" w:hAnsi="Cambria Math"/>
                        <w:i/>
                      </w:rPr>
                    </m:ctrlPr>
                  </m:sup>
                </m:sSup>
                <m:sSup>
                  <m:sSupPr>
                    <m:ctrlPr>
                      <w:rPr>
                        <w:rFonts w:ascii="Cambria Math" w:hAnsi="Cambria Math"/>
                        <w:i/>
                      </w:rPr>
                    </m:ctrlPr>
                  </m:sSupPr>
                  <m:e>
                    <m:r>
                      <m:rPr/>
                      <w:rPr>
                        <w:rFonts w:ascii="Cambria Math" w:hAnsi="Cambria Math"/>
                      </w:rPr>
                      <m:t>+z</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e>
            </m:rad>
            <m:ctrlPr>
              <w:rPr>
                <w:rFonts w:ascii="Cambria Math" w:hAnsi="Cambria Math"/>
                <w:i/>
              </w:rPr>
            </m:ctrlPr>
          </m:e>
        </m:func>
      </m:oMath>
      <w:r>
        <w:rPr>
          <w:rFonts w:hint="eastAsia"/>
          <w:bCs/>
          <w:lang w:eastAsia="zh-Hans"/>
        </w:rPr>
        <w:t>进行旋转。</w:t>
      </w:r>
    </w:p>
    <w:p w14:paraId="2F065354">
      <w:pPr>
        <w:pStyle w:val="263"/>
        <w:keepNext/>
        <w:keepLines/>
        <w:numPr>
          <w:ilvl w:val="0"/>
          <w:numId w:val="0"/>
        </w:numPr>
        <w:spacing w:before="78" w:after="78" w:line="320" w:lineRule="auto"/>
        <w:ind w:right="210"/>
      </w:pPr>
      <w:r>
        <w:t>7.3.2.1.2相机内参信息结构</w:t>
      </w:r>
    </w:p>
    <w:p w14:paraId="20B78A2B">
      <w:pPr>
        <w:pStyle w:val="263"/>
        <w:keepNext/>
        <w:keepLines/>
        <w:numPr>
          <w:ilvl w:val="0"/>
          <w:numId w:val="0"/>
        </w:numPr>
        <w:spacing w:before="78" w:after="78" w:line="320" w:lineRule="auto"/>
        <w:ind w:right="210"/>
        <w:outlineLvl w:val="6"/>
      </w:pPr>
      <w:r>
        <w:rPr>
          <w:rFonts w:hint="eastAsia"/>
        </w:rPr>
        <w:t>7.3.2.1.2.1定义</w:t>
      </w:r>
    </w:p>
    <w:p w14:paraId="3C3C667E">
      <w:pPr>
        <w:ind w:left="420"/>
      </w:pPr>
      <w:r>
        <w:rPr>
          <w:rFonts w:hint="eastAsia"/>
          <w:lang w:eastAsia="zh-Hans"/>
        </w:rPr>
        <w:t>相机内参</w:t>
      </w:r>
      <w:r>
        <w:rPr>
          <w:rFonts w:hint="eastAsia"/>
        </w:rPr>
        <w:t>信息结构</w:t>
      </w:r>
      <w:r>
        <w:rPr>
          <w:sz w:val="20"/>
          <w:szCs w:val="20"/>
          <w:lang w:eastAsia="ko-KR"/>
        </w:rPr>
        <w:t>IntCameraInfoStruct</w:t>
      </w:r>
      <w:r>
        <w:rPr>
          <w:rFonts w:hint="eastAsia"/>
        </w:rPr>
        <w:t>用于指示相机的内参信息，包含相机类型和相关参数信息。</w:t>
      </w:r>
    </w:p>
    <w:p w14:paraId="7434C590">
      <w:pPr>
        <w:pStyle w:val="263"/>
        <w:keepNext/>
        <w:keepLines/>
        <w:numPr>
          <w:ilvl w:val="0"/>
          <w:numId w:val="0"/>
        </w:numPr>
        <w:spacing w:before="78" w:after="78" w:line="320" w:lineRule="auto"/>
        <w:ind w:right="210"/>
        <w:outlineLvl w:val="6"/>
      </w:pPr>
      <w:r>
        <w:rPr>
          <w:rFonts w:hint="eastAsia"/>
        </w:rPr>
        <w:t>7.3.2.1.2.2语法</w:t>
      </w:r>
    </w:p>
    <w:p w14:paraId="278C24B1">
      <w:pPr>
        <w:widowControl/>
        <w:spacing w:line="240" w:lineRule="auto"/>
        <w:jc w:val="left"/>
        <w:rPr>
          <w:lang w:val="en-GB" w:eastAsia="en-US"/>
        </w:rPr>
      </w:pPr>
      <w:r>
        <w:rPr>
          <w:lang w:val="en-GB" w:eastAsia="en-US"/>
        </w:rPr>
        <w:t>aligned(8) class IntCameraInfoStruct() {</w:t>
      </w:r>
    </w:p>
    <w:p w14:paraId="46686C0C">
      <w:pPr>
        <w:widowControl/>
        <w:spacing w:line="240" w:lineRule="auto"/>
        <w:ind w:firstLine="420"/>
        <w:jc w:val="left"/>
        <w:rPr>
          <w:lang w:val="en-GB" w:eastAsia="en-US"/>
        </w:rPr>
      </w:pPr>
      <w:r>
        <w:rPr>
          <w:lang w:val="en-GB" w:eastAsia="en-US"/>
        </w:rPr>
        <w:t>unsigned int(10) camera_id;</w:t>
      </w:r>
    </w:p>
    <w:p w14:paraId="2F05E8B8">
      <w:pPr>
        <w:widowControl/>
        <w:spacing w:line="240" w:lineRule="auto"/>
        <w:ind w:firstLine="420"/>
        <w:jc w:val="left"/>
        <w:rPr>
          <w:lang w:val="en-GB" w:eastAsia="en-US"/>
        </w:rPr>
      </w:pPr>
      <w:r>
        <w:rPr>
          <w:lang w:val="en-GB" w:eastAsia="en-US"/>
        </w:rPr>
        <w:t>unsigned int(1) camera_depth_present;</w:t>
      </w:r>
    </w:p>
    <w:p w14:paraId="10BDA4F3">
      <w:pPr>
        <w:widowControl/>
        <w:spacing w:line="240" w:lineRule="auto"/>
        <w:ind w:firstLine="420"/>
        <w:jc w:val="left"/>
        <w:rPr>
          <w:lang w:val="en-GB" w:eastAsia="en-US"/>
        </w:rPr>
      </w:pPr>
      <w:r>
        <w:rPr>
          <w:lang w:val="en-GB" w:eastAsia="en-US"/>
        </w:rPr>
        <w:t>unsigned int(3) camera_type;</w:t>
      </w:r>
    </w:p>
    <w:p w14:paraId="566DCA67">
      <w:pPr>
        <w:widowControl/>
        <w:spacing w:line="240" w:lineRule="auto"/>
        <w:ind w:firstLine="420"/>
        <w:jc w:val="left"/>
        <w:rPr>
          <w:lang w:val="en-GB" w:eastAsia="en-US"/>
        </w:rPr>
      </w:pPr>
      <w:r>
        <w:rPr>
          <w:lang w:val="en-GB" w:eastAsia="en-US"/>
        </w:rPr>
        <w:t>bit(2) reserved = 0;</w:t>
      </w:r>
    </w:p>
    <w:p w14:paraId="4CFAC03D">
      <w:pPr>
        <w:widowControl/>
        <w:spacing w:line="240" w:lineRule="auto"/>
        <w:ind w:firstLine="420"/>
        <w:jc w:val="left"/>
        <w:rPr>
          <w:lang w:val="en-GB" w:eastAsia="en-US"/>
        </w:rPr>
      </w:pPr>
      <w:r>
        <w:rPr>
          <w:lang w:val="en-GB" w:eastAsia="en-US"/>
        </w:rPr>
        <w:t>if (camera_type == 0) {</w:t>
      </w:r>
    </w:p>
    <w:p w14:paraId="4AADB070">
      <w:pPr>
        <w:widowControl/>
        <w:spacing w:line="240" w:lineRule="auto"/>
        <w:ind w:left="420" w:firstLine="420"/>
        <w:jc w:val="left"/>
        <w:rPr>
          <w:lang w:val="en-GB" w:eastAsia="en-US"/>
        </w:rPr>
      </w:pPr>
      <w:r>
        <w:rPr>
          <w:lang w:val="en-GB" w:eastAsia="en-US"/>
        </w:rPr>
        <w:t>signed int(32) erp_horizontal_fov;</w:t>
      </w:r>
    </w:p>
    <w:p w14:paraId="04568F15">
      <w:pPr>
        <w:widowControl/>
        <w:spacing w:line="240" w:lineRule="auto"/>
        <w:ind w:left="420" w:firstLine="420"/>
        <w:jc w:val="left"/>
        <w:rPr>
          <w:lang w:val="en-GB" w:eastAsia="en-US"/>
        </w:rPr>
      </w:pPr>
      <w:r>
        <w:rPr>
          <w:lang w:val="en-GB" w:eastAsia="en-US"/>
        </w:rPr>
        <w:t>signed int(32) erp_vertical_fov;</w:t>
      </w:r>
    </w:p>
    <w:p w14:paraId="07BBDCAB">
      <w:pPr>
        <w:widowControl/>
        <w:spacing w:line="240" w:lineRule="auto"/>
        <w:ind w:firstLine="420"/>
        <w:jc w:val="left"/>
        <w:rPr>
          <w:lang w:val="en-GB" w:eastAsia="en-US"/>
        </w:rPr>
      </w:pPr>
      <w:r>
        <w:rPr>
          <w:lang w:val="en-GB" w:eastAsia="en-US"/>
        </w:rPr>
        <w:t>}</w:t>
      </w:r>
    </w:p>
    <w:p w14:paraId="4D0D3CE6">
      <w:pPr>
        <w:widowControl/>
        <w:spacing w:line="240" w:lineRule="auto"/>
        <w:ind w:firstLine="420"/>
        <w:jc w:val="left"/>
        <w:rPr>
          <w:lang w:val="en-GB" w:eastAsia="en-US"/>
        </w:rPr>
      </w:pPr>
      <w:r>
        <w:rPr>
          <w:lang w:val="en-GB" w:eastAsia="en-US"/>
        </w:rPr>
        <w:t>if (camera_type == 1) {</w:t>
      </w:r>
    </w:p>
    <w:p w14:paraId="0FE626EA">
      <w:pPr>
        <w:widowControl/>
        <w:spacing w:line="240" w:lineRule="auto"/>
        <w:ind w:left="420" w:firstLine="420"/>
        <w:jc w:val="left"/>
        <w:rPr>
          <w:lang w:val="en-GB" w:eastAsia="en-US"/>
        </w:rPr>
      </w:pPr>
      <w:r>
        <w:rPr>
          <w:lang w:val="en-GB" w:eastAsia="en-US"/>
        </w:rPr>
        <w:t>signed int(32) perspective_horizontal_fov;</w:t>
      </w:r>
    </w:p>
    <w:p w14:paraId="0B6F8CF1">
      <w:pPr>
        <w:widowControl/>
        <w:spacing w:line="240" w:lineRule="auto"/>
        <w:ind w:left="420" w:firstLine="420"/>
        <w:jc w:val="left"/>
        <w:rPr>
          <w:lang w:val="en-GB" w:eastAsia="en-US"/>
        </w:rPr>
      </w:pPr>
      <w:r>
        <w:rPr>
          <w:lang w:val="en-GB" w:eastAsia="en-US"/>
        </w:rPr>
        <w:t>unsigned int(8)[4] perspective_aspect_ratio;</w:t>
      </w:r>
    </w:p>
    <w:p w14:paraId="517EBA4A">
      <w:pPr>
        <w:widowControl/>
        <w:spacing w:line="240" w:lineRule="auto"/>
        <w:ind w:firstLine="420"/>
        <w:jc w:val="left"/>
        <w:rPr>
          <w:lang w:val="en-GB" w:eastAsia="en-US"/>
        </w:rPr>
      </w:pPr>
      <w:r>
        <w:rPr>
          <w:lang w:val="en-GB" w:eastAsia="en-US"/>
        </w:rPr>
        <w:t>}</w:t>
      </w:r>
    </w:p>
    <w:p w14:paraId="05BD8054">
      <w:pPr>
        <w:widowControl/>
        <w:spacing w:line="240" w:lineRule="auto"/>
        <w:ind w:firstLine="420"/>
        <w:jc w:val="left"/>
        <w:rPr>
          <w:lang w:val="en-GB" w:eastAsia="en-US"/>
        </w:rPr>
      </w:pPr>
      <w:r>
        <w:rPr>
          <w:lang w:val="en-GB" w:eastAsia="en-US"/>
        </w:rPr>
        <w:t>if (camera_type == 2) {</w:t>
      </w:r>
    </w:p>
    <w:p w14:paraId="51F0C904">
      <w:pPr>
        <w:widowControl/>
        <w:spacing w:line="240" w:lineRule="auto"/>
        <w:ind w:left="420" w:firstLine="420"/>
        <w:jc w:val="left"/>
        <w:rPr>
          <w:lang w:val="en-GB" w:eastAsia="en-US"/>
        </w:rPr>
      </w:pPr>
      <w:r>
        <w:rPr>
          <w:lang w:val="en-GB" w:eastAsia="en-US"/>
        </w:rPr>
        <w:t>unsigned int(8)[4] ortho_aspect_ratio;</w:t>
      </w:r>
    </w:p>
    <w:p w14:paraId="1D5C88A1">
      <w:pPr>
        <w:widowControl/>
        <w:spacing w:line="240" w:lineRule="auto"/>
        <w:ind w:left="420" w:firstLine="420"/>
        <w:jc w:val="left"/>
        <w:rPr>
          <w:lang w:val="en-GB" w:eastAsia="en-US"/>
        </w:rPr>
      </w:pPr>
      <w:r>
        <w:rPr>
          <w:lang w:val="en-GB" w:eastAsia="en-US"/>
        </w:rPr>
        <w:t>unsigned int(8)[4] ortho_horizontal_size;</w:t>
      </w:r>
    </w:p>
    <w:p w14:paraId="01F24ABB">
      <w:pPr>
        <w:widowControl/>
        <w:spacing w:line="240" w:lineRule="auto"/>
        <w:ind w:firstLine="420"/>
        <w:jc w:val="left"/>
        <w:rPr>
          <w:lang w:val="en-GB" w:eastAsia="en-US"/>
        </w:rPr>
      </w:pPr>
      <w:r>
        <w:rPr>
          <w:lang w:val="en-GB" w:eastAsia="en-US"/>
        </w:rPr>
        <w:t>}</w:t>
      </w:r>
    </w:p>
    <w:p w14:paraId="47298AED">
      <w:pPr>
        <w:widowControl/>
        <w:spacing w:line="240" w:lineRule="auto"/>
        <w:ind w:firstLine="420"/>
        <w:jc w:val="left"/>
        <w:rPr>
          <w:lang w:val="en-GB" w:eastAsia="en-US"/>
        </w:rPr>
      </w:pPr>
      <w:r>
        <w:rPr>
          <w:lang w:val="en-GB" w:eastAsia="en-US"/>
        </w:rPr>
        <w:t>if (camera_depth_present == 1){</w:t>
      </w:r>
    </w:p>
    <w:p w14:paraId="1FC37946">
      <w:pPr>
        <w:widowControl/>
        <w:spacing w:line="240" w:lineRule="auto"/>
        <w:ind w:left="420" w:firstLine="420"/>
        <w:jc w:val="left"/>
        <w:rPr>
          <w:lang w:val="en-GB" w:eastAsia="en-US"/>
        </w:rPr>
      </w:pPr>
      <w:r>
        <w:rPr>
          <w:lang w:val="en-GB" w:eastAsia="en-US"/>
        </w:rPr>
        <w:t>unsigned int(32) camera_near_depth;</w:t>
      </w:r>
    </w:p>
    <w:p w14:paraId="29102E60">
      <w:pPr>
        <w:widowControl/>
        <w:spacing w:line="240" w:lineRule="auto"/>
        <w:ind w:left="420" w:firstLine="420"/>
        <w:jc w:val="left"/>
        <w:rPr>
          <w:lang w:val="en-GB" w:eastAsia="en-US"/>
        </w:rPr>
      </w:pPr>
      <w:r>
        <w:rPr>
          <w:lang w:val="en-GB" w:eastAsia="en-US"/>
        </w:rPr>
        <w:t>unsigned int(32) camera_far_depth;</w:t>
      </w:r>
    </w:p>
    <w:p w14:paraId="6CCFD856">
      <w:pPr>
        <w:widowControl/>
        <w:spacing w:line="240" w:lineRule="auto"/>
        <w:ind w:firstLine="420"/>
        <w:jc w:val="left"/>
        <w:rPr>
          <w:lang w:val="en-GB" w:eastAsia="en-US"/>
        </w:rPr>
      </w:pPr>
      <w:r>
        <w:rPr>
          <w:lang w:val="en-GB" w:eastAsia="en-US"/>
        </w:rPr>
        <w:t>}</w:t>
      </w:r>
    </w:p>
    <w:p w14:paraId="7CAB55AC">
      <w:pPr>
        <w:widowControl/>
        <w:spacing w:line="240" w:lineRule="auto"/>
        <w:jc w:val="left"/>
        <w:rPr>
          <w:lang w:val="en-GB" w:eastAsia="en-US"/>
        </w:rPr>
      </w:pPr>
      <w:r>
        <w:rPr>
          <w:lang w:val="en-GB" w:eastAsia="en-US"/>
        </w:rPr>
        <w:t>}</w:t>
      </w:r>
    </w:p>
    <w:p w14:paraId="5402A031">
      <w:pPr>
        <w:pStyle w:val="263"/>
        <w:keepNext/>
        <w:keepLines/>
        <w:numPr>
          <w:ilvl w:val="0"/>
          <w:numId w:val="0"/>
        </w:numPr>
        <w:spacing w:before="78" w:after="78" w:line="320" w:lineRule="auto"/>
        <w:ind w:right="210"/>
        <w:outlineLvl w:val="6"/>
      </w:pPr>
      <w:r>
        <w:rPr>
          <w:rFonts w:hint="eastAsia"/>
        </w:rPr>
        <w:t>7.3.2.1.2.3语义</w:t>
      </w:r>
    </w:p>
    <w:p w14:paraId="03C8699F">
      <w:pPr>
        <w:ind w:firstLine="420"/>
      </w:pPr>
      <w:r>
        <w:t>camera_id</w:t>
      </w:r>
      <w:r>
        <w:rPr>
          <w:rFonts w:hint="eastAsia"/>
        </w:rPr>
        <w:t>指示对应视窗的相机标识符。</w:t>
      </w:r>
    </w:p>
    <w:p w14:paraId="3A88A8DE">
      <w:pPr>
        <w:ind w:firstLine="420"/>
      </w:pPr>
      <w:r>
        <w:t>camera_depth_present</w:t>
      </w:r>
      <w:r>
        <w:rPr>
          <w:rFonts w:hint="eastAsia"/>
          <w:lang w:val="en-GB"/>
        </w:rPr>
        <w:t>取值为</w:t>
      </w:r>
      <w:r>
        <w:t>1</w:t>
      </w:r>
      <w:r>
        <w:rPr>
          <w:rFonts w:hint="eastAsia"/>
        </w:rPr>
        <w:t>时表示存在相机深度参数；</w:t>
      </w:r>
      <w:r>
        <w:rPr>
          <w:rFonts w:hint="eastAsia"/>
          <w:lang w:val="en-GB"/>
        </w:rPr>
        <w:t>取值为</w:t>
      </w:r>
      <w:r>
        <w:t xml:space="preserve"> 0</w:t>
      </w:r>
      <w:r>
        <w:rPr>
          <w:rFonts w:hint="eastAsia"/>
        </w:rPr>
        <w:t>时表示不存在相机深度参数。</w:t>
      </w:r>
    </w:p>
    <w:p w14:paraId="27C317A7">
      <w:pPr>
        <w:ind w:firstLine="420"/>
      </w:pPr>
      <w:r>
        <w:t>camera_type</w:t>
      </w:r>
      <w:r>
        <w:rPr>
          <w:rFonts w:hint="eastAsia"/>
        </w:rPr>
        <w:t>指示视窗相机的投影算法类型。取值为</w:t>
      </w:r>
      <w:r>
        <w:t>0</w:t>
      </w:r>
      <w:r>
        <w:rPr>
          <w:rFonts w:hint="eastAsia"/>
        </w:rPr>
        <w:t>表示</w:t>
      </w:r>
      <w:r>
        <w:t>ERP</w:t>
      </w:r>
      <w:r>
        <w:rPr>
          <w:rFonts w:hint="eastAsia"/>
        </w:rPr>
        <w:t>投影；取值为</w:t>
      </w:r>
      <w:r>
        <w:t>1</w:t>
      </w:r>
      <w:r>
        <w:rPr>
          <w:rFonts w:hint="eastAsia"/>
        </w:rPr>
        <w:t>表示透视投影；取值为</w:t>
      </w:r>
      <w:r>
        <w:t>2</w:t>
      </w:r>
      <w:r>
        <w:rPr>
          <w:rFonts w:hint="eastAsia"/>
        </w:rPr>
        <w:t>表示正交投影；其余取值保留。</w:t>
      </w:r>
      <w:r>
        <w:t xml:space="preserve"> </w:t>
      </w:r>
    </w:p>
    <w:p w14:paraId="026F34B1">
      <w:pPr>
        <w:ind w:firstLine="420"/>
      </w:pPr>
      <w:r>
        <w:t>erp_horizontal_fov</w:t>
      </w:r>
      <w:r>
        <w:rPr>
          <w:rFonts w:hint="eastAsia"/>
        </w:rPr>
        <w:t>指示</w:t>
      </w:r>
      <w:r>
        <w:t>ERP</w:t>
      </w:r>
      <w:r>
        <w:rPr>
          <w:rFonts w:hint="eastAsia"/>
        </w:rPr>
        <w:t>投影时，视窗区域水平方向的经度范围，以弧度为单位。该字段取值范围为</w:t>
      </w:r>
      <w:r>
        <w:t>(0,2π)</w:t>
      </w:r>
      <w:r>
        <w:rPr>
          <w:rFonts w:hint="eastAsia"/>
        </w:rPr>
        <w:t>。</w:t>
      </w:r>
      <w:r>
        <w:t xml:space="preserve"> </w:t>
      </w:r>
    </w:p>
    <w:p w14:paraId="7F4527AA">
      <w:pPr>
        <w:ind w:firstLine="420"/>
      </w:pPr>
      <w:r>
        <w:t>erp_vertical_fov</w:t>
      </w:r>
      <w:r>
        <w:rPr>
          <w:rFonts w:hint="eastAsia"/>
        </w:rPr>
        <w:t>指示</w:t>
      </w:r>
      <w:r>
        <w:t>ERP</w:t>
      </w:r>
      <w:r>
        <w:rPr>
          <w:rFonts w:hint="eastAsia"/>
        </w:rPr>
        <w:t>投影时，视窗区域垂直方向的维度范围，以弧度为单位。该字段取值范围为</w:t>
      </w:r>
      <w:r>
        <w:t>(0,π)</w:t>
      </w:r>
      <w:r>
        <w:rPr>
          <w:rFonts w:hint="eastAsia"/>
        </w:rPr>
        <w:t>。</w:t>
      </w:r>
      <w:r>
        <w:t xml:space="preserve"> </w:t>
      </w:r>
    </w:p>
    <w:p w14:paraId="1B0F9BE6">
      <w:pPr>
        <w:ind w:firstLine="420"/>
      </w:pPr>
      <w:r>
        <w:t>perspective_horizontal_fov</w:t>
      </w:r>
      <w:r>
        <w:rPr>
          <w:rFonts w:hint="eastAsia"/>
        </w:rPr>
        <w:t>指示透视投影时，视窗区域的水平范围，以弧度为单位。该字段取值范围为</w:t>
      </w:r>
      <w:r>
        <w:t>(0,π)</w:t>
      </w:r>
      <w:r>
        <w:rPr>
          <w:rFonts w:hint="eastAsia"/>
        </w:rPr>
        <w:t>。</w:t>
      </w:r>
      <w:r>
        <w:t xml:space="preserve"> </w:t>
      </w:r>
    </w:p>
    <w:p w14:paraId="40DC89C4">
      <w:pPr>
        <w:ind w:firstLine="420"/>
      </w:pPr>
      <w:r>
        <w:t>perspective_aspect_ratio</w:t>
      </w:r>
      <w:r>
        <w:rPr>
          <w:rFonts w:hint="eastAsia"/>
        </w:rPr>
        <w:t>指示透视投影时，视窗的纵横比例</w:t>
      </w:r>
      <w:r>
        <w:t>(</w:t>
      </w:r>
      <w:r>
        <w:rPr>
          <w:rFonts w:hint="eastAsia"/>
        </w:rPr>
        <w:t>水平</w:t>
      </w:r>
      <w:r>
        <w:t>/</w:t>
      </w:r>
      <w:r>
        <w:rPr>
          <w:rFonts w:hint="eastAsia"/>
        </w:rPr>
        <w:t>垂直</w:t>
      </w:r>
      <w:r>
        <w:t>)</w:t>
      </w:r>
      <w:r>
        <w:rPr>
          <w:rFonts w:hint="eastAsia"/>
        </w:rPr>
        <w:t>。</w:t>
      </w:r>
      <w:r>
        <w:t xml:space="preserve"> </w:t>
      </w:r>
      <w:r>
        <w:rPr>
          <w:rFonts w:hint="eastAsia"/>
          <w:lang w:eastAsia="zh-Hans"/>
        </w:rPr>
        <w:t>该字段取值为</w:t>
      </w:r>
      <w:r>
        <w:rPr>
          <w:lang w:eastAsia="zh-Hans"/>
        </w:rPr>
        <w:t>32</w:t>
      </w:r>
      <w:r>
        <w:rPr>
          <w:rFonts w:hint="eastAsia"/>
          <w:lang w:eastAsia="zh-Hans"/>
        </w:rPr>
        <w:t>位浮点数，解析过程遵循</w:t>
      </w:r>
      <w:r>
        <w:rPr>
          <w:lang w:val="en-GB"/>
        </w:rPr>
        <w:t>IEEE 754</w:t>
      </w:r>
      <w:r>
        <w:rPr>
          <w:rFonts w:hint="eastAsia"/>
          <w:lang w:eastAsia="zh-Hans"/>
        </w:rPr>
        <w:t>标准。</w:t>
      </w:r>
    </w:p>
    <w:p w14:paraId="679DFB6B">
      <w:pPr>
        <w:ind w:firstLine="420"/>
      </w:pPr>
      <w:r>
        <w:t xml:space="preserve">ortho_aspect_ratio </w:t>
      </w:r>
      <w:r>
        <w:rPr>
          <w:rFonts w:hint="eastAsia"/>
        </w:rPr>
        <w:t>指示正交投影时，视窗的纵横比例</w:t>
      </w:r>
      <w:r>
        <w:t>(</w:t>
      </w:r>
      <w:r>
        <w:rPr>
          <w:rFonts w:hint="eastAsia"/>
        </w:rPr>
        <w:t>水平</w:t>
      </w:r>
      <w:r>
        <w:t>/</w:t>
      </w:r>
      <w:r>
        <w:rPr>
          <w:rFonts w:hint="eastAsia"/>
        </w:rPr>
        <w:t>垂直</w:t>
      </w:r>
      <w:r>
        <w:t>)</w:t>
      </w:r>
      <w:r>
        <w:rPr>
          <w:rFonts w:hint="eastAsia"/>
        </w:rPr>
        <w:t>。</w:t>
      </w:r>
      <w:r>
        <w:t xml:space="preserve"> </w:t>
      </w:r>
      <w:r>
        <w:rPr>
          <w:rFonts w:hint="eastAsia"/>
          <w:lang w:eastAsia="zh-Hans"/>
        </w:rPr>
        <w:t>该字段取值为</w:t>
      </w:r>
      <w:r>
        <w:rPr>
          <w:lang w:eastAsia="zh-Hans"/>
        </w:rPr>
        <w:t>32</w:t>
      </w:r>
      <w:r>
        <w:rPr>
          <w:rFonts w:hint="eastAsia"/>
          <w:lang w:eastAsia="zh-Hans"/>
        </w:rPr>
        <w:t>位浮点数，解析过程遵循</w:t>
      </w:r>
      <w:r>
        <w:rPr>
          <w:lang w:val="en-GB"/>
        </w:rPr>
        <w:t>IEEE 754</w:t>
      </w:r>
      <w:r>
        <w:rPr>
          <w:rFonts w:hint="eastAsia"/>
          <w:lang w:eastAsia="zh-Hans"/>
        </w:rPr>
        <w:t>标准。</w:t>
      </w:r>
    </w:p>
    <w:p w14:paraId="32C32232">
      <w:pPr>
        <w:ind w:firstLine="420"/>
        <w:rPr>
          <w:lang w:eastAsia="zh-Hans"/>
        </w:rPr>
      </w:pPr>
      <w:r>
        <w:t>ortho_horizontal_size</w:t>
      </w:r>
      <w:r>
        <w:rPr>
          <w:rFonts w:hint="eastAsia"/>
        </w:rPr>
        <w:t>指示正交投影时，视窗水平方向的尺寸，以米为单位。</w:t>
      </w:r>
      <w:r>
        <w:t xml:space="preserve"> </w:t>
      </w:r>
      <w:r>
        <w:rPr>
          <w:rFonts w:hint="eastAsia"/>
          <w:lang w:eastAsia="zh-Hans"/>
        </w:rPr>
        <w:t>该字段取值为</w:t>
      </w:r>
      <w:r>
        <w:rPr>
          <w:lang w:eastAsia="zh-Hans"/>
        </w:rPr>
        <w:t>32</w:t>
      </w:r>
      <w:r>
        <w:rPr>
          <w:rFonts w:hint="eastAsia"/>
          <w:lang w:eastAsia="zh-Hans"/>
        </w:rPr>
        <w:t>位浮点数，解析过程遵循</w:t>
      </w:r>
      <w:r>
        <w:rPr>
          <w:lang w:val="en-GB"/>
        </w:rPr>
        <w:t>IEEE 754</w:t>
      </w:r>
      <w:r>
        <w:rPr>
          <w:rFonts w:hint="eastAsia"/>
          <w:lang w:eastAsia="zh-Hans"/>
        </w:rPr>
        <w:t>标准。</w:t>
      </w:r>
    </w:p>
    <w:p w14:paraId="0303A857">
      <w:pPr>
        <w:ind w:firstLine="420"/>
        <w:rPr>
          <w:lang w:eastAsia="zh-Hans"/>
        </w:rPr>
      </w:pPr>
      <w:r>
        <w:t>camera_near_depth</w:t>
      </w:r>
      <w:r>
        <w:rPr>
          <w:rFonts w:hint="eastAsia"/>
        </w:rPr>
        <w:t>、</w:t>
      </w:r>
      <w:r>
        <w:t xml:space="preserve">camera_far_depth </w:t>
      </w:r>
      <w:r>
        <w:rPr>
          <w:rFonts w:hint="eastAsia"/>
        </w:rPr>
        <w:t>分别指示与相机相关联的视锥体的近和远平面指示近和远深度（或距离），值应以</w:t>
      </w:r>
      <w:r>
        <w:t xml:space="preserve"> 2</w:t>
      </w:r>
      <w:r>
        <w:rPr>
          <w:vertAlign w:val="superscript"/>
        </w:rPr>
        <w:t>-16</w:t>
      </w:r>
      <w:r>
        <w:t xml:space="preserve"> </w:t>
      </w:r>
      <w:r>
        <w:rPr>
          <w:rFonts w:hint="eastAsia"/>
        </w:rPr>
        <w:t>米为单位</w:t>
      </w:r>
      <w:r>
        <w:rPr>
          <w:rFonts w:hint="eastAsia"/>
          <w:lang w:eastAsia="zh-Hans"/>
        </w:rPr>
        <w:t>。</w:t>
      </w:r>
    </w:p>
    <w:p w14:paraId="3E5DD2B8">
      <w:pPr>
        <w:pStyle w:val="263"/>
        <w:keepNext/>
        <w:keepLines/>
        <w:numPr>
          <w:ilvl w:val="0"/>
          <w:numId w:val="0"/>
        </w:numPr>
        <w:spacing w:before="78" w:after="78" w:line="320" w:lineRule="auto"/>
        <w:ind w:right="210"/>
      </w:pPr>
      <w:r>
        <w:t>7.3.2.1.3视窗信息结构</w:t>
      </w:r>
    </w:p>
    <w:p w14:paraId="3069B0C4">
      <w:pPr>
        <w:pStyle w:val="263"/>
        <w:keepNext/>
        <w:keepLines/>
        <w:numPr>
          <w:ilvl w:val="0"/>
          <w:numId w:val="0"/>
        </w:numPr>
        <w:spacing w:before="78" w:after="78" w:line="320" w:lineRule="auto"/>
        <w:ind w:right="210"/>
        <w:outlineLvl w:val="6"/>
      </w:pPr>
      <w:r>
        <w:rPr>
          <w:rFonts w:hint="eastAsia"/>
        </w:rPr>
        <w:t>7.3.2.1.3.1定义</w:t>
      </w:r>
    </w:p>
    <w:p w14:paraId="61AF2A77">
      <w:pPr>
        <w:ind w:left="420" w:leftChars="200"/>
      </w:pPr>
      <w:r>
        <w:rPr>
          <w:rFonts w:hint="eastAsia"/>
          <w:lang w:eastAsia="zh-Hans"/>
        </w:rPr>
        <w:t>视窗</w:t>
      </w:r>
      <w:r>
        <w:rPr>
          <w:rFonts w:hint="eastAsia"/>
        </w:rPr>
        <w:t>信息结构</w:t>
      </w:r>
      <w:r>
        <w:rPr>
          <w:lang w:val="en-GB"/>
        </w:rPr>
        <w:t>ViewportInfoStruct</w:t>
      </w:r>
      <w:r>
        <w:rPr>
          <w:rFonts w:hint="eastAsia"/>
        </w:rPr>
        <w:t>用于指示</w:t>
      </w:r>
      <w:r>
        <w:rPr>
          <w:rFonts w:hint="eastAsia"/>
          <w:lang w:eastAsia="zh-Hans"/>
        </w:rPr>
        <w:t>视窗信息，该结构包含相机的内参和外参信息</w:t>
      </w:r>
      <w:r>
        <w:rPr>
          <w:rFonts w:hint="eastAsia"/>
        </w:rPr>
        <w:t>。</w:t>
      </w:r>
    </w:p>
    <w:p w14:paraId="17FCFA37">
      <w:pPr>
        <w:pStyle w:val="263"/>
        <w:keepNext/>
        <w:keepLines/>
        <w:numPr>
          <w:ilvl w:val="0"/>
          <w:numId w:val="0"/>
        </w:numPr>
        <w:spacing w:before="78" w:after="78" w:line="320" w:lineRule="auto"/>
        <w:ind w:right="210"/>
        <w:outlineLvl w:val="6"/>
      </w:pPr>
      <w:r>
        <w:rPr>
          <w:rFonts w:hint="eastAsia"/>
        </w:rPr>
        <w:t>7.3.2.1.3.2语法</w:t>
      </w:r>
    </w:p>
    <w:p w14:paraId="5F17C16E">
      <w:pPr>
        <w:widowControl/>
        <w:spacing w:line="240" w:lineRule="auto"/>
        <w:jc w:val="left"/>
        <w:rPr>
          <w:lang w:val="en-GB" w:eastAsia="en-US"/>
        </w:rPr>
      </w:pPr>
      <w:r>
        <w:rPr>
          <w:lang w:val="en-GB" w:eastAsia="en-US"/>
        </w:rPr>
        <w:t>aligned(8) class ViewportInfoStruct(ext_camera_flag, int_camera_flag) {</w:t>
      </w:r>
    </w:p>
    <w:p w14:paraId="2D6494AB">
      <w:pPr>
        <w:widowControl/>
        <w:spacing w:line="240" w:lineRule="auto"/>
        <w:ind w:firstLine="420"/>
        <w:jc w:val="left"/>
        <w:rPr>
          <w:lang w:val="en-GB" w:eastAsia="en-US"/>
        </w:rPr>
      </w:pPr>
      <w:r>
        <w:rPr>
          <w:lang w:val="en-GB" w:eastAsia="en-US"/>
        </w:rPr>
        <w:t>if (ext_camera_flag == 1) {</w:t>
      </w:r>
    </w:p>
    <w:p w14:paraId="06A839B1">
      <w:pPr>
        <w:widowControl/>
        <w:spacing w:line="240" w:lineRule="auto"/>
        <w:ind w:left="420" w:firstLine="420"/>
        <w:jc w:val="left"/>
        <w:rPr>
          <w:lang w:val="en-GB" w:eastAsia="en-US"/>
        </w:rPr>
      </w:pPr>
      <w:r>
        <w:rPr>
          <w:lang w:val="en-GB" w:eastAsia="en-US"/>
        </w:rPr>
        <w:t>unsigned int(1) center_view_flag;</w:t>
      </w:r>
    </w:p>
    <w:p w14:paraId="7EB9FF68">
      <w:pPr>
        <w:widowControl/>
        <w:spacing w:line="240" w:lineRule="auto"/>
        <w:ind w:left="420" w:firstLine="420"/>
        <w:jc w:val="left"/>
        <w:rPr>
          <w:lang w:val="en-GB" w:eastAsia="en-US"/>
        </w:rPr>
      </w:pPr>
      <w:r>
        <w:rPr>
          <w:lang w:val="en-GB" w:eastAsia="en-US"/>
        </w:rPr>
        <w:t>bit(6) reserved = 0;</w:t>
      </w:r>
    </w:p>
    <w:p w14:paraId="40883D41">
      <w:pPr>
        <w:widowControl/>
        <w:spacing w:line="240" w:lineRule="auto"/>
        <w:ind w:left="420" w:firstLine="420"/>
        <w:jc w:val="left"/>
        <w:rPr>
          <w:lang w:val="en-GB" w:eastAsia="en-US"/>
        </w:rPr>
      </w:pPr>
      <w:r>
        <w:rPr>
          <w:lang w:val="en-GB" w:eastAsia="en-US"/>
        </w:rPr>
        <w:t>if (center_view_flag == 0) {</w:t>
      </w:r>
    </w:p>
    <w:p w14:paraId="45A2C5D9">
      <w:pPr>
        <w:widowControl/>
        <w:spacing w:line="240" w:lineRule="auto"/>
        <w:ind w:left="840" w:firstLine="420"/>
        <w:jc w:val="left"/>
        <w:rPr>
          <w:lang w:val="en-GB" w:eastAsia="en-US"/>
        </w:rPr>
      </w:pPr>
      <w:r>
        <w:rPr>
          <w:lang w:val="en-GB" w:eastAsia="en-US"/>
        </w:rPr>
        <w:t>unsigned int(1) left_view_flag;</w:t>
      </w:r>
    </w:p>
    <w:p w14:paraId="108CEA81">
      <w:pPr>
        <w:widowControl/>
        <w:spacing w:line="240" w:lineRule="auto"/>
        <w:ind w:left="420" w:firstLine="420"/>
        <w:jc w:val="left"/>
        <w:rPr>
          <w:lang w:val="en-GB" w:eastAsia="en-US"/>
        </w:rPr>
      </w:pPr>
      <w:r>
        <w:rPr>
          <w:lang w:val="en-GB" w:eastAsia="en-US"/>
        </w:rPr>
        <w:t>} else {</w:t>
      </w:r>
    </w:p>
    <w:p w14:paraId="090D1415">
      <w:pPr>
        <w:widowControl/>
        <w:spacing w:line="240" w:lineRule="auto"/>
        <w:ind w:left="840" w:firstLine="420"/>
        <w:jc w:val="left"/>
        <w:rPr>
          <w:lang w:val="en-GB" w:eastAsia="en-US"/>
        </w:rPr>
      </w:pPr>
      <w:r>
        <w:rPr>
          <w:lang w:val="en-GB" w:eastAsia="en-US"/>
        </w:rPr>
        <w:t>bit(1) reserved = 0;</w:t>
      </w:r>
    </w:p>
    <w:p w14:paraId="55C82C77">
      <w:pPr>
        <w:widowControl/>
        <w:spacing w:line="240" w:lineRule="auto"/>
        <w:ind w:left="420" w:firstLine="420"/>
        <w:jc w:val="left"/>
        <w:rPr>
          <w:lang w:val="en-GB" w:eastAsia="en-US"/>
        </w:rPr>
      </w:pPr>
      <w:r>
        <w:rPr>
          <w:lang w:val="en-GB" w:eastAsia="en-US"/>
        </w:rPr>
        <w:t>}</w:t>
      </w:r>
    </w:p>
    <w:p w14:paraId="7B5EABF7">
      <w:pPr>
        <w:widowControl/>
        <w:spacing w:line="240" w:lineRule="auto"/>
        <w:ind w:left="420" w:firstLine="420"/>
        <w:jc w:val="left"/>
        <w:rPr>
          <w:lang w:val="en-GB" w:eastAsia="en-US"/>
        </w:rPr>
      </w:pPr>
      <w:r>
        <w:rPr>
          <w:lang w:val="en-GB" w:eastAsia="en-US"/>
        </w:rPr>
        <w:t>ExtCameraInfoStruct extCamInfo();</w:t>
      </w:r>
    </w:p>
    <w:p w14:paraId="79F821A8">
      <w:pPr>
        <w:widowControl/>
        <w:spacing w:line="240" w:lineRule="auto"/>
        <w:ind w:firstLine="420"/>
        <w:jc w:val="left"/>
        <w:rPr>
          <w:lang w:val="en-GB" w:eastAsia="en-US"/>
        </w:rPr>
      </w:pPr>
      <w:r>
        <w:rPr>
          <w:lang w:val="en-GB" w:eastAsia="en-US"/>
        </w:rPr>
        <w:t>}</w:t>
      </w:r>
    </w:p>
    <w:p w14:paraId="3F301ED8">
      <w:pPr>
        <w:widowControl/>
        <w:spacing w:line="240" w:lineRule="auto"/>
        <w:ind w:firstLine="420"/>
        <w:jc w:val="left"/>
        <w:rPr>
          <w:lang w:val="en-GB" w:eastAsia="en-US"/>
        </w:rPr>
      </w:pPr>
      <w:r>
        <w:rPr>
          <w:lang w:val="en-GB" w:eastAsia="en-US"/>
        </w:rPr>
        <w:t>if (int_camera_flag == 1) {</w:t>
      </w:r>
    </w:p>
    <w:p w14:paraId="341C2534">
      <w:pPr>
        <w:widowControl/>
        <w:spacing w:line="240" w:lineRule="auto"/>
        <w:ind w:left="420" w:firstLine="420"/>
        <w:jc w:val="left"/>
        <w:rPr>
          <w:lang w:val="en-GB" w:eastAsia="en-US"/>
        </w:rPr>
      </w:pPr>
      <w:r>
        <w:rPr>
          <w:lang w:val="en-GB" w:eastAsia="en-US"/>
        </w:rPr>
        <w:t>IntCameraInfoStruct intCamInfo();</w:t>
      </w:r>
    </w:p>
    <w:p w14:paraId="36CC0279">
      <w:pPr>
        <w:widowControl/>
        <w:spacing w:line="240" w:lineRule="auto"/>
        <w:ind w:firstLine="420"/>
        <w:jc w:val="left"/>
        <w:rPr>
          <w:lang w:val="en-GB"/>
        </w:rPr>
      </w:pPr>
      <w:r>
        <w:rPr>
          <w:lang w:val="en-GB"/>
        </w:rPr>
        <w:t>}</w:t>
      </w:r>
    </w:p>
    <w:p w14:paraId="4B87B9D8">
      <w:pPr>
        <w:widowControl/>
        <w:spacing w:line="240" w:lineRule="auto"/>
        <w:jc w:val="left"/>
        <w:rPr>
          <w:lang w:val="en-GB"/>
        </w:rPr>
      </w:pPr>
      <w:r>
        <w:rPr>
          <w:lang w:val="en-GB"/>
        </w:rPr>
        <w:t>}</w:t>
      </w:r>
    </w:p>
    <w:p w14:paraId="30F15DCD">
      <w:pPr>
        <w:pStyle w:val="263"/>
        <w:keepNext/>
        <w:keepLines/>
        <w:numPr>
          <w:ilvl w:val="0"/>
          <w:numId w:val="0"/>
        </w:numPr>
        <w:spacing w:before="78" w:after="78" w:line="320" w:lineRule="auto"/>
        <w:ind w:right="210"/>
        <w:outlineLvl w:val="6"/>
      </w:pPr>
      <w:r>
        <w:rPr>
          <w:rFonts w:hint="eastAsia"/>
        </w:rPr>
        <w:t>7.3.2.1.3.3语义</w:t>
      </w:r>
    </w:p>
    <w:p w14:paraId="36A83C24">
      <w:pPr>
        <w:ind w:firstLine="420"/>
      </w:pPr>
      <w:r>
        <w:t>center_view_flag</w:t>
      </w:r>
      <w:r>
        <w:rPr>
          <w:rFonts w:hint="eastAsia"/>
        </w:rPr>
        <w:t>取值为</w:t>
      </w:r>
      <w:r>
        <w:t>1</w:t>
      </w:r>
      <w:r>
        <w:rPr>
          <w:rFonts w:hint="eastAsia"/>
        </w:rPr>
        <w:t>时表示指示的视窗位置对应视窗中心；取值为</w:t>
      </w:r>
      <w:r>
        <w:t>0</w:t>
      </w:r>
      <w:r>
        <w:rPr>
          <w:rFonts w:hint="eastAsia"/>
        </w:rPr>
        <w:t>时表示指示的视窗位置对应视窗双目位置中的一个。</w:t>
      </w:r>
      <w:r>
        <w:t xml:space="preserve"> </w:t>
      </w:r>
    </w:p>
    <w:p w14:paraId="6F181388">
      <w:pPr>
        <w:ind w:firstLine="420"/>
      </w:pPr>
      <w:r>
        <w:t>left_view_flag</w:t>
      </w:r>
      <w:r>
        <w:rPr>
          <w:rFonts w:hint="eastAsia"/>
        </w:rPr>
        <w:t>取值为</w:t>
      </w:r>
      <w:r>
        <w:t>1</w:t>
      </w:r>
      <w:r>
        <w:rPr>
          <w:rFonts w:hint="eastAsia"/>
        </w:rPr>
        <w:t>时表示指示的视窗位置信息对应视窗双目位置中的左目；取值为</w:t>
      </w:r>
      <w:r>
        <w:t>0</w:t>
      </w:r>
      <w:r>
        <w:rPr>
          <w:rFonts w:hint="eastAsia"/>
        </w:rPr>
        <w:t>时表示指示的视窗位置信息对应视窗双目位置中的右目。</w:t>
      </w:r>
    </w:p>
    <w:p w14:paraId="09B23C2D">
      <w:pPr>
        <w:ind w:left="420" w:leftChars="200"/>
      </w:pPr>
      <w:r>
        <w:t>extCamInfo()</w:t>
      </w:r>
      <w:r>
        <w:rPr>
          <w:rFonts w:hint="eastAsia"/>
        </w:rPr>
        <w:t>指示视窗的外参信息。</w:t>
      </w:r>
    </w:p>
    <w:p w14:paraId="15BB2FE4">
      <w:pPr>
        <w:ind w:left="420" w:leftChars="200"/>
      </w:pPr>
      <w:r>
        <w:t>intCamInfo()</w:t>
      </w:r>
      <w:r>
        <w:rPr>
          <w:rFonts w:hint="eastAsia"/>
        </w:rPr>
        <w:t>指示视窗的内参信息。</w:t>
      </w:r>
    </w:p>
    <w:p w14:paraId="4928F161">
      <w:pPr>
        <w:pStyle w:val="9"/>
        <w:spacing w:before="78" w:after="78"/>
        <w:rPr>
          <w:rFonts w:hint="eastAsia" w:ascii="黑体" w:hAnsi="黑体" w:eastAsia="黑体"/>
          <w:b w:val="0"/>
          <w:sz w:val="21"/>
          <w:szCs w:val="21"/>
        </w:rPr>
      </w:pPr>
      <w:r>
        <w:rPr>
          <w:rFonts w:ascii="黑体" w:hAnsi="黑体" w:eastAsia="黑体"/>
          <w:b w:val="0"/>
          <w:sz w:val="21"/>
          <w:szCs w:val="21"/>
        </w:rPr>
        <w:t>7.3</w:t>
      </w:r>
      <w:r>
        <w:rPr>
          <w:rFonts w:hint="eastAsia" w:ascii="黑体" w:hAnsi="黑体" w:eastAsia="黑体"/>
          <w:b w:val="0"/>
          <w:sz w:val="21"/>
          <w:szCs w:val="21"/>
        </w:rPr>
        <w:t>.2.2 视窗信息定时元数据</w:t>
      </w:r>
    </w:p>
    <w:p w14:paraId="42C0EEE1">
      <w:pPr>
        <w:pStyle w:val="263"/>
        <w:keepNext/>
        <w:keepLines/>
        <w:numPr>
          <w:ilvl w:val="0"/>
          <w:numId w:val="0"/>
        </w:numPr>
        <w:spacing w:before="78" w:after="78" w:line="320" w:lineRule="auto"/>
        <w:ind w:right="210"/>
      </w:pPr>
      <w:r>
        <w:t>7.3.2.2.1 概述</w:t>
      </w:r>
    </w:p>
    <w:p w14:paraId="7E990301">
      <w:pPr>
        <w:ind w:firstLine="420"/>
      </w:pPr>
      <w:r>
        <w:rPr>
          <w:rFonts w:hint="eastAsia"/>
        </w:rPr>
        <w:t>视窗信息定时元数据用于指示点云中的视窗信息，以及与视窗相关的相机内参和外参信息，其中相机外参信息包含了视窗的位置和旋转信息。</w:t>
      </w:r>
    </w:p>
    <w:p w14:paraId="4F153253">
      <w:pPr>
        <w:ind w:firstLine="420"/>
      </w:pPr>
      <w:r>
        <w:rPr>
          <w:rFonts w:hint="eastAsia"/>
        </w:rPr>
        <w:t>视窗信息定时元数据仅关联索引至相应的点云轨道或点云轨道组，不直接关联索引组件轨道。视窗信息定时元数据轨道使用</w:t>
      </w:r>
      <w:r>
        <w:t>’cdtg’</w:t>
      </w:r>
      <w:r>
        <w:rPr>
          <w:rFonts w:hint="eastAsia"/>
        </w:rPr>
        <w:t>轨道索引关联索引至相应的轨道或轨道组时，该定时元数据轨道描述被关联索引的所有点云轨道的视窗信息。当视窗信息定时元数据轨道使用</w:t>
      </w:r>
      <w:r>
        <w:t>'</w:t>
      </w:r>
      <w:r>
        <w:rPr>
          <w:rFonts w:hint="eastAsia"/>
        </w:rPr>
        <w:t>cdsc</w:t>
      </w:r>
      <w:r>
        <w:t>'</w:t>
      </w:r>
      <w:r>
        <w:rPr>
          <w:rFonts w:hint="eastAsia"/>
        </w:rPr>
        <w:t>轨道索引关联索引至一个或多个点云轨道时，该定时元数据轨道分别描述每个点云轨道的视窗信息。</w:t>
      </w:r>
    </w:p>
    <w:p w14:paraId="7B3888D1">
      <w:pPr>
        <w:ind w:firstLine="420"/>
      </w:pPr>
      <w:r>
        <w:rPr>
          <w:rFonts w:hint="eastAsia"/>
        </w:rPr>
        <w:t>视窗信息定时元数据轨道中的每个样本均可被标记为同步样本。若视窗信息定时元数据轨道中某个样本关联索引的点云轨道中与之相同解码时间的样本中存在至少一个同步样本，则该定时元数据样本需被标记为同步样本。</w:t>
      </w:r>
    </w:p>
    <w:p w14:paraId="42E5C4FE">
      <w:pPr>
        <w:pStyle w:val="263"/>
        <w:keepNext/>
        <w:keepLines/>
        <w:numPr>
          <w:ilvl w:val="0"/>
          <w:numId w:val="0"/>
        </w:numPr>
        <w:spacing w:before="78" w:after="78" w:line="320" w:lineRule="auto"/>
        <w:ind w:right="210"/>
      </w:pPr>
      <w:r>
        <w:t>7.3.2.2.2 样本入口</w:t>
      </w:r>
    </w:p>
    <w:p w14:paraId="03C322E9">
      <w:pPr>
        <w:pStyle w:val="263"/>
        <w:keepNext/>
        <w:keepLines/>
        <w:numPr>
          <w:ilvl w:val="0"/>
          <w:numId w:val="0"/>
        </w:numPr>
        <w:spacing w:before="78" w:after="78" w:line="320" w:lineRule="auto"/>
        <w:ind w:right="210"/>
        <w:outlineLvl w:val="6"/>
      </w:pPr>
      <w:r>
        <w:rPr>
          <w:rFonts w:hint="eastAsia"/>
        </w:rPr>
        <w:t>7.3.2.2.2.1 定义</w:t>
      </w:r>
    </w:p>
    <w:p w14:paraId="701F07ED">
      <w:r>
        <w:rPr>
          <w:rFonts w:hint="eastAsia"/>
        </w:rPr>
        <w:t>样本入口类型：</w:t>
      </w:r>
      <w:r>
        <w:t>'a</w:t>
      </w:r>
      <w:r>
        <w:rPr>
          <w:rFonts w:hint="eastAsia"/>
        </w:rPr>
        <w:t>vpt</w:t>
      </w:r>
      <w:r>
        <w:t>'</w:t>
      </w:r>
      <w:r>
        <w:br w:type="textWrapping"/>
      </w:r>
      <w:r>
        <w:rPr>
          <w:rFonts w:hint="eastAsia"/>
        </w:rPr>
        <w:t>包含于：</w:t>
      </w:r>
      <w:r>
        <w:t>Sample Description Box</w:t>
      </w:r>
      <w:r>
        <w:br w:type="textWrapping"/>
      </w:r>
      <w:r>
        <w:rPr>
          <w:rFonts w:hint="eastAsia"/>
        </w:rPr>
        <w:t>强制性：非强制</w:t>
      </w:r>
      <w:r>
        <w:br w:type="textWrapping"/>
      </w:r>
      <w:r>
        <w:rPr>
          <w:rFonts w:hint="eastAsia"/>
        </w:rPr>
        <w:t>数量：</w:t>
      </w:r>
      <w:r>
        <w:t>0</w:t>
      </w:r>
      <w:r>
        <w:rPr>
          <w:rFonts w:hint="eastAsia"/>
        </w:rPr>
        <w:t>个或</w:t>
      </w:r>
      <w:r>
        <w:t>1</w:t>
      </w:r>
      <w:r>
        <w:rPr>
          <w:rFonts w:hint="eastAsia"/>
        </w:rPr>
        <w:t>个</w:t>
      </w:r>
    </w:p>
    <w:p w14:paraId="718013A5">
      <w:pPr>
        <w:ind w:firstLine="420"/>
      </w:pPr>
      <w:r>
        <w:rPr>
          <w:rFonts w:hint="eastAsia"/>
        </w:rPr>
        <w:t>视窗信息样本入口为</w:t>
      </w:r>
      <w:r>
        <w:t>ViewportInfoSampleEntry</w:t>
      </w:r>
      <w:r>
        <w:rPr>
          <w:rFonts w:hint="eastAsia"/>
        </w:rPr>
        <w:t>，类型为</w:t>
      </w:r>
      <w:r>
        <w:t>'a</w:t>
      </w:r>
      <w:r>
        <w:rPr>
          <w:rFonts w:hint="eastAsia"/>
        </w:rPr>
        <w:t>vpt</w:t>
      </w:r>
      <w:r>
        <w:t>'</w:t>
      </w:r>
      <w:r>
        <w:rPr>
          <w:rFonts w:hint="eastAsia"/>
        </w:rPr>
        <w:t>。</w:t>
      </w:r>
    </w:p>
    <w:p w14:paraId="597E8738">
      <w:pPr>
        <w:ind w:firstLine="420"/>
      </w:pPr>
      <w:r>
        <w:rPr>
          <w:rFonts w:hint="eastAsia"/>
        </w:rPr>
        <w:t>视窗信息样本入口中需包含</w:t>
      </w:r>
      <w:r>
        <w:t>ViewportInfoConfigurationBox</w:t>
      </w:r>
      <w:r>
        <w:rPr>
          <w:rFonts w:hint="eastAsia"/>
        </w:rPr>
        <w:t>数据盒，该数据盒中定义了视窗类型和可能的相机内参或相机外参信息，该数据盒中的元数据对轨道中的所有样本生效。</w:t>
      </w:r>
    </w:p>
    <w:p w14:paraId="661646EF">
      <w:pPr>
        <w:pStyle w:val="263"/>
        <w:keepNext/>
        <w:keepLines/>
        <w:numPr>
          <w:ilvl w:val="0"/>
          <w:numId w:val="0"/>
        </w:numPr>
        <w:spacing w:before="78" w:after="78" w:line="320" w:lineRule="auto"/>
        <w:ind w:right="210"/>
        <w:outlineLvl w:val="6"/>
      </w:pPr>
      <w:r>
        <w:rPr>
          <w:rFonts w:hint="eastAsia"/>
        </w:rPr>
        <w:t>7.3.2.2.2.2 语法</w:t>
      </w:r>
    </w:p>
    <w:p w14:paraId="7FAC259F">
      <w:pPr>
        <w:widowControl/>
        <w:spacing w:line="240" w:lineRule="auto"/>
        <w:jc w:val="left"/>
        <w:rPr>
          <w:lang w:val="en-GB" w:eastAsia="en-US"/>
        </w:rPr>
      </w:pPr>
      <w:r>
        <w:rPr>
          <w:lang w:val="en-GB" w:eastAsia="en-US"/>
        </w:rPr>
        <w:t>aligned(8) class ViewportInfoConfigurationBox extends FullBox(</w:t>
      </w:r>
      <w:r>
        <w:t>'a</w:t>
      </w:r>
      <w:r>
        <w:rPr>
          <w:rFonts w:hint="eastAsia"/>
        </w:rPr>
        <w:t>vpC</w:t>
      </w:r>
      <w:r>
        <w:t>'</w:t>
      </w:r>
      <w:r>
        <w:rPr>
          <w:lang w:val="en-GB" w:eastAsia="en-US"/>
        </w:rPr>
        <w:t>, version=0, 0) {</w:t>
      </w:r>
    </w:p>
    <w:p w14:paraId="0A2C4D0F">
      <w:pPr>
        <w:widowControl/>
        <w:spacing w:line="240" w:lineRule="auto"/>
        <w:ind w:firstLine="420"/>
        <w:jc w:val="left"/>
        <w:rPr>
          <w:lang w:val="en-GB" w:eastAsia="en-US"/>
        </w:rPr>
      </w:pPr>
      <w:r>
        <w:rPr>
          <w:lang w:val="en-GB" w:eastAsia="en-US"/>
        </w:rPr>
        <w:t>unsigned int(8) viewport_type;</w:t>
      </w:r>
    </w:p>
    <w:p w14:paraId="6094FB82">
      <w:pPr>
        <w:widowControl/>
        <w:spacing w:line="240" w:lineRule="auto"/>
        <w:ind w:firstLine="420"/>
        <w:jc w:val="left"/>
        <w:rPr>
          <w:lang w:val="en-GB" w:eastAsia="en-US"/>
        </w:rPr>
      </w:pPr>
      <w:r>
        <w:rPr>
          <w:lang w:val="en-GB" w:eastAsia="en-US"/>
        </w:rPr>
        <w:t>string viewport_description;</w:t>
      </w:r>
    </w:p>
    <w:p w14:paraId="4E8199DF">
      <w:pPr>
        <w:widowControl/>
        <w:spacing w:line="240" w:lineRule="auto"/>
        <w:ind w:firstLine="420"/>
        <w:jc w:val="left"/>
        <w:rPr>
          <w:lang w:val="en-GB" w:eastAsia="en-US"/>
        </w:rPr>
      </w:pPr>
      <w:r>
        <w:rPr>
          <w:lang w:val="en-GB" w:eastAsia="en-US"/>
        </w:rPr>
        <w:t>unsigned int(1) dynamic_int_camera_flag;</w:t>
      </w:r>
    </w:p>
    <w:p w14:paraId="5CF8CC36">
      <w:pPr>
        <w:widowControl/>
        <w:spacing w:line="240" w:lineRule="auto"/>
        <w:ind w:firstLine="420"/>
        <w:jc w:val="left"/>
        <w:rPr>
          <w:lang w:val="en-GB" w:eastAsia="en-US"/>
        </w:rPr>
      </w:pPr>
      <w:r>
        <w:rPr>
          <w:lang w:val="en-GB" w:eastAsia="en-US"/>
        </w:rPr>
        <w:t>unsigned int(1) dynamic_ext_camera_flag;</w:t>
      </w:r>
    </w:p>
    <w:p w14:paraId="4FBF2967">
      <w:pPr>
        <w:widowControl/>
        <w:spacing w:line="240" w:lineRule="auto"/>
        <w:ind w:firstLine="420"/>
        <w:jc w:val="left"/>
        <w:rPr>
          <w:lang w:val="en-GB" w:eastAsia="en-US"/>
        </w:rPr>
      </w:pPr>
      <w:r>
        <w:rPr>
          <w:lang w:val="en-GB" w:eastAsia="en-US"/>
        </w:rPr>
        <w:t>bit(6) reserved = 0;</w:t>
      </w:r>
    </w:p>
    <w:p w14:paraId="73A442EF">
      <w:pPr>
        <w:widowControl/>
        <w:spacing w:line="240" w:lineRule="auto"/>
        <w:ind w:firstLine="420"/>
        <w:jc w:val="left"/>
        <w:rPr>
          <w:lang w:val="en-GB" w:eastAsia="en-US"/>
        </w:rPr>
      </w:pPr>
      <w:r>
        <w:rPr>
          <w:lang w:val="en-GB" w:eastAsia="en-US"/>
        </w:rPr>
        <w:t>if (dynamic_int_camera_flag == 0) {</w:t>
      </w:r>
    </w:p>
    <w:p w14:paraId="7FA8C7F3">
      <w:pPr>
        <w:widowControl/>
        <w:spacing w:line="240" w:lineRule="auto"/>
        <w:ind w:left="420" w:firstLine="420"/>
        <w:jc w:val="left"/>
        <w:rPr>
          <w:lang w:val="en-GB" w:eastAsia="en-US"/>
        </w:rPr>
      </w:pPr>
      <w:r>
        <w:rPr>
          <w:lang w:val="en-GB" w:eastAsia="en-US"/>
        </w:rPr>
        <w:t>IntCameraInfoStruct();</w:t>
      </w:r>
    </w:p>
    <w:p w14:paraId="090BC2AC">
      <w:pPr>
        <w:widowControl/>
        <w:spacing w:line="240" w:lineRule="auto"/>
        <w:ind w:firstLine="420"/>
        <w:jc w:val="left"/>
        <w:rPr>
          <w:lang w:val="en-GB" w:eastAsia="en-US"/>
        </w:rPr>
      </w:pPr>
      <w:r>
        <w:rPr>
          <w:lang w:val="en-GB" w:eastAsia="en-US"/>
        </w:rPr>
        <w:t>}</w:t>
      </w:r>
    </w:p>
    <w:p w14:paraId="2337EAAC">
      <w:pPr>
        <w:widowControl/>
        <w:spacing w:line="240" w:lineRule="auto"/>
        <w:ind w:firstLine="420"/>
        <w:jc w:val="left"/>
        <w:rPr>
          <w:lang w:val="en-GB" w:eastAsia="en-US"/>
        </w:rPr>
      </w:pPr>
      <w:r>
        <w:rPr>
          <w:lang w:val="en-GB" w:eastAsia="en-US"/>
        </w:rPr>
        <w:t>if (dynamic_ext_camera_flag == 0) {</w:t>
      </w:r>
    </w:p>
    <w:p w14:paraId="33328614">
      <w:pPr>
        <w:widowControl/>
        <w:spacing w:line="240" w:lineRule="auto"/>
        <w:ind w:left="420" w:firstLine="420"/>
        <w:jc w:val="left"/>
        <w:rPr>
          <w:lang w:val="en-GB" w:eastAsia="en-US"/>
        </w:rPr>
      </w:pPr>
      <w:r>
        <w:rPr>
          <w:lang w:val="en-GB" w:eastAsia="en-US"/>
        </w:rPr>
        <w:t>ExtCameraInfoStruct();</w:t>
      </w:r>
    </w:p>
    <w:p w14:paraId="344E6C95">
      <w:pPr>
        <w:widowControl/>
        <w:spacing w:line="240" w:lineRule="auto"/>
        <w:ind w:firstLine="420"/>
        <w:jc w:val="left"/>
        <w:rPr>
          <w:lang w:val="en-GB" w:eastAsia="en-US"/>
        </w:rPr>
      </w:pPr>
      <w:r>
        <w:rPr>
          <w:lang w:val="en-GB" w:eastAsia="en-US"/>
        </w:rPr>
        <w:t>}</w:t>
      </w:r>
    </w:p>
    <w:p w14:paraId="3FA85643">
      <w:pPr>
        <w:widowControl/>
        <w:spacing w:line="240" w:lineRule="auto"/>
        <w:jc w:val="left"/>
        <w:rPr>
          <w:lang w:val="en-GB" w:eastAsia="en-US"/>
        </w:rPr>
      </w:pPr>
      <w:r>
        <w:rPr>
          <w:lang w:val="en-GB" w:eastAsia="en-US"/>
        </w:rPr>
        <w:t>}</w:t>
      </w:r>
    </w:p>
    <w:p w14:paraId="380222C7">
      <w:pPr>
        <w:widowControl/>
        <w:spacing w:line="240" w:lineRule="auto"/>
        <w:jc w:val="left"/>
        <w:rPr>
          <w:lang w:val="en-GB" w:eastAsia="en-US"/>
        </w:rPr>
      </w:pPr>
    </w:p>
    <w:p w14:paraId="44FD0F59">
      <w:pPr>
        <w:widowControl/>
        <w:spacing w:line="240" w:lineRule="auto"/>
        <w:jc w:val="left"/>
        <w:rPr>
          <w:lang w:val="en-GB" w:eastAsia="en-US"/>
        </w:rPr>
      </w:pPr>
      <w:r>
        <w:rPr>
          <w:lang w:val="en-GB" w:eastAsia="en-US"/>
        </w:rPr>
        <w:t>aligned(8) class ViewportInfoSampleEntry() extends MetadataSampleEntry (</w:t>
      </w:r>
      <w:r>
        <w:t>'a</w:t>
      </w:r>
      <w:r>
        <w:rPr>
          <w:rFonts w:hint="eastAsia"/>
        </w:rPr>
        <w:t>vpt</w:t>
      </w:r>
      <w:r>
        <w:t>'</w:t>
      </w:r>
      <w:r>
        <w:rPr>
          <w:lang w:val="en-GB" w:eastAsia="en-US"/>
        </w:rPr>
        <w:t>) {</w:t>
      </w:r>
    </w:p>
    <w:p w14:paraId="3B42A81E">
      <w:pPr>
        <w:widowControl/>
        <w:spacing w:line="240" w:lineRule="auto"/>
        <w:ind w:firstLine="420"/>
        <w:jc w:val="left"/>
        <w:rPr>
          <w:lang w:val="en-GB" w:eastAsia="en-US"/>
        </w:rPr>
      </w:pPr>
      <w:r>
        <w:rPr>
          <w:lang w:val="en-GB" w:eastAsia="en-US"/>
        </w:rPr>
        <w:t>ViewportInfoConfigurationBox();</w:t>
      </w:r>
    </w:p>
    <w:p w14:paraId="07385820">
      <w:pPr>
        <w:widowControl/>
        <w:spacing w:line="240" w:lineRule="auto"/>
        <w:jc w:val="left"/>
        <w:rPr>
          <w:lang w:val="en-GB" w:eastAsia="en-US"/>
        </w:rPr>
      </w:pPr>
      <w:r>
        <w:rPr>
          <w:lang w:val="en-GB" w:eastAsia="en-US"/>
        </w:rPr>
        <w:t>}</w:t>
      </w:r>
    </w:p>
    <w:p w14:paraId="17997335">
      <w:pPr>
        <w:pStyle w:val="263"/>
        <w:keepNext/>
        <w:keepLines/>
        <w:numPr>
          <w:ilvl w:val="0"/>
          <w:numId w:val="0"/>
        </w:numPr>
        <w:spacing w:before="78" w:after="78" w:line="320" w:lineRule="auto"/>
        <w:ind w:right="210"/>
        <w:outlineLvl w:val="6"/>
      </w:pPr>
      <w:r>
        <w:rPr>
          <w:rFonts w:hint="eastAsia"/>
        </w:rPr>
        <w:t>7.3.2.2.2.3 语义</w:t>
      </w:r>
    </w:p>
    <w:p w14:paraId="74E578D7">
      <w:pPr>
        <w:ind w:firstLine="420"/>
      </w:pPr>
      <w:r>
        <w:t xml:space="preserve">viewport_type </w:t>
      </w:r>
      <w:r>
        <w:rPr>
          <w:rFonts w:hint="eastAsia"/>
        </w:rPr>
        <w:t>指示当前样本入口对应的所有样本的视窗类型，其取值含义见表4。</w:t>
      </w:r>
      <w:r>
        <w:t xml:space="preserve"> </w:t>
      </w:r>
    </w:p>
    <w:p w14:paraId="2259BFFA">
      <w:pPr>
        <w:keepNext/>
        <w:ind w:firstLine="420"/>
        <w:jc w:val="center"/>
        <w:rPr>
          <w:rFonts w:hint="eastAsia" w:ascii="黑体" w:hAnsi="黑体" w:eastAsia="黑体"/>
        </w:rPr>
      </w:pPr>
      <w:r>
        <w:rPr>
          <w:rFonts w:ascii="黑体" w:hAnsi="黑体" w:eastAsia="黑体"/>
        </w:rPr>
        <w:t>表4 视窗类型</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5136"/>
      </w:tblGrid>
      <w:tr w14:paraId="3113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365" w:type="dxa"/>
            <w:vAlign w:val="center"/>
          </w:tcPr>
          <w:p w14:paraId="682694A3">
            <w:pPr>
              <w:widowControl/>
              <w:jc w:val="left"/>
              <w:rPr>
                <w:sz w:val="18"/>
                <w:szCs w:val="21"/>
                <w:lang w:eastAsia="en-US"/>
              </w:rPr>
            </w:pPr>
            <w:r>
              <w:rPr>
                <w:rFonts w:hint="eastAsia"/>
                <w:sz w:val="18"/>
                <w:szCs w:val="21"/>
              </w:rPr>
              <w:t>取值</w:t>
            </w:r>
          </w:p>
        </w:tc>
        <w:tc>
          <w:tcPr>
            <w:tcW w:w="5136" w:type="dxa"/>
            <w:vAlign w:val="center"/>
          </w:tcPr>
          <w:p w14:paraId="2B21219C">
            <w:pPr>
              <w:widowControl/>
              <w:jc w:val="left"/>
              <w:rPr>
                <w:sz w:val="18"/>
                <w:szCs w:val="21"/>
                <w:lang w:eastAsia="en-US"/>
              </w:rPr>
            </w:pPr>
            <w:r>
              <w:rPr>
                <w:rFonts w:hint="eastAsia"/>
                <w:sz w:val="18"/>
                <w:szCs w:val="21"/>
              </w:rPr>
              <w:t>描述</w:t>
            </w:r>
          </w:p>
        </w:tc>
      </w:tr>
      <w:tr w14:paraId="259E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vAlign w:val="center"/>
          </w:tcPr>
          <w:p w14:paraId="462C11F5">
            <w:pPr>
              <w:widowControl/>
              <w:jc w:val="left"/>
              <w:rPr>
                <w:sz w:val="18"/>
                <w:szCs w:val="21"/>
                <w:lang w:eastAsia="en-US"/>
              </w:rPr>
            </w:pPr>
            <w:r>
              <w:rPr>
                <w:sz w:val="18"/>
                <w:szCs w:val="21"/>
                <w:lang w:eastAsia="en-US"/>
              </w:rPr>
              <w:t>0</w:t>
            </w:r>
          </w:p>
        </w:tc>
        <w:tc>
          <w:tcPr>
            <w:tcW w:w="5136" w:type="dxa"/>
            <w:vAlign w:val="center"/>
          </w:tcPr>
          <w:p w14:paraId="23B9AFE9">
            <w:pPr>
              <w:widowControl/>
              <w:jc w:val="left"/>
              <w:rPr>
                <w:sz w:val="18"/>
                <w:szCs w:val="21"/>
              </w:rPr>
            </w:pPr>
            <w:r>
              <w:rPr>
                <w:rFonts w:hint="eastAsia"/>
                <w:sz w:val="18"/>
                <w:szCs w:val="21"/>
              </w:rPr>
              <w:t>根据导演或者内容提供者意图生成的推荐视窗</w:t>
            </w:r>
          </w:p>
        </w:tc>
      </w:tr>
      <w:tr w14:paraId="1C7D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vAlign w:val="center"/>
          </w:tcPr>
          <w:p w14:paraId="40D223CE">
            <w:pPr>
              <w:widowControl/>
              <w:jc w:val="left"/>
              <w:rPr>
                <w:sz w:val="18"/>
                <w:szCs w:val="21"/>
                <w:lang w:eastAsia="en-US"/>
              </w:rPr>
            </w:pPr>
            <w:r>
              <w:rPr>
                <w:sz w:val="18"/>
                <w:szCs w:val="21"/>
                <w:lang w:eastAsia="en-US"/>
              </w:rPr>
              <w:t>1</w:t>
            </w:r>
          </w:p>
        </w:tc>
        <w:tc>
          <w:tcPr>
            <w:tcW w:w="5136" w:type="dxa"/>
            <w:vAlign w:val="center"/>
          </w:tcPr>
          <w:p w14:paraId="58B46B1A">
            <w:pPr>
              <w:widowControl/>
              <w:jc w:val="left"/>
              <w:rPr>
                <w:sz w:val="18"/>
                <w:szCs w:val="21"/>
              </w:rPr>
            </w:pPr>
            <w:r>
              <w:rPr>
                <w:rFonts w:hint="eastAsia"/>
                <w:sz w:val="18"/>
                <w:szCs w:val="21"/>
              </w:rPr>
              <w:t>根据用户观看数据统计的推荐视窗</w:t>
            </w:r>
          </w:p>
        </w:tc>
      </w:tr>
      <w:tr w14:paraId="145E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vAlign w:val="center"/>
          </w:tcPr>
          <w:p w14:paraId="1E3EB961">
            <w:pPr>
              <w:widowControl/>
              <w:jc w:val="left"/>
              <w:rPr>
                <w:sz w:val="18"/>
                <w:szCs w:val="21"/>
                <w:lang w:eastAsia="en-US"/>
              </w:rPr>
            </w:pPr>
            <w:r>
              <w:rPr>
                <w:sz w:val="18"/>
                <w:szCs w:val="21"/>
                <w:lang w:eastAsia="en-US"/>
              </w:rPr>
              <w:t>2</w:t>
            </w:r>
          </w:p>
        </w:tc>
        <w:tc>
          <w:tcPr>
            <w:tcW w:w="5136" w:type="dxa"/>
            <w:vAlign w:val="center"/>
          </w:tcPr>
          <w:p w14:paraId="675A759C">
            <w:pPr>
              <w:widowControl/>
              <w:jc w:val="left"/>
              <w:rPr>
                <w:sz w:val="18"/>
                <w:szCs w:val="21"/>
              </w:rPr>
            </w:pPr>
            <w:r>
              <w:rPr>
                <w:rFonts w:hint="eastAsia"/>
                <w:sz w:val="18"/>
                <w:szCs w:val="21"/>
              </w:rPr>
              <w:t>根据其余用户选择的视窗生成的推荐视窗</w:t>
            </w:r>
          </w:p>
        </w:tc>
      </w:tr>
      <w:tr w14:paraId="77F7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1365" w:type="dxa"/>
            <w:vAlign w:val="center"/>
          </w:tcPr>
          <w:p w14:paraId="12A272E0">
            <w:pPr>
              <w:widowControl/>
              <w:jc w:val="left"/>
              <w:rPr>
                <w:sz w:val="18"/>
                <w:szCs w:val="21"/>
                <w:lang w:eastAsia="en-US"/>
              </w:rPr>
            </w:pPr>
            <w:r>
              <w:rPr>
                <w:sz w:val="18"/>
                <w:szCs w:val="21"/>
                <w:lang w:eastAsia="en-US"/>
              </w:rPr>
              <w:t>3</w:t>
            </w:r>
          </w:p>
        </w:tc>
        <w:tc>
          <w:tcPr>
            <w:tcW w:w="5136" w:type="dxa"/>
            <w:vAlign w:val="center"/>
          </w:tcPr>
          <w:p w14:paraId="7D1DB6B7">
            <w:pPr>
              <w:widowControl/>
              <w:jc w:val="left"/>
              <w:rPr>
                <w:sz w:val="18"/>
                <w:szCs w:val="21"/>
                <w:lang w:eastAsia="en-US"/>
              </w:rPr>
            </w:pPr>
            <w:r>
              <w:rPr>
                <w:rFonts w:hint="eastAsia"/>
                <w:sz w:val="18"/>
                <w:szCs w:val="21"/>
              </w:rPr>
              <w:t>推荐的初始视窗</w:t>
            </w:r>
          </w:p>
        </w:tc>
      </w:tr>
      <w:tr w14:paraId="156B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1365" w:type="dxa"/>
            <w:vAlign w:val="center"/>
          </w:tcPr>
          <w:p w14:paraId="6DC136A1">
            <w:pPr>
              <w:widowControl/>
              <w:jc w:val="left"/>
              <w:rPr>
                <w:sz w:val="18"/>
                <w:szCs w:val="21"/>
                <w:lang w:eastAsia="en-US"/>
              </w:rPr>
            </w:pPr>
            <w:r>
              <w:rPr>
                <w:sz w:val="18"/>
                <w:szCs w:val="21"/>
                <w:lang w:eastAsia="en-US"/>
              </w:rPr>
              <w:t>4</w:t>
            </w:r>
          </w:p>
        </w:tc>
        <w:tc>
          <w:tcPr>
            <w:tcW w:w="5136" w:type="dxa"/>
            <w:vAlign w:val="center"/>
          </w:tcPr>
          <w:p w14:paraId="2859BB19">
            <w:pPr>
              <w:widowControl/>
              <w:jc w:val="left"/>
              <w:rPr>
                <w:sz w:val="18"/>
                <w:szCs w:val="21"/>
              </w:rPr>
            </w:pPr>
            <w:r>
              <w:rPr>
                <w:rFonts w:hint="eastAsia"/>
                <w:sz w:val="18"/>
                <w:szCs w:val="21"/>
              </w:rPr>
              <w:t>与特定空间区域关联的推荐视窗</w:t>
            </w:r>
          </w:p>
        </w:tc>
      </w:tr>
      <w:tr w14:paraId="3916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1365" w:type="dxa"/>
            <w:vAlign w:val="center"/>
          </w:tcPr>
          <w:p w14:paraId="53F1F7F7">
            <w:pPr>
              <w:widowControl/>
              <w:jc w:val="left"/>
              <w:rPr>
                <w:sz w:val="18"/>
                <w:szCs w:val="21"/>
                <w:lang w:eastAsia="en-US"/>
              </w:rPr>
            </w:pPr>
            <w:r>
              <w:rPr>
                <w:rFonts w:hint="eastAsia"/>
                <w:sz w:val="18"/>
                <w:szCs w:val="21"/>
              </w:rPr>
              <w:t>5</w:t>
            </w:r>
          </w:p>
        </w:tc>
        <w:tc>
          <w:tcPr>
            <w:tcW w:w="5136" w:type="dxa"/>
            <w:vAlign w:val="center"/>
          </w:tcPr>
          <w:p w14:paraId="04C29D38">
            <w:pPr>
              <w:widowControl/>
              <w:jc w:val="left"/>
              <w:rPr>
                <w:sz w:val="18"/>
                <w:szCs w:val="21"/>
              </w:rPr>
            </w:pPr>
            <w:r>
              <w:rPr>
                <w:rFonts w:hint="eastAsia"/>
                <w:sz w:val="18"/>
                <w:szCs w:val="21"/>
              </w:rPr>
              <w:t>包含对象信息指示的推荐视窗</w:t>
            </w:r>
          </w:p>
        </w:tc>
      </w:tr>
      <w:tr w14:paraId="74C9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1365" w:type="dxa"/>
            <w:vAlign w:val="center"/>
          </w:tcPr>
          <w:p w14:paraId="213DC6BB">
            <w:pPr>
              <w:widowControl/>
              <w:jc w:val="left"/>
              <w:rPr>
                <w:sz w:val="18"/>
                <w:szCs w:val="21"/>
                <w:lang w:eastAsia="en-US"/>
              </w:rPr>
            </w:pPr>
            <w:r>
              <w:rPr>
                <w:sz w:val="18"/>
                <w:szCs w:val="21"/>
                <w:lang w:eastAsia="en-US"/>
              </w:rPr>
              <w:t>6..239</w:t>
            </w:r>
          </w:p>
        </w:tc>
        <w:tc>
          <w:tcPr>
            <w:tcW w:w="5136" w:type="dxa"/>
            <w:vAlign w:val="center"/>
          </w:tcPr>
          <w:p w14:paraId="59FDB306">
            <w:pPr>
              <w:widowControl/>
              <w:jc w:val="left"/>
              <w:rPr>
                <w:sz w:val="18"/>
                <w:szCs w:val="21"/>
                <w:lang w:eastAsia="en-US"/>
              </w:rPr>
            </w:pPr>
            <w:r>
              <w:rPr>
                <w:rFonts w:hint="eastAsia"/>
                <w:sz w:val="18"/>
                <w:szCs w:val="21"/>
              </w:rPr>
              <w:t>保留</w:t>
            </w:r>
          </w:p>
        </w:tc>
      </w:tr>
      <w:tr w14:paraId="23C7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1365" w:type="dxa"/>
            <w:vAlign w:val="center"/>
          </w:tcPr>
          <w:p w14:paraId="7B8EA05D">
            <w:pPr>
              <w:widowControl/>
              <w:jc w:val="left"/>
              <w:rPr>
                <w:sz w:val="18"/>
                <w:szCs w:val="21"/>
                <w:lang w:eastAsia="en-US"/>
              </w:rPr>
            </w:pPr>
            <w:r>
              <w:rPr>
                <w:sz w:val="18"/>
                <w:szCs w:val="21"/>
                <w:lang w:eastAsia="en-US"/>
              </w:rPr>
              <w:t>240..255</w:t>
            </w:r>
          </w:p>
        </w:tc>
        <w:tc>
          <w:tcPr>
            <w:tcW w:w="5136" w:type="dxa"/>
            <w:vAlign w:val="center"/>
          </w:tcPr>
          <w:p w14:paraId="29AB1815">
            <w:pPr>
              <w:widowControl/>
              <w:jc w:val="left"/>
              <w:rPr>
                <w:sz w:val="18"/>
                <w:szCs w:val="21"/>
                <w:lang w:eastAsia="en-US"/>
              </w:rPr>
            </w:pPr>
            <w:r>
              <w:rPr>
                <w:rFonts w:hint="eastAsia"/>
                <w:sz w:val="18"/>
                <w:szCs w:val="21"/>
              </w:rPr>
              <w:t>自定义</w:t>
            </w:r>
          </w:p>
        </w:tc>
      </w:tr>
    </w:tbl>
    <w:p w14:paraId="3C6C6F95">
      <w:pPr>
        <w:rPr>
          <w:rFonts w:eastAsia="等线"/>
          <w:shd w:val="pct10" w:color="auto" w:fill="FFFFFF"/>
        </w:rPr>
      </w:pPr>
    </w:p>
    <w:p w14:paraId="27017355">
      <w:pPr>
        <w:ind w:firstLine="420"/>
      </w:pPr>
      <w:r>
        <w:t>viewport_description</w:t>
      </w:r>
      <w:r>
        <w:rPr>
          <w:rFonts w:hint="eastAsia"/>
        </w:rPr>
        <w:t>以空字符结尾的字符串，提供推荐视窗的文本描述信息。</w:t>
      </w:r>
    </w:p>
    <w:p w14:paraId="7DB2534D">
      <w:pPr>
        <w:ind w:firstLine="420"/>
      </w:pPr>
      <w:r>
        <w:t>dynamic_int_camera_flag</w:t>
      </w:r>
      <w:r>
        <w:rPr>
          <w:rFonts w:hint="eastAsia"/>
        </w:rPr>
        <w:t>取值为</w:t>
      </w:r>
      <w:r>
        <w:t>0</w:t>
      </w:r>
      <w:r>
        <w:rPr>
          <w:rFonts w:hint="eastAsia"/>
        </w:rPr>
        <w:t>时表示当前样本入口对应的所有样本的相机内参固定不变。取值为</w:t>
      </w:r>
      <w:r>
        <w:t>1</w:t>
      </w:r>
      <w:r>
        <w:rPr>
          <w:rFonts w:hint="eastAsia"/>
        </w:rPr>
        <w:t>时表示当前样本入口对应的所有样本的相机内参动态变化。</w:t>
      </w:r>
    </w:p>
    <w:p w14:paraId="3D329F7E">
      <w:pPr>
        <w:ind w:firstLine="420"/>
      </w:pPr>
      <w:r>
        <w:t>dynamic_ext_camera_flag</w:t>
      </w:r>
      <w:r>
        <w:rPr>
          <w:rFonts w:hint="eastAsia"/>
        </w:rPr>
        <w:t>取值为</w:t>
      </w:r>
      <w:r>
        <w:t>0</w:t>
      </w:r>
      <w:r>
        <w:rPr>
          <w:rFonts w:hint="eastAsia"/>
        </w:rPr>
        <w:t>时表示当前样本入口对应的所有样本的相机外参固定不变。</w:t>
      </w:r>
      <w:r>
        <w:t xml:space="preserve"> </w:t>
      </w:r>
      <w:r>
        <w:rPr>
          <w:rFonts w:hint="eastAsia"/>
        </w:rPr>
        <w:t>取值为</w:t>
      </w:r>
      <w:r>
        <w:t>1</w:t>
      </w:r>
      <w:r>
        <w:rPr>
          <w:rFonts w:hint="eastAsia"/>
        </w:rPr>
        <w:t>时表示当前样本入口对应的所有样本的相机外参动态变化。</w:t>
      </w:r>
    </w:p>
    <w:p w14:paraId="5A1D7B9D">
      <w:pPr>
        <w:ind w:firstLine="420"/>
      </w:pPr>
      <w:r>
        <w:rPr>
          <w:rFonts w:hint="eastAsia"/>
        </w:rPr>
        <w:t>当</w:t>
      </w:r>
      <w:r>
        <w:t>viewport_type</w:t>
      </w:r>
      <w:r>
        <w:rPr>
          <w:rFonts w:hint="eastAsia"/>
        </w:rPr>
        <w:t>字段取值为</w:t>
      </w:r>
      <w:r>
        <w:t>3</w:t>
      </w:r>
      <w:r>
        <w:rPr>
          <w:rFonts w:hint="eastAsia"/>
        </w:rPr>
        <w:t>时，视窗定时元数据指示推荐的初始视窗信息，包括初始视窗位置和旋转信息。当点云数据需要以特定初始视窗（非缺省初始视窗）开始播放时，视窗定时元数据轨道应关联索引至该点云轨道。当该类型的元数据缺失时，则初始视窗的</w:t>
      </w:r>
      <w:r>
        <w:t>cam_pos_x, cam_pos_y, cam_pos_z, cam_quat_x, cam_quat_y,</w:t>
      </w:r>
      <w:r>
        <w:rPr>
          <w:rFonts w:hint="eastAsia"/>
        </w:rPr>
        <w:t>和</w:t>
      </w:r>
      <w:r>
        <w:t>cam_quat_z</w:t>
      </w:r>
      <w:r>
        <w:rPr>
          <w:rFonts w:hint="eastAsia"/>
        </w:rPr>
        <w:t>缺省值均为</w:t>
      </w:r>
      <w:r>
        <w:t>0</w:t>
      </w:r>
      <w:r>
        <w:rPr>
          <w:rFonts w:hint="eastAsia"/>
        </w:rPr>
        <w:t>。</w:t>
      </w:r>
    </w:p>
    <w:p w14:paraId="381C23E1">
      <w:pPr>
        <w:pStyle w:val="263"/>
        <w:keepNext/>
        <w:keepLines/>
        <w:numPr>
          <w:ilvl w:val="0"/>
          <w:numId w:val="0"/>
        </w:numPr>
        <w:spacing w:before="78" w:after="78" w:line="320" w:lineRule="auto"/>
        <w:ind w:right="210"/>
      </w:pPr>
      <w:r>
        <w:t>7.3.2.2.3 样本格式</w:t>
      </w:r>
    </w:p>
    <w:p w14:paraId="2A995385">
      <w:pPr>
        <w:pStyle w:val="263"/>
        <w:keepNext/>
        <w:keepLines/>
        <w:numPr>
          <w:ilvl w:val="0"/>
          <w:numId w:val="0"/>
        </w:numPr>
        <w:spacing w:before="78" w:after="78" w:line="320" w:lineRule="auto"/>
        <w:ind w:right="210"/>
        <w:outlineLvl w:val="6"/>
      </w:pPr>
      <w:r>
        <w:rPr>
          <w:rFonts w:hint="eastAsia"/>
        </w:rPr>
        <w:t>7.3.2.2.3.1 概述</w:t>
      </w:r>
    </w:p>
    <w:p w14:paraId="5725D48E">
      <w:pPr>
        <w:ind w:firstLine="420"/>
      </w:pPr>
      <w:r>
        <w:rPr>
          <w:rFonts w:hint="eastAsia"/>
        </w:rPr>
        <w:t>每个视窗样本携带一个或多个在样本入口中指定视窗类型的视窗。每个视窗包含相机外参信息和相机内参信息，由</w:t>
      </w:r>
      <w:r>
        <w:t>IntCameraInfoStruct</w:t>
      </w:r>
      <w:r>
        <w:rPr>
          <w:rFonts w:hint="eastAsia"/>
        </w:rPr>
        <w:t>和</w:t>
      </w:r>
      <w:r>
        <w:t>ExtCameraInfoStruct</w:t>
      </w:r>
      <w:r>
        <w:rPr>
          <w:rFonts w:hint="eastAsia"/>
        </w:rPr>
        <w:t>定义。相机外参信息应存在于每个样本中，但相机内参信息仅存在于相机内参发生变化的样本中。前一个样本中定义的某个视窗的相机外参和相机内参信息将持续至该视窗的对应信息发生变化时。</w:t>
      </w:r>
    </w:p>
    <w:p w14:paraId="6158311D">
      <w:pPr>
        <w:pStyle w:val="263"/>
        <w:keepNext/>
        <w:keepLines/>
        <w:numPr>
          <w:ilvl w:val="0"/>
          <w:numId w:val="0"/>
        </w:numPr>
        <w:spacing w:before="78" w:after="78" w:line="320" w:lineRule="auto"/>
        <w:ind w:right="210"/>
        <w:outlineLvl w:val="6"/>
      </w:pPr>
      <w:r>
        <w:rPr>
          <w:rFonts w:hint="eastAsia"/>
        </w:rPr>
        <w:t>7.3.2.2.3.2 语法</w:t>
      </w:r>
    </w:p>
    <w:p w14:paraId="0F610419">
      <w:pPr>
        <w:widowControl/>
        <w:jc w:val="left"/>
      </w:pPr>
      <w:r>
        <w:t>aligned(8) class ViewportInfoSample() {</w:t>
      </w:r>
    </w:p>
    <w:p w14:paraId="17E6EF67">
      <w:pPr>
        <w:widowControl/>
        <w:ind w:firstLine="420"/>
        <w:jc w:val="left"/>
      </w:pPr>
      <w:r>
        <w:t>unsigned int(8) num_viewports;</w:t>
      </w:r>
    </w:p>
    <w:p w14:paraId="117AFE5D">
      <w:pPr>
        <w:widowControl/>
        <w:jc w:val="left"/>
      </w:pPr>
      <w:r>
        <w:tab/>
      </w:r>
      <w:r>
        <w:t>for (i=1; i &lt;= num_viewports; i++){</w:t>
      </w:r>
    </w:p>
    <w:p w14:paraId="367CF540">
      <w:pPr>
        <w:widowControl/>
        <w:jc w:val="left"/>
      </w:pPr>
      <w:r>
        <w:tab/>
      </w:r>
      <w:r>
        <w:tab/>
      </w:r>
      <w:r>
        <w:t>unsigned int(7) viewport_id[i];</w:t>
      </w:r>
    </w:p>
    <w:p w14:paraId="72D96C51">
      <w:pPr>
        <w:widowControl/>
        <w:jc w:val="left"/>
      </w:pPr>
      <w:r>
        <w:tab/>
      </w:r>
      <w:r>
        <w:tab/>
      </w:r>
      <w:r>
        <w:t>unsigned int(1) viewport_cancel_flag[i];</w:t>
      </w:r>
    </w:p>
    <w:p w14:paraId="1A1D57FD">
      <w:pPr>
        <w:widowControl/>
        <w:jc w:val="left"/>
      </w:pPr>
      <w:r>
        <w:tab/>
      </w:r>
      <w:r>
        <w:tab/>
      </w:r>
      <w:r>
        <w:t>if (viewport_cancel_flag[i] == 0) {</w:t>
      </w:r>
    </w:p>
    <w:p w14:paraId="72C5426C">
      <w:pPr>
        <w:widowControl/>
        <w:jc w:val="left"/>
      </w:pPr>
      <w:r>
        <w:tab/>
      </w:r>
      <w:r>
        <w:tab/>
      </w:r>
      <w:r>
        <w:tab/>
      </w:r>
      <w:r>
        <w:t>unsigned int(1) camera_extrinsic_flag[i];</w:t>
      </w:r>
    </w:p>
    <w:p w14:paraId="14922E4F">
      <w:pPr>
        <w:widowControl/>
        <w:jc w:val="left"/>
      </w:pPr>
      <w:r>
        <w:tab/>
      </w:r>
      <w:r>
        <w:tab/>
      </w:r>
      <w:r>
        <w:tab/>
      </w:r>
      <w:r>
        <w:t xml:space="preserve">unsigned int(1) camera_intrinsic_flag[i]; </w:t>
      </w:r>
    </w:p>
    <w:p w14:paraId="470756F4">
      <w:pPr>
        <w:widowControl/>
        <w:jc w:val="left"/>
      </w:pPr>
      <w:r>
        <w:tab/>
      </w:r>
      <w:r>
        <w:tab/>
      </w:r>
      <w:r>
        <w:tab/>
      </w:r>
      <w:r>
        <w:t xml:space="preserve">unsigned int(1) </w:t>
      </w:r>
      <w:r>
        <w:rPr>
          <w:rFonts w:hint="eastAsia"/>
        </w:rPr>
        <w:t>slice</w:t>
      </w:r>
      <w:r>
        <w:t>_info_flag[i];</w:t>
      </w:r>
    </w:p>
    <w:p w14:paraId="7F9FA8B3">
      <w:pPr>
        <w:widowControl/>
        <w:ind w:left="840" w:firstLine="420"/>
        <w:jc w:val="left"/>
      </w:pPr>
      <w:r>
        <w:rPr>
          <w:rFonts w:hint="eastAsia"/>
        </w:rPr>
        <w:t>unsigned</w:t>
      </w:r>
      <w:r>
        <w:t xml:space="preserve"> </w:t>
      </w:r>
      <w:r>
        <w:rPr>
          <w:rFonts w:hint="eastAsia"/>
        </w:rPr>
        <w:t>int(</w:t>
      </w:r>
      <w:r>
        <w:t xml:space="preserve">1) </w:t>
      </w:r>
      <w:r>
        <w:rPr>
          <w:rFonts w:hint="eastAsia"/>
        </w:rPr>
        <w:t>object</w:t>
      </w:r>
      <w:r>
        <w:t>_</w:t>
      </w:r>
      <w:r>
        <w:rPr>
          <w:rFonts w:hint="eastAsia"/>
        </w:rPr>
        <w:t>flag[i]</w:t>
      </w:r>
      <w:r>
        <w:t>;</w:t>
      </w:r>
    </w:p>
    <w:p w14:paraId="2B17E7F8">
      <w:pPr>
        <w:widowControl/>
        <w:jc w:val="left"/>
      </w:pPr>
      <w:r>
        <w:tab/>
      </w:r>
      <w:r>
        <w:tab/>
      </w:r>
      <w:r>
        <w:tab/>
      </w:r>
      <w:r>
        <w:t>bit(4) reserved = 0;</w:t>
      </w:r>
    </w:p>
    <w:p w14:paraId="4F2AE232">
      <w:pPr>
        <w:widowControl/>
        <w:jc w:val="left"/>
      </w:pPr>
      <w:r>
        <w:tab/>
      </w:r>
      <w:r>
        <w:tab/>
      </w:r>
      <w:r>
        <w:tab/>
      </w:r>
      <w:r>
        <w:t>ViewportInfoStruct(camera_extrinsic_flag[i], camera_intrinsic_flag[i]);</w:t>
      </w:r>
    </w:p>
    <w:p w14:paraId="3B346E7B">
      <w:pPr>
        <w:widowControl/>
        <w:jc w:val="left"/>
      </w:pPr>
      <w:r>
        <w:tab/>
      </w:r>
      <w:r>
        <w:tab/>
      </w:r>
      <w:r>
        <w:tab/>
      </w:r>
      <w:r>
        <w:t>if(</w:t>
      </w:r>
      <w:r>
        <w:rPr>
          <w:rFonts w:hint="eastAsia"/>
        </w:rPr>
        <w:t>slice</w:t>
      </w:r>
      <w:r>
        <w:t>_info_flag[i] == 1){</w:t>
      </w:r>
    </w:p>
    <w:p w14:paraId="657F481D">
      <w:pPr>
        <w:widowControl/>
        <w:jc w:val="left"/>
      </w:pPr>
      <w:r>
        <w:tab/>
      </w:r>
      <w:r>
        <w:rPr>
          <w:rFonts w:hint="eastAsia"/>
        </w:rPr>
        <w:tab/>
      </w:r>
      <w:r>
        <w:rPr>
          <w:rFonts w:hint="eastAsia"/>
        </w:rPr>
        <w:tab/>
      </w:r>
      <w:r>
        <w:rPr>
          <w:rFonts w:hint="eastAsia"/>
        </w:rPr>
        <w:tab/>
      </w:r>
      <w:r>
        <w:t>unsigned int(8) num_</w:t>
      </w:r>
      <w:r>
        <w:rPr>
          <w:rFonts w:hint="eastAsia"/>
        </w:rPr>
        <w:t>slice</w:t>
      </w:r>
      <w:r>
        <w:t>s;</w:t>
      </w:r>
    </w:p>
    <w:p w14:paraId="5EFE5BCC">
      <w:pPr>
        <w:widowControl/>
        <w:jc w:val="left"/>
      </w:pPr>
      <w:r>
        <w:tab/>
      </w:r>
      <w:r>
        <w:rPr>
          <w:rFonts w:hint="eastAsia"/>
        </w:rPr>
        <w:tab/>
      </w:r>
      <w:r>
        <w:rPr>
          <w:rFonts w:hint="eastAsia"/>
        </w:rPr>
        <w:tab/>
      </w:r>
      <w:r>
        <w:rPr>
          <w:rFonts w:hint="eastAsia"/>
        </w:rPr>
        <w:tab/>
      </w:r>
      <w:r>
        <w:t>for (j=0; j &lt; num_</w:t>
      </w:r>
      <w:r>
        <w:rPr>
          <w:rFonts w:hint="eastAsia"/>
        </w:rPr>
        <w:t xml:space="preserve"> slice</w:t>
      </w:r>
      <w:r>
        <w:t>s; j++) {</w:t>
      </w:r>
    </w:p>
    <w:p w14:paraId="5F148417">
      <w:pPr>
        <w:widowControl/>
        <w:jc w:val="left"/>
      </w:pPr>
      <w:r>
        <w:rPr>
          <w:lang w:eastAsia="ko-KR"/>
        </w:rPr>
        <w:t xml:space="preserve">       </w:t>
      </w:r>
      <w:r>
        <w:t xml:space="preserve">      </w:t>
      </w:r>
      <w:r>
        <w:rPr>
          <w:rFonts w:hint="eastAsia"/>
        </w:rPr>
        <w:t xml:space="preserve">  </w:t>
      </w:r>
      <w:r>
        <w:rPr>
          <w:rFonts w:hint="eastAsia"/>
        </w:rPr>
        <w:tab/>
      </w:r>
      <w:r>
        <w:rPr>
          <w:rFonts w:hint="eastAsia"/>
        </w:rPr>
        <w:tab/>
      </w:r>
      <w:r>
        <w:t xml:space="preserve">unsigned int(16) </w:t>
      </w:r>
      <w:r>
        <w:rPr>
          <w:rFonts w:hint="eastAsia"/>
        </w:rPr>
        <w:t>slice</w:t>
      </w:r>
      <w:r>
        <w:t>_id;</w:t>
      </w:r>
    </w:p>
    <w:p w14:paraId="311C3E2C">
      <w:pPr>
        <w:widowControl/>
        <w:jc w:val="left"/>
      </w:pPr>
      <w:r>
        <w:tab/>
      </w:r>
      <w:r>
        <w:rPr>
          <w:rFonts w:hint="eastAsia"/>
        </w:rPr>
        <w:tab/>
      </w:r>
      <w:r>
        <w:rPr>
          <w:rFonts w:hint="eastAsia"/>
        </w:rPr>
        <w:tab/>
      </w:r>
      <w:r>
        <w:rPr>
          <w:rFonts w:hint="eastAsia"/>
        </w:rPr>
        <w:tab/>
      </w:r>
      <w:r>
        <w:t>}</w:t>
      </w:r>
    </w:p>
    <w:p w14:paraId="2389F354">
      <w:pPr>
        <w:widowControl/>
        <w:ind w:left="840" w:firstLine="420"/>
        <w:jc w:val="left"/>
      </w:pPr>
      <w:r>
        <w:t>}</w:t>
      </w:r>
    </w:p>
    <w:p w14:paraId="7E48B315">
      <w:pPr>
        <w:widowControl/>
        <w:ind w:left="840" w:firstLine="420"/>
        <w:jc w:val="left"/>
      </w:pPr>
      <w:r>
        <w:rPr>
          <w:rFonts w:hint="eastAsia"/>
        </w:rPr>
        <w:t>if</w:t>
      </w:r>
      <w:r>
        <w:t>(</w:t>
      </w:r>
      <w:r>
        <w:rPr>
          <w:rFonts w:hint="eastAsia"/>
        </w:rPr>
        <w:t>object</w:t>
      </w:r>
      <w:r>
        <w:t>_</w:t>
      </w:r>
      <w:r>
        <w:rPr>
          <w:rFonts w:hint="eastAsia"/>
        </w:rPr>
        <w:t>flag[i]</w:t>
      </w:r>
      <w:r>
        <w:t>==1){</w:t>
      </w:r>
    </w:p>
    <w:p w14:paraId="460B171A">
      <w:pPr>
        <w:widowControl/>
        <w:ind w:left="1260" w:firstLine="420"/>
        <w:jc w:val="left"/>
      </w:pPr>
      <w:r>
        <w:rPr>
          <w:rFonts w:hint="eastAsia"/>
        </w:rPr>
        <w:t>unsigned</w:t>
      </w:r>
      <w:r>
        <w:t xml:space="preserve"> </w:t>
      </w:r>
      <w:r>
        <w:rPr>
          <w:rFonts w:hint="eastAsia"/>
        </w:rPr>
        <w:t>int(</w:t>
      </w:r>
      <w:r>
        <w:t xml:space="preserve">16) </w:t>
      </w:r>
      <w:r>
        <w:rPr>
          <w:rFonts w:hint="eastAsia"/>
        </w:rPr>
        <w:t>num</w:t>
      </w:r>
      <w:r>
        <w:t>_</w:t>
      </w:r>
      <w:r>
        <w:rPr>
          <w:rFonts w:hint="eastAsia"/>
        </w:rPr>
        <w:t>objects</w:t>
      </w:r>
      <w:r>
        <w:t>;</w:t>
      </w:r>
    </w:p>
    <w:p w14:paraId="32821EA2">
      <w:pPr>
        <w:widowControl/>
        <w:ind w:left="1260" w:firstLine="420"/>
        <w:jc w:val="left"/>
      </w:pPr>
      <w:r>
        <w:rPr>
          <w:rFonts w:hint="eastAsia"/>
        </w:rPr>
        <w:t>for(i</w:t>
      </w:r>
      <w:r>
        <w:t xml:space="preserve">=0; </w:t>
      </w:r>
      <w:r>
        <w:rPr>
          <w:rFonts w:hint="eastAsia"/>
        </w:rPr>
        <w:t>i</w:t>
      </w:r>
      <w:r>
        <w:t>&lt;</w:t>
      </w:r>
      <w:r>
        <w:rPr>
          <w:rFonts w:hint="eastAsia"/>
        </w:rPr>
        <w:t>num</w:t>
      </w:r>
      <w:r>
        <w:t>_</w:t>
      </w:r>
      <w:r>
        <w:rPr>
          <w:rFonts w:hint="eastAsia"/>
        </w:rPr>
        <w:t>objects</w:t>
      </w:r>
      <w:r>
        <w:t xml:space="preserve">; </w:t>
      </w:r>
      <w:r>
        <w:rPr>
          <w:rFonts w:hint="eastAsia"/>
        </w:rPr>
        <w:t>i</w:t>
      </w:r>
      <w:r>
        <w:t>++){</w:t>
      </w:r>
    </w:p>
    <w:p w14:paraId="44DDECB1">
      <w:pPr>
        <w:widowControl/>
        <w:jc w:val="left"/>
      </w:pPr>
      <w:r>
        <w:rPr>
          <w:rFonts w:hint="eastAsia"/>
        </w:rPr>
        <w:t xml:space="preserve">    </w:t>
      </w:r>
      <w:r>
        <w:rPr>
          <w:rFonts w:hint="eastAsia"/>
        </w:rPr>
        <w:tab/>
      </w:r>
      <w:r>
        <w:rPr>
          <w:rFonts w:hint="eastAsia"/>
        </w:rPr>
        <w:tab/>
      </w:r>
      <w:r>
        <w:rPr>
          <w:rFonts w:hint="eastAsia"/>
        </w:rPr>
        <w:tab/>
      </w:r>
      <w:r>
        <w:rPr>
          <w:rFonts w:hint="eastAsia"/>
        </w:rPr>
        <w:tab/>
      </w:r>
      <w:r>
        <w:rPr>
          <w:rFonts w:hint="eastAsia"/>
        </w:rPr>
        <w:t>unsigned int(16) ref_object_info_id;</w:t>
      </w:r>
    </w:p>
    <w:p w14:paraId="10CE12DA">
      <w:pPr>
        <w:widowControl/>
        <w:ind w:left="1260" w:firstLine="420"/>
        <w:jc w:val="left"/>
      </w:pPr>
      <w:r>
        <w:rPr>
          <w:rFonts w:hint="eastAsia"/>
        </w:rPr>
        <w:t>}</w:t>
      </w:r>
    </w:p>
    <w:p w14:paraId="4CB5F2C9">
      <w:pPr>
        <w:widowControl/>
        <w:ind w:left="840" w:firstLine="420"/>
        <w:jc w:val="left"/>
      </w:pPr>
      <w:r>
        <w:t>}</w:t>
      </w:r>
    </w:p>
    <w:p w14:paraId="7B2FEEB2">
      <w:pPr>
        <w:widowControl/>
        <w:jc w:val="left"/>
      </w:pPr>
      <w:r>
        <w:tab/>
      </w:r>
      <w:r>
        <w:rPr>
          <w:rFonts w:hint="eastAsia"/>
        </w:rPr>
        <w:tab/>
      </w:r>
      <w:r>
        <w:t>}</w:t>
      </w:r>
    </w:p>
    <w:p w14:paraId="78E50F28">
      <w:pPr>
        <w:widowControl/>
        <w:ind w:firstLine="420"/>
        <w:jc w:val="left"/>
      </w:pPr>
      <w:r>
        <w:t>}</w:t>
      </w:r>
    </w:p>
    <w:p w14:paraId="06837256">
      <w:pPr>
        <w:widowControl/>
        <w:jc w:val="left"/>
      </w:pPr>
      <w:r>
        <w:rPr>
          <w:rFonts w:hint="eastAsia"/>
        </w:rPr>
        <w:t>}</w:t>
      </w:r>
    </w:p>
    <w:p w14:paraId="7BC60A01">
      <w:pPr>
        <w:pStyle w:val="263"/>
        <w:keepNext/>
        <w:keepLines/>
        <w:numPr>
          <w:ilvl w:val="0"/>
          <w:numId w:val="0"/>
        </w:numPr>
        <w:spacing w:before="78" w:after="78" w:line="320" w:lineRule="auto"/>
        <w:ind w:right="210"/>
        <w:outlineLvl w:val="6"/>
      </w:pPr>
      <w:r>
        <w:rPr>
          <w:rFonts w:hint="eastAsia"/>
        </w:rPr>
        <w:t>7.3.2.2.3.3 语义</w:t>
      </w:r>
    </w:p>
    <w:p w14:paraId="777AD47A">
      <w:pPr>
        <w:ind w:firstLine="420"/>
      </w:pPr>
      <w:r>
        <w:rPr>
          <w:rFonts w:hint="eastAsia"/>
        </w:rPr>
        <w:t>视窗信息元数据轨道必须存在相机外参信息</w:t>
      </w:r>
      <w:r>
        <w:t>ExtCameraInfoStruct()</w:t>
      </w:r>
      <w:r>
        <w:rPr>
          <w:rFonts w:hint="eastAsia"/>
        </w:rPr>
        <w:t>，可包含于样本入口中或者样本中。当</w:t>
      </w:r>
      <w:r>
        <w:t>dynamic_ext_camera_flag</w:t>
      </w:r>
      <w:r>
        <w:rPr>
          <w:rFonts w:hint="eastAsia"/>
        </w:rPr>
        <w:t>取值为</w:t>
      </w:r>
      <w:r>
        <w:t>1</w:t>
      </w:r>
      <w:r>
        <w:rPr>
          <w:rFonts w:hint="eastAsia"/>
        </w:rPr>
        <w:t>时，所有样本中</w:t>
      </w:r>
      <w:r>
        <w:t>camera_extrinsic_flag[i]</w:t>
      </w:r>
      <w:r>
        <w:rPr>
          <w:rFonts w:hint="eastAsia"/>
        </w:rPr>
        <w:t>的取值至少有一个为1。</w:t>
      </w:r>
    </w:p>
    <w:p w14:paraId="3E363FEF">
      <w:pPr>
        <w:ind w:firstLine="420"/>
      </w:pPr>
      <w:r>
        <w:t>num_viewports</w:t>
      </w:r>
      <w:r>
        <w:rPr>
          <w:rFonts w:hint="eastAsia"/>
        </w:rPr>
        <w:t>指示样本中指示的视窗数目。</w:t>
      </w:r>
    </w:p>
    <w:p w14:paraId="423F9827">
      <w:pPr>
        <w:ind w:firstLine="420"/>
      </w:pPr>
      <w:r>
        <w:t>viewport_id[i]</w:t>
      </w:r>
      <w:r>
        <w:rPr>
          <w:rFonts w:hint="eastAsia"/>
        </w:rPr>
        <w:t>指示对应视窗的标识符。</w:t>
      </w:r>
    </w:p>
    <w:p w14:paraId="1CBCF254">
      <w:pPr>
        <w:ind w:firstLine="420"/>
      </w:pPr>
      <w:r>
        <w:t>viewport_cancel_flag[i]</w:t>
      </w:r>
      <w:r>
        <w:rPr>
          <w:rFonts w:hint="eastAsia"/>
        </w:rPr>
        <w:t>取值为</w:t>
      </w:r>
      <w:r>
        <w:t>1</w:t>
      </w:r>
      <w:r>
        <w:rPr>
          <w:rFonts w:hint="eastAsia"/>
        </w:rPr>
        <w:t>时表示视窗标识符取值为</w:t>
      </w:r>
      <w:r>
        <w:t>viewport_id[i]</w:t>
      </w:r>
      <w:r>
        <w:rPr>
          <w:rFonts w:hint="eastAsia"/>
        </w:rPr>
        <w:t>的视窗被取消了。取值为</w:t>
      </w:r>
      <w:r>
        <w:t>0</w:t>
      </w:r>
      <w:r>
        <w:rPr>
          <w:rFonts w:hint="eastAsia"/>
        </w:rPr>
        <w:t>时表示视窗标识符取值为</w:t>
      </w:r>
      <w:r>
        <w:t>viewport_id[i]</w:t>
      </w:r>
      <w:r>
        <w:rPr>
          <w:rFonts w:hint="eastAsia"/>
        </w:rPr>
        <w:t>的视窗相关信息在样本中指示。</w:t>
      </w:r>
    </w:p>
    <w:p w14:paraId="17A9320C">
      <w:pPr>
        <w:ind w:firstLine="420"/>
      </w:pPr>
      <w:r>
        <w:t>camera_intrinsic_flag[i]</w:t>
      </w:r>
      <w:r>
        <w:rPr>
          <w:rFonts w:hint="eastAsia"/>
        </w:rPr>
        <w:t>取值为</w:t>
      </w:r>
      <w:r>
        <w:t>1</w:t>
      </w:r>
      <w:r>
        <w:rPr>
          <w:rFonts w:hint="eastAsia"/>
        </w:rPr>
        <w:t>时表示当前样本中第</w:t>
      </w:r>
      <w:r>
        <w:t>i</w:t>
      </w:r>
      <w:r>
        <w:rPr>
          <w:rFonts w:hint="eastAsia"/>
        </w:rPr>
        <w:t>个视窗存在相机内参。如果</w:t>
      </w:r>
      <w:r>
        <w:t>dynamic_int_camera_flag</w:t>
      </w:r>
      <w:r>
        <w:rPr>
          <w:rFonts w:hint="eastAsia"/>
        </w:rPr>
        <w:t>取值为</w:t>
      </w:r>
      <w:r>
        <w:t>0</w:t>
      </w:r>
      <w:r>
        <w:rPr>
          <w:rFonts w:hint="eastAsia"/>
        </w:rPr>
        <w:t>，则该字段必须取值为</w:t>
      </w:r>
      <w:r>
        <w:t>0</w:t>
      </w:r>
      <w:r>
        <w:rPr>
          <w:rFonts w:hint="eastAsia"/>
        </w:rPr>
        <w:t>。取值为</w:t>
      </w:r>
      <w:r>
        <w:t>0</w:t>
      </w:r>
      <w:r>
        <w:rPr>
          <w:rFonts w:hint="eastAsia"/>
        </w:rPr>
        <w:t>时表示当前样本中第</w:t>
      </w:r>
      <w:r>
        <w:t>i</w:t>
      </w:r>
      <w:r>
        <w:rPr>
          <w:rFonts w:hint="eastAsia"/>
        </w:rPr>
        <w:t>个视窗不指示相机内参。</w:t>
      </w:r>
    </w:p>
    <w:p w14:paraId="50F1AC4F">
      <w:pPr>
        <w:ind w:firstLine="420"/>
      </w:pPr>
      <w:r>
        <w:t xml:space="preserve">camera_extrinsic_flag[i] </w:t>
      </w:r>
      <w:r>
        <w:rPr>
          <w:rFonts w:hint="eastAsia"/>
        </w:rPr>
        <w:t>取值为</w:t>
      </w:r>
      <w:r>
        <w:t>1</w:t>
      </w:r>
      <w:r>
        <w:rPr>
          <w:rFonts w:hint="eastAsia"/>
        </w:rPr>
        <w:t>时表示当前样本中的第</w:t>
      </w:r>
      <w:r>
        <w:t>i</w:t>
      </w:r>
      <w:r>
        <w:rPr>
          <w:rFonts w:hint="eastAsia"/>
        </w:rPr>
        <w:t>个视窗存在相机外参。如果</w:t>
      </w:r>
      <w:r>
        <w:t>dynamic_ext_camera_flag</w:t>
      </w:r>
      <w:r>
        <w:rPr>
          <w:rFonts w:hint="eastAsia"/>
        </w:rPr>
        <w:t>取值为</w:t>
      </w:r>
      <w:r>
        <w:t>0</w:t>
      </w:r>
      <w:r>
        <w:rPr>
          <w:rFonts w:hint="eastAsia"/>
        </w:rPr>
        <w:t>，则该字段必须取值为</w:t>
      </w:r>
      <w:r>
        <w:t>0</w:t>
      </w:r>
      <w:r>
        <w:rPr>
          <w:rFonts w:hint="eastAsia"/>
        </w:rPr>
        <w:t>。取值为</w:t>
      </w:r>
      <w:r>
        <w:t>0</w:t>
      </w:r>
      <w:r>
        <w:rPr>
          <w:rFonts w:hint="eastAsia"/>
        </w:rPr>
        <w:t>时表示当前样本中第</w:t>
      </w:r>
      <w:r>
        <w:t>i</w:t>
      </w:r>
      <w:r>
        <w:rPr>
          <w:rFonts w:hint="eastAsia"/>
        </w:rPr>
        <w:t>个视窗不指示相机外参。</w:t>
      </w:r>
    </w:p>
    <w:p w14:paraId="626C2425">
      <w:pPr>
        <w:ind w:firstLine="420"/>
      </w:pPr>
      <w:r>
        <w:rPr>
          <w:rFonts w:hint="eastAsia"/>
        </w:rPr>
        <w:t>slice</w:t>
      </w:r>
      <w:r>
        <w:t xml:space="preserve">_info_flag[i] </w:t>
      </w:r>
      <w:r>
        <w:rPr>
          <w:rFonts w:hint="eastAsia"/>
        </w:rPr>
        <w:t>取值为</w:t>
      </w:r>
      <w:r>
        <w:t>1</w:t>
      </w:r>
      <w:r>
        <w:rPr>
          <w:rFonts w:hint="eastAsia"/>
        </w:rPr>
        <w:t>时表示当前样本中的第</w:t>
      </w:r>
      <w:r>
        <w:t>i</w:t>
      </w:r>
      <w:r>
        <w:rPr>
          <w:rFonts w:hint="eastAsia"/>
        </w:rPr>
        <w:t>个视窗关联了相应的slice信息；取值为</w:t>
      </w:r>
      <w:r>
        <w:t>0</w:t>
      </w:r>
      <w:r>
        <w:rPr>
          <w:rFonts w:hint="eastAsia"/>
        </w:rPr>
        <w:t>时表示当前样本中第</w:t>
      </w:r>
      <w:r>
        <w:t>i</w:t>
      </w:r>
      <w:r>
        <w:rPr>
          <w:rFonts w:hint="eastAsia"/>
        </w:rPr>
        <w:t>个视窗没有关联相应的s</w:t>
      </w:r>
      <w:r>
        <w:t>lice</w:t>
      </w:r>
      <w:r>
        <w:rPr>
          <w:rFonts w:hint="eastAsia"/>
        </w:rPr>
        <w:t>信息。</w:t>
      </w:r>
    </w:p>
    <w:p w14:paraId="69B38A49">
      <w:pPr>
        <w:ind w:firstLine="420"/>
      </w:pPr>
      <w:r>
        <w:t>num_</w:t>
      </w:r>
      <w:r>
        <w:rPr>
          <w:rFonts w:hint="eastAsia"/>
        </w:rPr>
        <w:t>slice</w:t>
      </w:r>
      <w:r>
        <w:t xml:space="preserve">s </w:t>
      </w:r>
      <w:r>
        <w:rPr>
          <w:rFonts w:hint="eastAsia"/>
        </w:rPr>
        <w:t>指示当前视窗关联的s</w:t>
      </w:r>
      <w:r>
        <w:t>lice</w:t>
      </w:r>
      <w:r>
        <w:rPr>
          <w:rFonts w:hint="eastAsia"/>
        </w:rPr>
        <w:t>数量。</w:t>
      </w:r>
    </w:p>
    <w:p w14:paraId="27CD1379">
      <w:pPr>
        <w:ind w:firstLine="420"/>
      </w:pPr>
      <w:r>
        <w:rPr>
          <w:rFonts w:hint="eastAsia"/>
        </w:rPr>
        <w:t>slice</w:t>
      </w:r>
      <w:r>
        <w:t>_id</w:t>
      </w:r>
      <w:r>
        <w:rPr>
          <w:rFonts w:hint="eastAsia"/>
        </w:rPr>
        <w:t>指示点云片标号。</w:t>
      </w:r>
    </w:p>
    <w:p w14:paraId="0170D397">
      <w:pPr>
        <w:ind w:firstLine="420"/>
      </w:pPr>
      <w:r>
        <w:rPr>
          <w:rFonts w:hint="eastAsia"/>
        </w:rPr>
        <w:t>object_flag[i]取值为1时表示当前样本中的第</w:t>
      </w:r>
      <w:r>
        <w:t>i</w:t>
      </w:r>
      <w:r>
        <w:rPr>
          <w:rFonts w:hint="eastAsia"/>
        </w:rPr>
        <w:t>个视窗关联了对象指示信息；取值为0时表示当前样本中的第</w:t>
      </w:r>
      <w:r>
        <w:t>i</w:t>
      </w:r>
      <w:r>
        <w:rPr>
          <w:rFonts w:hint="eastAsia"/>
        </w:rPr>
        <w:t>个视窗没有关联对象指示信息。</w:t>
      </w:r>
    </w:p>
    <w:p w14:paraId="6071F808">
      <w:pPr>
        <w:ind w:firstLine="420"/>
      </w:pPr>
      <w:r>
        <w:t>num_object</w:t>
      </w:r>
      <w:r>
        <w:rPr>
          <w:rFonts w:hint="eastAsia"/>
        </w:rPr>
        <w:t>指示当前视窗关联的对象数量。</w:t>
      </w:r>
    </w:p>
    <w:p w14:paraId="0F45433F">
      <w:pPr>
        <w:spacing w:line="240" w:lineRule="auto"/>
        <w:ind w:firstLine="420"/>
      </w:pPr>
      <w:r>
        <w:t>ref_object_info_id</w:t>
      </w:r>
      <w:r>
        <w:rPr>
          <w:rFonts w:hint="eastAsia"/>
        </w:rPr>
        <w:t>指示当前视窗中关联的对象信息的标识符，该标识符参考对象信息定时元数据轨道中对应样本所指示的部分或全部对象信息的标识符。</w:t>
      </w:r>
    </w:p>
    <w:p w14:paraId="6F317BE2">
      <w:pPr>
        <w:pStyle w:val="8"/>
        <w:rPr>
          <w:rFonts w:hint="eastAsia" w:ascii="黑体" w:hAnsi="黑体"/>
          <w:b w:val="0"/>
          <w:sz w:val="21"/>
          <w:szCs w:val="21"/>
        </w:rPr>
      </w:pPr>
      <w:r>
        <w:rPr>
          <w:rFonts w:hint="eastAsia" w:ascii="黑体" w:hAnsi="黑体"/>
          <w:b w:val="0"/>
          <w:sz w:val="21"/>
          <w:szCs w:val="21"/>
        </w:rPr>
        <w:t>7.3</w:t>
      </w:r>
      <w:r>
        <w:rPr>
          <w:rFonts w:ascii="黑体" w:hAnsi="黑体"/>
          <w:b w:val="0"/>
          <w:sz w:val="21"/>
          <w:szCs w:val="21"/>
        </w:rPr>
        <w:t>.3</w:t>
      </w:r>
      <w:r>
        <w:rPr>
          <w:rFonts w:hint="eastAsia" w:ascii="黑体" w:hAnsi="黑体"/>
          <w:b w:val="0"/>
          <w:sz w:val="21"/>
          <w:szCs w:val="21"/>
        </w:rPr>
        <w:t xml:space="preserve"> 可替换内容指示</w:t>
      </w:r>
    </w:p>
    <w:p w14:paraId="586A8F8D">
      <w:pPr>
        <w:pStyle w:val="9"/>
        <w:spacing w:before="78" w:after="78" w:line="252" w:lineRule="auto"/>
        <w:jc w:val="left"/>
        <w:rPr>
          <w:rFonts w:hint="eastAsia" w:ascii="黑体" w:hAnsi="黑体" w:eastAsia="黑体"/>
          <w:b w:val="0"/>
          <w:sz w:val="21"/>
          <w:szCs w:val="21"/>
        </w:rPr>
      </w:pPr>
      <w:r>
        <w:rPr>
          <w:rFonts w:hint="eastAsia" w:ascii="黑体" w:hAnsi="黑体" w:eastAsia="黑体"/>
          <w:b w:val="0"/>
          <w:sz w:val="21"/>
          <w:szCs w:val="21"/>
        </w:rPr>
        <w:t>7.3.3.1概述</w:t>
      </w:r>
    </w:p>
    <w:p w14:paraId="0B11F735">
      <w:pPr>
        <w:spacing w:line="252" w:lineRule="auto"/>
        <w:ind w:firstLine="420" w:firstLineChars="200"/>
        <w:jc w:val="left"/>
        <w:rPr>
          <w:szCs w:val="21"/>
        </w:rPr>
      </w:pPr>
      <w:r>
        <w:rPr>
          <w:rFonts w:hint="eastAsia" w:ascii="宋体" w:hAnsi="宋体"/>
        </w:rPr>
        <w:t>点云数据内容可以被编码为多个可替换的点云码流，且每个可替换的点云码流可以按照不同的模式进行封装，并根据可替换信息元数据对不同点云码流进行区分。</w:t>
      </w:r>
    </w:p>
    <w:p w14:paraId="4B455DB5">
      <w:pPr>
        <w:pStyle w:val="9"/>
        <w:spacing w:before="78" w:after="78"/>
        <w:rPr>
          <w:rFonts w:hint="eastAsia" w:ascii="黑体" w:hAnsi="黑体" w:eastAsia="黑体"/>
          <w:b w:val="0"/>
          <w:sz w:val="21"/>
          <w:szCs w:val="21"/>
        </w:rPr>
      </w:pPr>
      <w:r>
        <w:rPr>
          <w:rFonts w:hint="eastAsia" w:ascii="黑体" w:hAnsi="黑体" w:eastAsia="黑体"/>
          <w:b w:val="0"/>
          <w:sz w:val="21"/>
          <w:szCs w:val="21"/>
        </w:rPr>
        <w:t>7.3.3.2可替换信息结构</w:t>
      </w:r>
    </w:p>
    <w:p w14:paraId="3F28BE19">
      <w:pPr>
        <w:pStyle w:val="263"/>
        <w:keepNext/>
        <w:keepLines/>
        <w:numPr>
          <w:ilvl w:val="0"/>
          <w:numId w:val="0"/>
        </w:numPr>
        <w:spacing w:before="78" w:after="78" w:line="320" w:lineRule="auto"/>
        <w:ind w:right="210"/>
      </w:pPr>
      <w:r>
        <w:t>7.3.3.2.1定义</w:t>
      </w:r>
    </w:p>
    <w:p w14:paraId="19119AA7">
      <w:pPr>
        <w:ind w:firstLine="420"/>
        <w:rPr>
          <w:rFonts w:hint="eastAsia" w:ascii="宋体" w:hAnsi="宋体"/>
          <w:szCs w:val="21"/>
        </w:rPr>
      </w:pPr>
      <w:r>
        <w:rPr>
          <w:rFonts w:hint="eastAsia" w:ascii="宋体" w:hAnsi="宋体"/>
        </w:rPr>
        <w:t>点云可替换信息结构</w:t>
      </w:r>
      <w:r>
        <w:t>A</w:t>
      </w:r>
      <w:r>
        <w:rPr>
          <w:rFonts w:hint="eastAsia"/>
        </w:rPr>
        <w:t>VS</w:t>
      </w:r>
      <w:r>
        <w:t>PCCAlternativeInfoStruct</w:t>
      </w:r>
      <w:r>
        <w:rPr>
          <w:rFonts w:hint="eastAsia" w:ascii="宋体" w:hAnsi="宋体"/>
        </w:rPr>
        <w:t>用于指示可替换点云码流的元数据信息。</w:t>
      </w:r>
    </w:p>
    <w:p w14:paraId="5366BCC7">
      <w:pPr>
        <w:pStyle w:val="263"/>
        <w:keepNext/>
        <w:keepLines/>
        <w:numPr>
          <w:ilvl w:val="0"/>
          <w:numId w:val="0"/>
        </w:numPr>
        <w:spacing w:before="78" w:after="78" w:line="320" w:lineRule="auto"/>
        <w:ind w:right="210"/>
      </w:pPr>
      <w:r>
        <w:t>7.3.3.2.2语法</w:t>
      </w:r>
    </w:p>
    <w:p w14:paraId="2764FC68">
      <w:pPr>
        <w:jc w:val="left"/>
      </w:pPr>
      <w:r>
        <w:t>aligned(8) class A</w:t>
      </w:r>
      <w:r>
        <w:rPr>
          <w:rFonts w:hint="eastAsia"/>
        </w:rPr>
        <w:t>VS</w:t>
      </w:r>
      <w:r>
        <w:t>PCCAlternativeInfoStruct() {</w:t>
      </w:r>
    </w:p>
    <w:p w14:paraId="6833DAA6">
      <w:pPr>
        <w:ind w:firstLine="420"/>
        <w:jc w:val="left"/>
      </w:pPr>
      <w:r>
        <w:t>unsigned int(1) quality_ranking_flag;</w:t>
      </w:r>
    </w:p>
    <w:p w14:paraId="28580D57">
      <w:pPr>
        <w:ind w:firstLine="420"/>
        <w:jc w:val="left"/>
      </w:pPr>
      <w:r>
        <w:t>bit(7) reserved=0;</w:t>
      </w:r>
    </w:p>
    <w:p w14:paraId="55047FD2">
      <w:pPr>
        <w:ind w:firstLine="420"/>
        <w:jc w:val="left"/>
      </w:pPr>
      <w:r>
        <w:t>if(quality_ranking_flag == 1){</w:t>
      </w:r>
    </w:p>
    <w:p w14:paraId="28A8847D">
      <w:pPr>
        <w:ind w:left="420" w:firstLine="420"/>
        <w:jc w:val="left"/>
      </w:pPr>
      <w:r>
        <w:t>unsigned int(8) quality_ranking;</w:t>
      </w:r>
    </w:p>
    <w:p w14:paraId="63EF8A25">
      <w:pPr>
        <w:ind w:firstLine="420"/>
        <w:jc w:val="left"/>
      </w:pPr>
      <w:r>
        <w:t>}</w:t>
      </w:r>
    </w:p>
    <w:p w14:paraId="7793AC5E">
      <w:pPr>
        <w:jc w:val="left"/>
      </w:pPr>
      <w:r>
        <w:t>}</w:t>
      </w:r>
    </w:p>
    <w:p w14:paraId="774886CF">
      <w:pPr>
        <w:pStyle w:val="263"/>
        <w:keepNext/>
        <w:keepLines/>
        <w:numPr>
          <w:ilvl w:val="0"/>
          <w:numId w:val="0"/>
        </w:numPr>
        <w:spacing w:before="78" w:after="78" w:line="320" w:lineRule="auto"/>
        <w:ind w:right="210"/>
      </w:pPr>
      <w:r>
        <w:t>7.3.3.2.3 语义</w:t>
      </w:r>
    </w:p>
    <w:p w14:paraId="3468AC5C">
      <w:pPr>
        <w:ind w:firstLine="420" w:firstLineChars="200"/>
        <w:rPr>
          <w:szCs w:val="21"/>
        </w:rPr>
      </w:pPr>
      <w:r>
        <w:rPr>
          <w:rFonts w:hint="eastAsia"/>
        </w:rPr>
        <w:t>quality_ranking_flag</w:t>
      </w:r>
      <w:r>
        <w:rPr>
          <w:rFonts w:hint="eastAsia" w:ascii="宋体" w:hAnsi="宋体"/>
        </w:rPr>
        <w:t>取值为</w:t>
      </w:r>
      <w:r>
        <w:rPr>
          <w:rFonts w:hint="eastAsia"/>
        </w:rPr>
        <w:t>0</w:t>
      </w:r>
      <w:r>
        <w:rPr>
          <w:rFonts w:hint="eastAsia" w:ascii="宋体" w:hAnsi="宋体"/>
        </w:rPr>
        <w:t>时表示当前数据结构中不指示相应点云码流的质量信息；取值为1时表示当前数据结构中指示相应码流的质量信息。</w:t>
      </w:r>
    </w:p>
    <w:p w14:paraId="2EA91453">
      <w:pPr>
        <w:spacing w:line="240" w:lineRule="auto"/>
        <w:ind w:firstLine="420" w:firstLineChars="200"/>
        <w:jc w:val="left"/>
        <w:rPr>
          <w:szCs w:val="21"/>
        </w:rPr>
      </w:pPr>
      <w:r>
        <w:rPr>
          <w:rFonts w:hint="eastAsia"/>
        </w:rPr>
        <w:t>quality_ranking</w:t>
      </w:r>
      <w:r>
        <w:rPr>
          <w:rFonts w:hint="eastAsia" w:ascii="宋体" w:hAnsi="宋体"/>
        </w:rPr>
        <w:t>指示质量等级信息，该字段取值越小，表明相应点云码流的质量越高</w:t>
      </w:r>
    </w:p>
    <w:p w14:paraId="277D71E5">
      <w:pPr>
        <w:pStyle w:val="9"/>
        <w:spacing w:before="78" w:after="78"/>
        <w:rPr>
          <w:rFonts w:hint="eastAsia" w:ascii="黑体" w:hAnsi="黑体" w:eastAsia="黑体"/>
          <w:b w:val="0"/>
          <w:sz w:val="21"/>
          <w:szCs w:val="21"/>
        </w:rPr>
      </w:pPr>
      <w:r>
        <w:rPr>
          <w:rFonts w:hint="eastAsia" w:ascii="黑体" w:hAnsi="黑体" w:eastAsia="黑体"/>
          <w:b w:val="0"/>
          <w:sz w:val="21"/>
          <w:szCs w:val="21"/>
        </w:rPr>
        <w:t>7.3.3.3 动态点云内容的可替换信息指示</w:t>
      </w:r>
    </w:p>
    <w:p w14:paraId="12872B72">
      <w:pPr>
        <w:pStyle w:val="263"/>
        <w:keepNext/>
        <w:keepLines/>
        <w:numPr>
          <w:ilvl w:val="0"/>
          <w:numId w:val="0"/>
        </w:numPr>
        <w:spacing w:before="78" w:after="78" w:line="320" w:lineRule="auto"/>
        <w:ind w:right="210"/>
      </w:pPr>
      <w:r>
        <w:t xml:space="preserve">7.3.3.3.1 概述 </w:t>
      </w:r>
    </w:p>
    <w:p w14:paraId="669A724E">
      <w:pPr>
        <w:spacing w:line="249" w:lineRule="auto"/>
        <w:ind w:firstLine="420"/>
        <w:jc w:val="left"/>
        <w:rPr>
          <w:rFonts w:hint="eastAsia" w:ascii="宋体" w:hAnsi="宋体"/>
        </w:rPr>
      </w:pPr>
      <w:r>
        <w:rPr>
          <w:rFonts w:hint="eastAsia" w:ascii="宋体" w:hAnsi="宋体"/>
        </w:rPr>
        <w:t>动态点云内容的每个可替换点云码流可以按照单轨模式、基于组件的多轨模式、基于点云片的多轨模式进行封装，并采用</w:t>
      </w:r>
      <w:r>
        <w:rPr>
          <w:rFonts w:hint="eastAsia" w:ascii="宋体" w:hAnsi="宋体"/>
          <w:szCs w:val="22"/>
          <w:lang w:bidi="ar"/>
        </w:rPr>
        <w:t>可替换组标识符（</w:t>
      </w:r>
      <w:r>
        <w:rPr>
          <w:szCs w:val="22"/>
          <w:lang w:bidi="ar"/>
        </w:rPr>
        <w:t>TrackHeaderBox</w:t>
      </w:r>
      <w:r>
        <w:rPr>
          <w:rFonts w:hint="eastAsia"/>
          <w:szCs w:val="22"/>
          <w:lang w:bidi="ar"/>
        </w:rPr>
        <w:t>数据盒中的</w:t>
      </w:r>
      <w:r>
        <w:rPr>
          <w:szCs w:val="22"/>
          <w:lang w:bidi="ar"/>
        </w:rPr>
        <w:t>alternate_group</w:t>
      </w:r>
      <w:r>
        <w:rPr>
          <w:rFonts w:hint="eastAsia"/>
          <w:szCs w:val="22"/>
          <w:lang w:bidi="ar"/>
        </w:rPr>
        <w:t>字段）和</w:t>
      </w:r>
      <w:r>
        <w:rPr>
          <w:rFonts w:hint="eastAsia" w:ascii="宋体" w:hAnsi="宋体"/>
        </w:rPr>
        <w:t>可替换信息数据盒指示相应码流的可替换信息：</w:t>
      </w:r>
    </w:p>
    <w:p w14:paraId="4E1FF586">
      <w:pPr>
        <w:numPr>
          <w:ilvl w:val="0"/>
          <w:numId w:val="40"/>
        </w:numPr>
        <w:spacing w:line="251" w:lineRule="auto"/>
        <w:jc w:val="left"/>
      </w:pPr>
      <w:r>
        <w:rPr>
          <w:rFonts w:hint="eastAsia"/>
        </w:rPr>
        <w:t>当可替换点云码流采用单轨模式进行封装时，可替换信息数据盒包含于相应单轨封装点云轨道中。</w:t>
      </w:r>
    </w:p>
    <w:p w14:paraId="3B1AF1B1">
      <w:pPr>
        <w:numPr>
          <w:ilvl w:val="0"/>
          <w:numId w:val="40"/>
        </w:numPr>
        <w:spacing w:line="251" w:lineRule="auto"/>
        <w:jc w:val="left"/>
      </w:pPr>
      <w:r>
        <w:rPr>
          <w:rFonts w:hint="eastAsia"/>
        </w:rPr>
        <w:t>当可替换点云码流采用基于组件的多轨模式进行封装时，可替换信息数据盒包含于几何组件轨道中。</w:t>
      </w:r>
    </w:p>
    <w:p w14:paraId="13B6EF3E">
      <w:pPr>
        <w:numPr>
          <w:ilvl w:val="0"/>
          <w:numId w:val="40"/>
        </w:numPr>
        <w:spacing w:line="251" w:lineRule="auto"/>
        <w:jc w:val="left"/>
      </w:pPr>
      <w:r>
        <w:rPr>
          <w:rFonts w:hint="eastAsia"/>
        </w:rPr>
        <w:t>当可替换点云码流采用基于点云片的多轨模式进行封装时，可替换信息数据盒包含于点云片基础轨道中。</w:t>
      </w:r>
    </w:p>
    <w:p w14:paraId="6C04CC20">
      <w:pPr>
        <w:numPr>
          <w:ilvl w:val="0"/>
          <w:numId w:val="40"/>
        </w:numPr>
        <w:spacing w:line="251" w:lineRule="auto"/>
        <w:jc w:val="left"/>
      </w:pPr>
      <w:r>
        <w:rPr>
          <w:rFonts w:hint="eastAsia"/>
        </w:rPr>
        <w:t>包含可替换信息数据盒的点云轨道的可替换组标识符取值不应为</w:t>
      </w:r>
      <w:r>
        <w:t>0</w:t>
      </w:r>
      <w:r>
        <w:rPr>
          <w:rFonts w:hint="eastAsia"/>
        </w:rPr>
        <w:t>，具备相同可替换组标识符的码流互为可替换关系。</w:t>
      </w:r>
    </w:p>
    <w:p w14:paraId="0F17E715">
      <w:pPr>
        <w:pStyle w:val="263"/>
        <w:keepNext/>
        <w:keepLines/>
        <w:numPr>
          <w:ilvl w:val="0"/>
          <w:numId w:val="0"/>
        </w:numPr>
        <w:spacing w:before="78" w:after="78" w:line="319" w:lineRule="auto"/>
        <w:ind w:right="210"/>
      </w:pPr>
      <w:r>
        <w:t>7.3.3.3.2 可替换信息数据盒</w:t>
      </w:r>
    </w:p>
    <w:p w14:paraId="2308C30F">
      <w:pPr>
        <w:pStyle w:val="263"/>
        <w:keepNext/>
        <w:keepLines/>
        <w:numPr>
          <w:ilvl w:val="0"/>
          <w:numId w:val="0"/>
        </w:numPr>
        <w:spacing w:before="78" w:after="78" w:line="320" w:lineRule="auto"/>
        <w:ind w:right="210"/>
        <w:outlineLvl w:val="6"/>
      </w:pPr>
      <w:r>
        <w:rPr>
          <w:rFonts w:hint="eastAsia"/>
        </w:rPr>
        <w:t>7.3.3.3.2.1定义</w:t>
      </w:r>
    </w:p>
    <w:p w14:paraId="222FD34B">
      <w:r>
        <w:rPr>
          <w:rFonts w:hint="eastAsia"/>
        </w:rPr>
        <w:t>数据盒类型：</w:t>
      </w:r>
      <w:r>
        <w:t>'apa</w:t>
      </w:r>
      <w:r>
        <w:rPr>
          <w:rFonts w:hint="eastAsia"/>
        </w:rPr>
        <w:t>i</w:t>
      </w:r>
      <w:r>
        <w:t>'</w:t>
      </w:r>
      <w:r>
        <w:br w:type="textWrapping"/>
      </w:r>
      <w:r>
        <w:rPr>
          <w:rFonts w:hint="eastAsia"/>
        </w:rPr>
        <w:t>包含于：样本入口</w:t>
      </w:r>
      <w:r>
        <w:br w:type="textWrapping"/>
      </w:r>
      <w:r>
        <w:rPr>
          <w:rFonts w:hint="eastAsia"/>
        </w:rPr>
        <w:t>强制性：非强制</w:t>
      </w:r>
      <w:r>
        <w:br w:type="textWrapping"/>
      </w:r>
      <w:r>
        <w:rPr>
          <w:rFonts w:hint="eastAsia"/>
        </w:rPr>
        <w:t>数量：0个或1个</w:t>
      </w:r>
    </w:p>
    <w:p w14:paraId="1FC9AA9B">
      <w:pPr>
        <w:ind w:firstLine="420"/>
      </w:pPr>
      <w:r>
        <w:rPr>
          <w:rFonts w:hint="eastAsia" w:ascii="宋体" w:hAnsi="宋体"/>
        </w:rPr>
        <w:t>可替换信息数据盒中包含一个或多个可替换信息数据结构，指示相应码流的可替换信息。</w:t>
      </w:r>
    </w:p>
    <w:p w14:paraId="16A2C54B">
      <w:pPr>
        <w:pStyle w:val="263"/>
        <w:keepNext/>
        <w:keepLines/>
        <w:numPr>
          <w:ilvl w:val="0"/>
          <w:numId w:val="0"/>
        </w:numPr>
        <w:spacing w:before="78" w:after="78" w:line="320" w:lineRule="auto"/>
        <w:ind w:right="210"/>
        <w:outlineLvl w:val="6"/>
      </w:pPr>
      <w:r>
        <w:rPr>
          <w:rFonts w:hint="eastAsia"/>
        </w:rPr>
        <w:t>7.3.3.3.2.2语法</w:t>
      </w:r>
    </w:p>
    <w:p w14:paraId="7D777E92">
      <w:pPr>
        <w:jc w:val="left"/>
      </w:pPr>
      <w:r>
        <w:t>aligned(8) class A</w:t>
      </w:r>
      <w:r>
        <w:rPr>
          <w:rFonts w:hint="eastAsia"/>
        </w:rPr>
        <w:t>VS</w:t>
      </w:r>
      <w:r>
        <w:t>PCCAlternative</w:t>
      </w:r>
      <w:r>
        <w:rPr>
          <w:rFonts w:hint="eastAsia"/>
        </w:rPr>
        <w:t>Info</w:t>
      </w:r>
      <w:r>
        <w:t xml:space="preserve">Box extends </w:t>
      </w:r>
      <w:r>
        <w:rPr>
          <w:rFonts w:hint="eastAsia"/>
        </w:rPr>
        <w:t>Fullbox</w:t>
      </w:r>
      <w:r>
        <w:t>('apai', 0, 0) {</w:t>
      </w:r>
    </w:p>
    <w:p w14:paraId="6C3FAD4F">
      <w:pPr>
        <w:ind w:firstLine="420"/>
        <w:jc w:val="left"/>
      </w:pPr>
      <w:r>
        <w:t>unsigned int(1) multi_alternative_bitstream_flag;</w:t>
      </w:r>
    </w:p>
    <w:p w14:paraId="61E89CB8">
      <w:pPr>
        <w:jc w:val="left"/>
      </w:pPr>
      <w:r>
        <w:tab/>
      </w:r>
      <w:r>
        <w:t>bit(7) reserved;</w:t>
      </w:r>
    </w:p>
    <w:p w14:paraId="33D123C6">
      <w:pPr>
        <w:ind w:firstLine="420"/>
        <w:jc w:val="left"/>
      </w:pPr>
      <w:r>
        <w:rPr>
          <w:rFonts w:hint="eastAsia"/>
        </w:rPr>
        <w:t>i</w:t>
      </w:r>
      <w:r>
        <w:t>f(multi_alternative_bitstream_flag == 0){</w:t>
      </w:r>
    </w:p>
    <w:p w14:paraId="7956301A">
      <w:pPr>
        <w:ind w:left="420" w:firstLine="420"/>
        <w:jc w:val="left"/>
      </w:pPr>
      <w:r>
        <w:t>A</w:t>
      </w:r>
      <w:r>
        <w:rPr>
          <w:rFonts w:hint="eastAsia"/>
        </w:rPr>
        <w:t>VS</w:t>
      </w:r>
      <w:r>
        <w:t>PCCAlternativeInfoStruct()</w:t>
      </w:r>
      <w:r>
        <w:rPr>
          <w:rFonts w:hint="eastAsia"/>
        </w:rPr>
        <w:t>；</w:t>
      </w:r>
    </w:p>
    <w:p w14:paraId="7A805917">
      <w:pPr>
        <w:ind w:firstLine="420"/>
        <w:jc w:val="left"/>
      </w:pPr>
      <w:r>
        <w:t>}</w:t>
      </w:r>
    </w:p>
    <w:p w14:paraId="28E6CD1B">
      <w:pPr>
        <w:jc w:val="left"/>
      </w:pPr>
      <w:r>
        <w:t>}</w:t>
      </w:r>
    </w:p>
    <w:p w14:paraId="39574120">
      <w:pPr>
        <w:pStyle w:val="263"/>
        <w:keepNext/>
        <w:keepLines/>
        <w:numPr>
          <w:ilvl w:val="0"/>
          <w:numId w:val="0"/>
        </w:numPr>
        <w:spacing w:before="78" w:after="78" w:line="320" w:lineRule="auto"/>
        <w:ind w:right="210"/>
        <w:outlineLvl w:val="6"/>
      </w:pPr>
      <w:r>
        <w:rPr>
          <w:rFonts w:hint="eastAsia"/>
        </w:rPr>
        <w:t>7.3.3.3.2.2语义</w:t>
      </w:r>
    </w:p>
    <w:p w14:paraId="636A4AEE">
      <w:pPr>
        <w:ind w:firstLine="420"/>
      </w:pPr>
      <w:r>
        <w:t>multi_alternative_bitstream_flag</w:t>
      </w:r>
      <w:r>
        <w:rPr>
          <w:rFonts w:hint="eastAsia" w:ascii="宋体" w:hAnsi="宋体"/>
        </w:rPr>
        <w:t>取值为</w:t>
      </w:r>
      <w:r>
        <w:rPr>
          <w:rFonts w:hint="eastAsia"/>
        </w:rPr>
        <w:t>0</w:t>
      </w:r>
      <w:r>
        <w:rPr>
          <w:rFonts w:hint="eastAsia" w:ascii="宋体" w:hAnsi="宋体"/>
        </w:rPr>
        <w:t>时表示当前轨道仅属于一个可替换码流；取值为</w:t>
      </w:r>
      <w:r>
        <w:rPr>
          <w:rFonts w:hint="eastAsia"/>
        </w:rPr>
        <w:t>1</w:t>
      </w:r>
      <w:r>
        <w:rPr>
          <w:rFonts w:hint="eastAsia" w:ascii="宋体" w:hAnsi="宋体"/>
        </w:rPr>
        <w:t>时表示当前轨道同时属于多个可替换码流的组成成分。</w:t>
      </w:r>
    </w:p>
    <w:p w14:paraId="7FC97249">
      <w:pPr>
        <w:spacing w:line="240" w:lineRule="auto"/>
        <w:ind w:firstLine="420"/>
        <w:jc w:val="left"/>
        <w:rPr>
          <w:rFonts w:hint="eastAsia" w:ascii="宋体" w:hAnsi="宋体"/>
          <w:szCs w:val="21"/>
        </w:rPr>
      </w:pPr>
      <w:r>
        <w:t>A</w:t>
      </w:r>
      <w:r>
        <w:rPr>
          <w:rFonts w:hint="eastAsia"/>
        </w:rPr>
        <w:t>VS</w:t>
      </w:r>
      <w:r>
        <w:t>PCCAlternativeInfoStruct</w:t>
      </w:r>
      <w:r>
        <w:rPr>
          <w:rFonts w:hint="eastAsia" w:ascii="宋体" w:hAnsi="宋体"/>
        </w:rPr>
        <w:t>指示相应码流的可替换信息。</w:t>
      </w:r>
    </w:p>
    <w:p w14:paraId="6E3254F3">
      <w:pPr>
        <w:pStyle w:val="263"/>
        <w:keepNext/>
        <w:keepLines/>
        <w:numPr>
          <w:ilvl w:val="0"/>
          <w:numId w:val="0"/>
        </w:numPr>
        <w:spacing w:before="78" w:after="78" w:line="320" w:lineRule="auto"/>
        <w:ind w:right="210"/>
      </w:pPr>
      <w:r>
        <w:t>7.3.3.3.3 可替换轨道组</w:t>
      </w:r>
    </w:p>
    <w:p w14:paraId="1BF1E6FD">
      <w:pPr>
        <w:pStyle w:val="263"/>
        <w:keepNext/>
        <w:keepLines/>
        <w:numPr>
          <w:ilvl w:val="0"/>
          <w:numId w:val="0"/>
        </w:numPr>
        <w:spacing w:before="78" w:after="78" w:line="320" w:lineRule="auto"/>
        <w:ind w:right="210"/>
        <w:outlineLvl w:val="6"/>
      </w:pPr>
      <w:r>
        <w:rPr>
          <w:rFonts w:hint="eastAsia"/>
        </w:rPr>
        <w:t>7.3.3.3.3.1定义</w:t>
      </w:r>
    </w:p>
    <w:p w14:paraId="2A37435D">
      <w:r>
        <w:rPr>
          <w:rFonts w:hint="eastAsia"/>
        </w:rPr>
        <w:t>数据盒类型</w:t>
      </w:r>
      <w:r>
        <w:t>:</w:t>
      </w:r>
      <w:r>
        <w:tab/>
      </w:r>
      <w:r>
        <w:t>'apag'</w:t>
      </w:r>
      <w:r>
        <w:br w:type="textWrapping"/>
      </w:r>
      <w:r>
        <w:rPr>
          <w:rFonts w:hint="eastAsia"/>
        </w:rPr>
        <w:t>包含于</w:t>
      </w:r>
      <w:r>
        <w:t>:</w:t>
      </w:r>
      <w:r>
        <w:tab/>
      </w:r>
      <w:r>
        <w:rPr>
          <w:rFonts w:hint="eastAsia"/>
        </w:rPr>
        <w:t>TrackGroupBox</w:t>
      </w:r>
      <w:r>
        <w:br w:type="textWrapping"/>
      </w:r>
      <w:r>
        <w:rPr>
          <w:rFonts w:hint="eastAsia"/>
        </w:rPr>
        <w:t>强制性</w:t>
      </w:r>
      <w:r>
        <w:t>:</w:t>
      </w:r>
      <w:r>
        <w:tab/>
      </w:r>
      <w:r>
        <w:rPr>
          <w:rFonts w:hint="eastAsia"/>
        </w:rPr>
        <w:t>非强制</w:t>
      </w:r>
      <w:r>
        <w:br w:type="textWrapping"/>
      </w:r>
      <w:r>
        <w:rPr>
          <w:rFonts w:hint="eastAsia"/>
        </w:rPr>
        <w:t>数量</w:t>
      </w:r>
      <w:r>
        <w:t>:</w:t>
      </w:r>
      <w:r>
        <w:tab/>
      </w:r>
      <w:r>
        <w:rPr>
          <w:rFonts w:hint="eastAsia"/>
        </w:rPr>
        <w:t>0个，1个或多个</w:t>
      </w:r>
    </w:p>
    <w:p w14:paraId="25201D41">
      <w:pPr>
        <w:ind w:firstLine="420"/>
        <w:rPr>
          <w:szCs w:val="21"/>
        </w:rPr>
      </w:pPr>
      <w:r>
        <w:rPr>
          <w:rFonts w:hint="eastAsia" w:ascii="Courier New" w:hAnsi="Courier New"/>
          <w:szCs w:val="22"/>
          <w:lang w:bidi="ar"/>
        </w:rPr>
        <w:t>当点</w:t>
      </w:r>
      <w:r>
        <w:rPr>
          <w:szCs w:val="22"/>
          <w:lang w:bidi="ar"/>
        </w:rPr>
        <w:t>云轨道的可替换信息数据盒中multi_alternative_bitstream_flag字段取值为1时，</w:t>
      </w:r>
      <w:r>
        <w:t>可替换轨道组用于关联同属于一个可替换码流的所有点云轨道。同属于一个可替换码流的点云轨道应具备相同的</w:t>
      </w:r>
      <w:r>
        <w:rPr>
          <w:rStyle w:val="581"/>
          <w:rFonts w:ascii="Times New Roman" w:hAnsi="Times New Roman" w:cs="Times New Roman"/>
        </w:rPr>
        <w:t>track_group_id。</w:t>
      </w:r>
    </w:p>
    <w:p w14:paraId="5C0F119D">
      <w:pPr>
        <w:pStyle w:val="263"/>
        <w:keepNext/>
        <w:keepLines/>
        <w:numPr>
          <w:ilvl w:val="0"/>
          <w:numId w:val="0"/>
        </w:numPr>
        <w:spacing w:before="78" w:after="78" w:line="319" w:lineRule="auto"/>
        <w:ind w:right="210"/>
        <w:outlineLvl w:val="6"/>
      </w:pPr>
      <w:r>
        <w:rPr>
          <w:rFonts w:hint="eastAsia"/>
        </w:rPr>
        <w:t>7.3.3.3.3.2语法</w:t>
      </w:r>
    </w:p>
    <w:p w14:paraId="4923AD6B">
      <w:pPr>
        <w:jc w:val="left"/>
      </w:pPr>
      <w:r>
        <w:t>aligned(8) class AvsPCCAlternativeTrackGroupBox extends TrackGroupTypeBox('apag') {</w:t>
      </w:r>
    </w:p>
    <w:p w14:paraId="78C0C599">
      <w:pPr>
        <w:ind w:firstLine="420"/>
        <w:jc w:val="left"/>
      </w:pPr>
      <w:r>
        <w:t>A</w:t>
      </w:r>
      <w:r>
        <w:rPr>
          <w:rFonts w:hint="eastAsia"/>
        </w:rPr>
        <w:t>VS</w:t>
      </w:r>
      <w:r>
        <w:t>PCCAlternativeInfoStruct();</w:t>
      </w:r>
      <w:r>
        <w:rPr>
          <w:rFonts w:hint="eastAsia"/>
        </w:rPr>
        <w:t xml:space="preserve"> </w:t>
      </w:r>
    </w:p>
    <w:p w14:paraId="166975B9">
      <w:pPr>
        <w:jc w:val="left"/>
      </w:pPr>
      <w:r>
        <w:t>}</w:t>
      </w:r>
    </w:p>
    <w:p w14:paraId="66D5E67D">
      <w:pPr>
        <w:pStyle w:val="9"/>
        <w:spacing w:before="78" w:after="78"/>
        <w:rPr>
          <w:rFonts w:hint="eastAsia" w:ascii="黑体" w:hAnsi="黑体" w:eastAsia="黑体"/>
          <w:b w:val="0"/>
          <w:sz w:val="21"/>
          <w:szCs w:val="21"/>
        </w:rPr>
      </w:pPr>
      <w:r>
        <w:rPr>
          <w:rFonts w:hint="eastAsia" w:ascii="黑体" w:hAnsi="黑体" w:eastAsia="黑体"/>
          <w:b w:val="0"/>
          <w:sz w:val="21"/>
          <w:szCs w:val="21"/>
        </w:rPr>
        <w:t>7.3.3.4 静态点云数据的可替换内容指示</w:t>
      </w:r>
    </w:p>
    <w:p w14:paraId="36F830AA">
      <w:pPr>
        <w:pStyle w:val="263"/>
        <w:keepNext/>
        <w:keepLines/>
        <w:numPr>
          <w:ilvl w:val="0"/>
          <w:numId w:val="0"/>
        </w:numPr>
        <w:spacing w:before="78" w:after="78" w:line="320" w:lineRule="auto"/>
        <w:ind w:right="210"/>
      </w:pPr>
      <w:r>
        <w:t>7.3.3.4.1 概述</w:t>
      </w:r>
    </w:p>
    <w:p w14:paraId="6A6FA8C5">
      <w:pPr>
        <w:spacing w:line="240" w:lineRule="auto"/>
        <w:ind w:firstLine="420" w:firstLineChars="200"/>
        <w:jc w:val="left"/>
      </w:pPr>
      <w:r>
        <w:rPr>
          <w:rFonts w:hint="eastAsia"/>
        </w:rPr>
        <w:t>静态点云数据的每个可替换点云位流可以按照单数据项模式、基于组件的多数据项模式、基于点云片的多数据项模式进行封装，并采用可替换信息项目属性指示相应码流的可替换信息：</w:t>
      </w:r>
    </w:p>
    <w:p w14:paraId="58AA848D">
      <w:pPr>
        <w:numPr>
          <w:ilvl w:val="0"/>
          <w:numId w:val="41"/>
        </w:numPr>
        <w:spacing w:line="251" w:lineRule="auto"/>
      </w:pPr>
      <w:r>
        <w:rPr>
          <w:rFonts w:hint="eastAsia"/>
        </w:rPr>
        <w:t>当可替换点云位流采用单数据项模式进行封装时，相应点云项应包含一个可替换信息数据项属性。</w:t>
      </w:r>
    </w:p>
    <w:p w14:paraId="20AC0026">
      <w:pPr>
        <w:numPr>
          <w:ilvl w:val="0"/>
          <w:numId w:val="41"/>
        </w:numPr>
        <w:spacing w:line="251" w:lineRule="auto"/>
      </w:pPr>
      <w:r>
        <w:rPr>
          <w:rFonts w:hint="eastAsia"/>
        </w:rPr>
        <w:t>当可替换点云位流采用基于组件的多数据项模式进行封装时，相应几何组件项应包含一个可替换信息数据项属性。</w:t>
      </w:r>
    </w:p>
    <w:p w14:paraId="018E6D01">
      <w:pPr>
        <w:numPr>
          <w:ilvl w:val="0"/>
          <w:numId w:val="41"/>
        </w:numPr>
        <w:spacing w:line="251" w:lineRule="auto"/>
      </w:pPr>
      <w:r>
        <w:rPr>
          <w:rFonts w:hint="eastAsia"/>
        </w:rPr>
        <w:t>当可替换点云位流采用基于点云片的多数据项模式进行封装时，相应点云片基础项应包含一个可替换信息数据项属性。</w:t>
      </w:r>
    </w:p>
    <w:p w14:paraId="4FF85F82">
      <w:pPr>
        <w:pStyle w:val="263"/>
        <w:keepNext/>
        <w:keepLines/>
        <w:numPr>
          <w:ilvl w:val="0"/>
          <w:numId w:val="0"/>
        </w:numPr>
        <w:spacing w:before="78" w:after="78" w:line="319" w:lineRule="auto"/>
        <w:ind w:right="210"/>
      </w:pPr>
      <w:r>
        <w:t>7.3.3.4.2 可替换信息数据项属性</w:t>
      </w:r>
    </w:p>
    <w:p w14:paraId="0674D526">
      <w:pPr>
        <w:pStyle w:val="263"/>
        <w:keepNext/>
        <w:keepLines/>
        <w:numPr>
          <w:ilvl w:val="0"/>
          <w:numId w:val="0"/>
        </w:numPr>
        <w:spacing w:before="78" w:after="78" w:line="319" w:lineRule="auto"/>
        <w:ind w:right="210"/>
        <w:outlineLvl w:val="6"/>
      </w:pPr>
      <w:r>
        <w:rPr>
          <w:rFonts w:hint="eastAsia"/>
        </w:rPr>
        <w:t>7.3.3.4.2.1定义</w:t>
      </w:r>
    </w:p>
    <w:p w14:paraId="4B21C65B">
      <w:r>
        <w:rPr>
          <w:rFonts w:hint="eastAsia"/>
        </w:rPr>
        <w:t>数据盒类型：</w:t>
      </w:r>
      <w:r>
        <w:t>'apa</w:t>
      </w:r>
      <w:r>
        <w:rPr>
          <w:rFonts w:hint="eastAsia"/>
        </w:rPr>
        <w:t>p</w:t>
      </w:r>
      <w:r>
        <w:t>'</w:t>
      </w:r>
      <w:r>
        <w:rPr>
          <w:rFonts w:hint="eastAsia"/>
        </w:rPr>
        <w:br w:type="textWrapping"/>
      </w:r>
      <w:r>
        <w:rPr>
          <w:rFonts w:hint="eastAsia"/>
        </w:rPr>
        <w:t>包含于：ItemPropertyContainerBox</w:t>
      </w:r>
      <w:r>
        <w:br w:type="textWrapping"/>
      </w:r>
      <w:r>
        <w:rPr>
          <w:rFonts w:hint="eastAsia"/>
        </w:rPr>
        <w:t>强制性：非强制</w:t>
      </w:r>
      <w:r>
        <w:br w:type="textWrapping"/>
      </w:r>
      <w:r>
        <w:rPr>
          <w:rFonts w:hint="eastAsia"/>
        </w:rPr>
        <w:t>数量：0个，1个或多个</w:t>
      </w:r>
    </w:p>
    <w:p w14:paraId="69C369B2">
      <w:pPr>
        <w:ind w:firstLine="420"/>
      </w:pPr>
      <w:r>
        <w:rPr>
          <w:rFonts w:hint="eastAsia" w:ascii="宋体" w:hAnsi="宋体"/>
        </w:rPr>
        <w:t>可替换信息数据项属性中包含一个或多个可替换信息数据结构，指示相应位流的可替换信息。</w:t>
      </w:r>
    </w:p>
    <w:p w14:paraId="08BACD4D">
      <w:pPr>
        <w:pStyle w:val="263"/>
        <w:keepNext/>
        <w:keepLines/>
        <w:numPr>
          <w:ilvl w:val="0"/>
          <w:numId w:val="0"/>
        </w:numPr>
        <w:spacing w:before="78" w:after="78" w:line="319" w:lineRule="auto"/>
        <w:ind w:right="210"/>
        <w:outlineLvl w:val="6"/>
      </w:pPr>
      <w:r>
        <w:rPr>
          <w:rFonts w:hint="eastAsia"/>
        </w:rPr>
        <w:t>7.3.3.4.2.2语法</w:t>
      </w:r>
    </w:p>
    <w:p w14:paraId="0162AB37">
      <w:pPr>
        <w:jc w:val="left"/>
      </w:pPr>
      <w:r>
        <w:t>aligned(8) class AvsPCCAlternativeInfoProperty extends ItemFullProperty('apap', 0, 0)</w:t>
      </w:r>
      <w:r>
        <w:br w:type="textWrapping"/>
      </w:r>
      <w:r>
        <w:t>{</w:t>
      </w:r>
      <w:r>
        <w:br w:type="textWrapping"/>
      </w:r>
      <w:r>
        <w:tab/>
      </w:r>
      <w:r>
        <w:t>unsigned int(1) multi_alternative_bitstream_flag;</w:t>
      </w:r>
    </w:p>
    <w:p w14:paraId="414EFED9">
      <w:pPr>
        <w:jc w:val="left"/>
      </w:pPr>
      <w:r>
        <w:tab/>
      </w:r>
      <w:r>
        <w:t>bit(7) reserved;</w:t>
      </w:r>
    </w:p>
    <w:p w14:paraId="0E93A892">
      <w:pPr>
        <w:jc w:val="left"/>
      </w:pPr>
      <w:r>
        <w:rPr>
          <w:rFonts w:hint="eastAsia"/>
        </w:rPr>
        <w:t xml:space="preserve">    </w:t>
      </w:r>
      <w:r>
        <w:t>unsigned int(16) alternat</w:t>
      </w:r>
      <w:r>
        <w:rPr>
          <w:rFonts w:hint="eastAsia"/>
        </w:rPr>
        <w:t>e</w:t>
      </w:r>
      <w:r>
        <w:t>_group;</w:t>
      </w:r>
    </w:p>
    <w:p w14:paraId="51B6B0E5">
      <w:pPr>
        <w:ind w:firstLine="420"/>
        <w:jc w:val="left"/>
      </w:pPr>
      <w:r>
        <w:rPr>
          <w:rFonts w:hint="eastAsia"/>
        </w:rPr>
        <w:t>i</w:t>
      </w:r>
      <w:r>
        <w:t>f(multi_alternative_bitstream_flag == 0){</w:t>
      </w:r>
    </w:p>
    <w:p w14:paraId="68AD2272">
      <w:pPr>
        <w:jc w:val="left"/>
      </w:pPr>
      <w:r>
        <w:rPr>
          <w:rFonts w:hint="eastAsia"/>
        </w:rPr>
        <w:t xml:space="preserve"> </w:t>
      </w:r>
      <w:r>
        <w:t xml:space="preserve">   </w:t>
      </w:r>
      <w:r>
        <w:rPr>
          <w:rFonts w:hint="eastAsia"/>
        </w:rPr>
        <w:tab/>
      </w:r>
      <w:r>
        <w:t>A</w:t>
      </w:r>
      <w:r>
        <w:rPr>
          <w:rFonts w:hint="eastAsia"/>
        </w:rPr>
        <w:t>VS</w:t>
      </w:r>
      <w:r>
        <w:t>PCCAlternativeInfoStruct()</w:t>
      </w:r>
      <w:r>
        <w:rPr>
          <w:rFonts w:hint="eastAsia"/>
        </w:rPr>
        <w:t>；</w:t>
      </w:r>
    </w:p>
    <w:p w14:paraId="550F66C6">
      <w:pPr>
        <w:ind w:firstLine="420"/>
        <w:jc w:val="left"/>
      </w:pPr>
      <w:r>
        <w:t>}</w:t>
      </w:r>
    </w:p>
    <w:p w14:paraId="4AE6A155">
      <w:pPr>
        <w:spacing w:after="160"/>
      </w:pPr>
      <w:r>
        <w:t>}</w:t>
      </w:r>
    </w:p>
    <w:p w14:paraId="0CC806D5">
      <w:pPr>
        <w:pStyle w:val="263"/>
        <w:keepNext/>
        <w:keepLines/>
        <w:numPr>
          <w:ilvl w:val="0"/>
          <w:numId w:val="0"/>
        </w:numPr>
        <w:spacing w:before="78" w:after="78" w:line="319" w:lineRule="auto"/>
        <w:ind w:right="210"/>
        <w:outlineLvl w:val="6"/>
      </w:pPr>
      <w:r>
        <w:rPr>
          <w:rFonts w:hint="eastAsia"/>
        </w:rPr>
        <w:t>7.3.3.4.2.3语义</w:t>
      </w:r>
    </w:p>
    <w:p w14:paraId="70BAE1C2">
      <w:pPr>
        <w:ind w:firstLine="420"/>
      </w:pPr>
      <w:r>
        <w:t>multi_alternative_bitstream_flag</w:t>
      </w:r>
      <w:r>
        <w:rPr>
          <w:rFonts w:hint="eastAsia" w:ascii="宋体" w:hAnsi="宋体"/>
        </w:rPr>
        <w:t>取值为</w:t>
      </w:r>
      <w:r>
        <w:rPr>
          <w:rFonts w:hint="eastAsia"/>
        </w:rPr>
        <w:t>0</w:t>
      </w:r>
      <w:r>
        <w:rPr>
          <w:rFonts w:hint="eastAsia" w:ascii="宋体" w:hAnsi="宋体"/>
        </w:rPr>
        <w:t>时表示当前数据项仅属于一个可替换位流；取值为</w:t>
      </w:r>
      <w:r>
        <w:rPr>
          <w:rFonts w:hint="eastAsia"/>
        </w:rPr>
        <w:t>1</w:t>
      </w:r>
      <w:r>
        <w:rPr>
          <w:rFonts w:hint="eastAsia" w:ascii="宋体" w:hAnsi="宋体"/>
        </w:rPr>
        <w:t>时表示当前数据项同时属于多个可替换位流的组成成分。</w:t>
      </w:r>
    </w:p>
    <w:p w14:paraId="4C73BB26">
      <w:pPr>
        <w:ind w:firstLine="420"/>
        <w:rPr>
          <w:szCs w:val="22"/>
          <w:lang w:bidi="ar"/>
        </w:rPr>
      </w:pPr>
      <w:r>
        <w:t>alternative_grou</w:t>
      </w:r>
      <w:r>
        <w:rPr>
          <w:rFonts w:hint="eastAsia"/>
        </w:rPr>
        <w:t>p</w:t>
      </w:r>
      <w:r>
        <w:rPr>
          <w:rFonts w:hint="eastAsia" w:ascii="宋体" w:hAnsi="宋体"/>
        </w:rPr>
        <w:t>指示可替换组标识符，具备相同可替换组标识符的位流互为可替换关系。</w:t>
      </w:r>
      <w:r>
        <w:rPr>
          <w:rFonts w:hint="eastAsia"/>
          <w:szCs w:val="22"/>
          <w:lang w:bidi="ar"/>
        </w:rPr>
        <w:t>该字段取值应大于</w:t>
      </w:r>
      <w:r>
        <w:rPr>
          <w:szCs w:val="22"/>
          <w:lang w:bidi="ar"/>
        </w:rPr>
        <w:t>0</w:t>
      </w:r>
      <w:r>
        <w:rPr>
          <w:rFonts w:hint="eastAsia"/>
          <w:szCs w:val="22"/>
          <w:lang w:bidi="ar"/>
        </w:rPr>
        <w:t>。</w:t>
      </w:r>
    </w:p>
    <w:p w14:paraId="0EDF7B65">
      <w:pPr>
        <w:spacing w:line="240" w:lineRule="auto"/>
        <w:ind w:firstLine="420"/>
        <w:jc w:val="left"/>
      </w:pPr>
      <w:r>
        <w:t>A</w:t>
      </w:r>
      <w:r>
        <w:rPr>
          <w:rFonts w:hint="eastAsia"/>
        </w:rPr>
        <w:t>VS</w:t>
      </w:r>
      <w:r>
        <w:t>PCCAlternativeInfoStruct</w:t>
      </w:r>
      <w:r>
        <w:rPr>
          <w:rFonts w:hint="eastAsia" w:ascii="宋体" w:hAnsi="宋体"/>
        </w:rPr>
        <w:t>指示相应码流的可替换信息。</w:t>
      </w:r>
    </w:p>
    <w:p w14:paraId="2E8D9C52">
      <w:pPr>
        <w:pStyle w:val="263"/>
        <w:keepNext/>
        <w:keepLines/>
        <w:numPr>
          <w:ilvl w:val="0"/>
          <w:numId w:val="0"/>
        </w:numPr>
        <w:spacing w:before="78" w:after="78" w:line="320" w:lineRule="auto"/>
        <w:ind w:right="210"/>
      </w:pPr>
      <w:r>
        <w:t>7.3.3.4.3 可替换实体组</w:t>
      </w:r>
    </w:p>
    <w:p w14:paraId="09B2CC56">
      <w:pPr>
        <w:pStyle w:val="263"/>
        <w:keepNext/>
        <w:keepLines/>
        <w:numPr>
          <w:ilvl w:val="0"/>
          <w:numId w:val="0"/>
        </w:numPr>
        <w:spacing w:before="78" w:after="78" w:line="320" w:lineRule="auto"/>
        <w:ind w:right="210"/>
        <w:outlineLvl w:val="6"/>
      </w:pPr>
      <w:r>
        <w:rPr>
          <w:rFonts w:hint="eastAsia"/>
        </w:rPr>
        <w:t>7.3.3.4.3.1定义</w:t>
      </w:r>
    </w:p>
    <w:p w14:paraId="2B55AADA">
      <w:r>
        <w:rPr>
          <w:rFonts w:hint="eastAsia"/>
        </w:rPr>
        <w:t>数据盒类型：</w:t>
      </w:r>
      <w:r>
        <w:t>'apae'</w:t>
      </w:r>
      <w:r>
        <w:br w:type="textWrapping"/>
      </w:r>
      <w:r>
        <w:rPr>
          <w:rFonts w:hint="eastAsia"/>
        </w:rPr>
        <w:t>包含于：</w:t>
      </w:r>
      <w:r>
        <w:t>GroupsListBox</w:t>
      </w:r>
      <w:r>
        <w:br w:type="textWrapping"/>
      </w:r>
      <w:r>
        <w:rPr>
          <w:rFonts w:hint="eastAsia"/>
        </w:rPr>
        <w:t>强制性：非强制</w:t>
      </w:r>
      <w:r>
        <w:br w:type="textWrapping"/>
      </w:r>
      <w:r>
        <w:rPr>
          <w:rFonts w:hint="eastAsia"/>
        </w:rPr>
        <w:t>数量：0个，1个或多个</w:t>
      </w:r>
    </w:p>
    <w:p w14:paraId="10883C19">
      <w:pPr>
        <w:ind w:firstLine="420"/>
      </w:pPr>
      <w:r>
        <w:rPr>
          <w:rFonts w:hint="eastAsia" w:ascii="Courier New" w:hAnsi="Courier New"/>
          <w:szCs w:val="22"/>
          <w:lang w:bidi="ar"/>
        </w:rPr>
        <w:t>当点云项的可替换信息数据项属性</w:t>
      </w:r>
      <w:r>
        <w:rPr>
          <w:lang w:bidi="ar"/>
        </w:rPr>
        <w:t>中multi_alternative_bitstream_flag字段取值为1时，</w:t>
      </w:r>
      <w:r>
        <w:t>可替换实体组用于关联同属于一个可替换码流的所有点云项。同属于一个可替换码流的点云项应具备相同的entity_group_id。</w:t>
      </w:r>
    </w:p>
    <w:p w14:paraId="557648D2">
      <w:pPr>
        <w:pStyle w:val="263"/>
        <w:keepNext/>
        <w:keepLines/>
        <w:numPr>
          <w:ilvl w:val="0"/>
          <w:numId w:val="0"/>
        </w:numPr>
        <w:spacing w:before="78" w:after="78" w:line="320" w:lineRule="auto"/>
        <w:ind w:right="210"/>
        <w:outlineLvl w:val="6"/>
      </w:pPr>
      <w:r>
        <w:rPr>
          <w:rFonts w:hint="eastAsia"/>
        </w:rPr>
        <w:t>7.3.3.4.3.2语法</w:t>
      </w:r>
    </w:p>
    <w:p w14:paraId="35D493E8">
      <w:pPr>
        <w:jc w:val="left"/>
      </w:pPr>
      <w:r>
        <w:t>aligned(8) class A</w:t>
      </w:r>
      <w:r>
        <w:rPr>
          <w:rFonts w:hint="eastAsia"/>
        </w:rPr>
        <w:t>VS</w:t>
      </w:r>
      <w:r>
        <w:t>PCCAlternativeEntityToGroupBox extends EntityToGroupBox('apae',0,0) {</w:t>
      </w:r>
    </w:p>
    <w:p w14:paraId="373AE92C">
      <w:pPr>
        <w:ind w:firstLine="420"/>
        <w:jc w:val="left"/>
      </w:pPr>
      <w:r>
        <w:t>unsigned int(32) group_id;</w:t>
      </w:r>
    </w:p>
    <w:p w14:paraId="6A10182B">
      <w:pPr>
        <w:jc w:val="left"/>
      </w:pPr>
      <w:r>
        <w:tab/>
      </w:r>
      <w:r>
        <w:t>unsigned int(32) num_entities_in_group;</w:t>
      </w:r>
    </w:p>
    <w:p w14:paraId="067C2C00">
      <w:pPr>
        <w:jc w:val="left"/>
      </w:pPr>
      <w:r>
        <w:tab/>
      </w:r>
      <w:r>
        <w:t>for(i=0; i&lt;num_entities_in_group; i++){</w:t>
      </w:r>
    </w:p>
    <w:p w14:paraId="64B0B192">
      <w:pPr>
        <w:ind w:left="420" w:firstLine="420"/>
        <w:jc w:val="left"/>
      </w:pPr>
      <w:r>
        <w:t>unsigned int(32) entity_id;</w:t>
      </w:r>
    </w:p>
    <w:p w14:paraId="6999295E">
      <w:pPr>
        <w:jc w:val="left"/>
      </w:pPr>
      <w:r>
        <w:tab/>
      </w:r>
      <w:r>
        <w:t>}</w:t>
      </w:r>
    </w:p>
    <w:p w14:paraId="33D4FA9A">
      <w:pPr>
        <w:jc w:val="left"/>
      </w:pPr>
      <w:r>
        <w:t xml:space="preserve">    A</w:t>
      </w:r>
      <w:r>
        <w:rPr>
          <w:rFonts w:hint="eastAsia"/>
        </w:rPr>
        <w:t>VS</w:t>
      </w:r>
      <w:r>
        <w:t>PCCAlternativeInfoStruct()</w:t>
      </w:r>
      <w:r>
        <w:rPr>
          <w:rFonts w:hint="eastAsia"/>
        </w:rPr>
        <w:t>;</w:t>
      </w:r>
    </w:p>
    <w:p w14:paraId="0C9EBEAA">
      <w:pPr>
        <w:jc w:val="left"/>
        <w:rPr>
          <w:rFonts w:eastAsia="MS Mincho"/>
          <w:lang w:eastAsia="ja-JP"/>
        </w:rPr>
      </w:pPr>
      <w:r>
        <w:t>}</w:t>
      </w:r>
    </w:p>
    <w:p w14:paraId="410535A2">
      <w:pPr>
        <w:pStyle w:val="263"/>
        <w:keepNext/>
        <w:keepLines/>
        <w:numPr>
          <w:ilvl w:val="0"/>
          <w:numId w:val="0"/>
        </w:numPr>
        <w:spacing w:before="78" w:after="78" w:line="320" w:lineRule="auto"/>
        <w:ind w:right="210"/>
        <w:outlineLvl w:val="6"/>
      </w:pPr>
      <w:r>
        <w:rPr>
          <w:rFonts w:hint="eastAsia"/>
        </w:rPr>
        <w:t>7.3.3.4.2.3语义</w:t>
      </w:r>
    </w:p>
    <w:p w14:paraId="7FE75254">
      <w:pPr>
        <w:ind w:firstLine="420" w:firstLineChars="200"/>
      </w:pPr>
      <w:r>
        <w:t>group_id</w:t>
      </w:r>
      <w:r>
        <w:rPr>
          <w:rFonts w:hint="eastAsia" w:ascii="宋体" w:hAnsi="宋体"/>
        </w:rPr>
        <w:t>指示当前实体组的标识符。</w:t>
      </w:r>
    </w:p>
    <w:p w14:paraId="684E4F7B">
      <w:pPr>
        <w:ind w:firstLine="420" w:firstLineChars="200"/>
      </w:pPr>
      <w:r>
        <w:t>num_entities_in_group</w:t>
      </w:r>
      <w:r>
        <w:rPr>
          <w:rFonts w:hint="eastAsia" w:ascii="宋体" w:hAnsi="宋体"/>
        </w:rPr>
        <w:t>指示当前实体组内的实体（轨道或者项目）数目。</w:t>
      </w:r>
    </w:p>
    <w:p w14:paraId="1F4C2256">
      <w:pPr>
        <w:ind w:firstLine="420" w:firstLineChars="200"/>
        <w:rPr>
          <w:rFonts w:hint="eastAsia" w:ascii="宋体" w:hAnsi="宋体"/>
        </w:rPr>
      </w:pPr>
      <w:r>
        <w:t>entity_id</w:t>
      </w:r>
      <w:r>
        <w:rPr>
          <w:rFonts w:hint="eastAsia" w:ascii="宋体" w:hAnsi="宋体"/>
        </w:rPr>
        <w:t>指示实体的标识符。</w:t>
      </w:r>
    </w:p>
    <w:p w14:paraId="46CE125C">
      <w:pPr>
        <w:ind w:firstLine="420" w:firstLineChars="200"/>
        <w:rPr>
          <w:rFonts w:hint="eastAsia" w:ascii="宋体" w:hAnsi="宋体"/>
        </w:rPr>
      </w:pPr>
      <w:r>
        <w:rPr>
          <w:szCs w:val="22"/>
          <w:lang w:bidi="ar"/>
        </w:rPr>
        <w:t>A</w:t>
      </w:r>
      <w:r>
        <w:rPr>
          <w:rFonts w:hint="eastAsia"/>
          <w:szCs w:val="22"/>
          <w:lang w:bidi="ar"/>
        </w:rPr>
        <w:t>VS</w:t>
      </w:r>
      <w:r>
        <w:rPr>
          <w:szCs w:val="22"/>
          <w:lang w:bidi="ar"/>
        </w:rPr>
        <w:t>PCCAlternativeInfoStruct</w:t>
      </w:r>
      <w:r>
        <w:rPr>
          <w:rFonts w:hint="eastAsia" w:cs="宋体"/>
          <w:szCs w:val="22"/>
          <w:lang w:bidi="ar"/>
        </w:rPr>
        <w:t>指示当前实体组对应的可替换码流的可替换信息。</w:t>
      </w:r>
    </w:p>
    <w:p w14:paraId="6AA33A72">
      <w:pPr>
        <w:pStyle w:val="8"/>
        <w:rPr>
          <w:rFonts w:hint="eastAsia" w:ascii="黑体" w:hAnsi="黑体"/>
          <w:b w:val="0"/>
          <w:sz w:val="21"/>
          <w:szCs w:val="21"/>
        </w:rPr>
      </w:pPr>
      <w:r>
        <w:rPr>
          <w:rFonts w:hint="eastAsia" w:ascii="黑体" w:hAnsi="黑体"/>
          <w:b w:val="0"/>
          <w:sz w:val="21"/>
          <w:szCs w:val="21"/>
        </w:rPr>
        <w:t>7.3.4 优先级信息定时元数据</w:t>
      </w:r>
    </w:p>
    <w:p w14:paraId="13061E41">
      <w:pPr>
        <w:pStyle w:val="9"/>
        <w:spacing w:before="78" w:after="78" w:line="320" w:lineRule="auto"/>
        <w:rPr>
          <w:rFonts w:hint="eastAsia" w:ascii="黑体" w:hAnsi="黑体" w:eastAsia="黑体"/>
          <w:b w:val="0"/>
          <w:sz w:val="21"/>
          <w:szCs w:val="21"/>
        </w:rPr>
      </w:pPr>
      <w:r>
        <w:rPr>
          <w:rFonts w:hint="eastAsia" w:ascii="黑体" w:hAnsi="黑体"/>
          <w:b w:val="0"/>
          <w:sz w:val="21"/>
          <w:szCs w:val="21"/>
        </w:rPr>
        <w:t>7.3.4</w:t>
      </w:r>
      <w:r>
        <w:rPr>
          <w:rFonts w:hint="eastAsia" w:ascii="黑体" w:hAnsi="黑体" w:eastAsia="黑体"/>
          <w:b w:val="0"/>
          <w:sz w:val="21"/>
          <w:szCs w:val="21"/>
        </w:rPr>
        <w:t>.1 概述</w:t>
      </w:r>
    </w:p>
    <w:p w14:paraId="6CC35A3C">
      <w:pPr>
        <w:ind w:firstLine="420"/>
      </w:pPr>
      <w:r>
        <w:rPr>
          <w:rFonts w:hint="eastAsia"/>
        </w:rPr>
        <w:t>优先级信息定时元数据用于指示相应轨道中各样本的优先级信息，例如内容制作者对不同样本的推荐优先级。</w:t>
      </w:r>
    </w:p>
    <w:p w14:paraId="1D699999">
      <w:pPr>
        <w:ind w:firstLine="420"/>
      </w:pPr>
      <w:r>
        <w:rPr>
          <w:rFonts w:hint="eastAsia"/>
        </w:rPr>
        <w:t>该元数据轨道应该包含一个引用类型为</w:t>
      </w:r>
      <w:r>
        <w:t>'</w:t>
      </w:r>
      <w:r>
        <w:rPr>
          <w:rFonts w:hint="eastAsia"/>
        </w:rPr>
        <w:t>cdsc</w:t>
      </w:r>
      <w:r>
        <w:t>'</w:t>
      </w:r>
      <w:r>
        <w:rPr>
          <w:rFonts w:hint="eastAsia"/>
        </w:rPr>
        <w:t>轨道引用，用于关联索引至相应的包含序列头的点云轨道，该元数据轨道用于描述被关联索引至轨道动态变化的样本优先级信息。</w:t>
      </w:r>
    </w:p>
    <w:p w14:paraId="77364856">
      <w:pPr>
        <w:pStyle w:val="9"/>
        <w:spacing w:before="78" w:after="78" w:line="320" w:lineRule="auto"/>
        <w:rPr>
          <w:rFonts w:hint="eastAsia" w:ascii="黑体" w:hAnsi="黑体" w:eastAsia="黑体"/>
          <w:b w:val="0"/>
          <w:sz w:val="21"/>
          <w:szCs w:val="21"/>
        </w:rPr>
      </w:pPr>
      <w:r>
        <w:rPr>
          <w:rFonts w:ascii="黑体" w:hAnsi="黑体" w:eastAsia="黑体"/>
          <w:b w:val="0"/>
          <w:sz w:val="21"/>
          <w:szCs w:val="21"/>
        </w:rPr>
        <w:t>7.3.4</w:t>
      </w:r>
      <w:r>
        <w:rPr>
          <w:rFonts w:hint="eastAsia" w:ascii="黑体" w:hAnsi="黑体" w:eastAsia="黑体"/>
          <w:b w:val="0"/>
          <w:sz w:val="21"/>
          <w:szCs w:val="21"/>
        </w:rPr>
        <w:t>.2 样本入口</w:t>
      </w:r>
    </w:p>
    <w:p w14:paraId="78820F90">
      <w:pPr>
        <w:pStyle w:val="263"/>
        <w:keepNext/>
        <w:keepLines/>
        <w:numPr>
          <w:ilvl w:val="0"/>
          <w:numId w:val="0"/>
        </w:numPr>
        <w:spacing w:before="78" w:after="78" w:line="320" w:lineRule="auto"/>
        <w:ind w:right="210"/>
      </w:pPr>
      <w:r>
        <w:t>7.3.4.2.1 定义</w:t>
      </w:r>
    </w:p>
    <w:p w14:paraId="309BFF20">
      <w:r>
        <w:rPr>
          <w:rFonts w:hint="eastAsia"/>
        </w:rPr>
        <w:t>样本入口类型：</w:t>
      </w:r>
      <w:r>
        <w:t>'</w:t>
      </w:r>
      <w:r>
        <w:rPr>
          <w:rFonts w:hint="eastAsia"/>
        </w:rPr>
        <w:t>avsp</w:t>
      </w:r>
      <w:r>
        <w:t>'</w:t>
      </w:r>
      <w:r>
        <w:br w:type="textWrapping"/>
      </w:r>
      <w:r>
        <w:rPr>
          <w:rFonts w:hint="eastAsia"/>
        </w:rPr>
        <w:t>包含于：</w:t>
      </w:r>
      <w:r>
        <w:t>Sample Description Box</w:t>
      </w:r>
      <w:r>
        <w:br w:type="textWrapping"/>
      </w:r>
      <w:r>
        <w:rPr>
          <w:rFonts w:hint="eastAsia"/>
        </w:rPr>
        <w:t>强制性：否</w:t>
      </w:r>
      <w:r>
        <w:br w:type="textWrapping"/>
      </w:r>
      <w:r>
        <w:rPr>
          <w:rFonts w:hint="eastAsia"/>
        </w:rPr>
        <w:t>数量：</w:t>
      </w:r>
      <w:r>
        <w:t>0</w:t>
      </w:r>
      <w:r>
        <w:rPr>
          <w:rFonts w:hint="eastAsia"/>
        </w:rPr>
        <w:t>个或</w:t>
      </w:r>
      <w:r>
        <w:t>1</w:t>
      </w:r>
      <w:r>
        <w:rPr>
          <w:rFonts w:hint="eastAsia"/>
        </w:rPr>
        <w:t>个</w:t>
      </w:r>
    </w:p>
    <w:p w14:paraId="6B97332F">
      <w:pPr>
        <w:widowControl/>
        <w:spacing w:line="240" w:lineRule="auto"/>
        <w:ind w:firstLine="420"/>
        <w:jc w:val="left"/>
      </w:pPr>
      <w:r>
        <w:rPr>
          <w:rFonts w:hint="eastAsia"/>
        </w:rPr>
        <w:t>样本优先级定时元数据轨道的样本入口为Priority</w:t>
      </w:r>
      <w:r>
        <w:t>I</w:t>
      </w:r>
      <w:r>
        <w:rPr>
          <w:rFonts w:hint="eastAsia"/>
        </w:rPr>
        <w:t>nfo</w:t>
      </w:r>
      <w:r>
        <w:t>SampleEntry</w:t>
      </w:r>
      <w:r>
        <w:rPr>
          <w:rFonts w:hint="eastAsia"/>
        </w:rPr>
        <w:t>，类型为</w:t>
      </w:r>
      <w:r>
        <w:t>'</w:t>
      </w:r>
      <w:r>
        <w:rPr>
          <w:rFonts w:hint="eastAsia"/>
        </w:rPr>
        <w:t>avsp</w:t>
      </w:r>
      <w:r>
        <w:t>'</w:t>
      </w:r>
      <w:r>
        <w:rPr>
          <w:rFonts w:hint="eastAsia"/>
        </w:rPr>
        <w:t>。</w:t>
      </w:r>
    </w:p>
    <w:p w14:paraId="229373A2">
      <w:pPr>
        <w:pStyle w:val="263"/>
        <w:keepNext/>
        <w:keepLines/>
        <w:numPr>
          <w:ilvl w:val="0"/>
          <w:numId w:val="0"/>
        </w:numPr>
        <w:spacing w:before="78" w:after="78" w:line="320" w:lineRule="auto"/>
        <w:ind w:right="210"/>
        <w:rPr>
          <w:lang w:val="en-GB" w:eastAsia="en-US"/>
        </w:rPr>
      </w:pPr>
      <w:r>
        <w:t>7.3.4.2.2 语法</w:t>
      </w:r>
    </w:p>
    <w:p w14:paraId="0DC7D483">
      <w:pPr>
        <w:widowControl/>
        <w:spacing w:line="240" w:lineRule="auto"/>
        <w:jc w:val="left"/>
        <w:rPr>
          <w:lang w:val="en-GB" w:eastAsia="en-US"/>
        </w:rPr>
      </w:pPr>
      <w:r>
        <w:rPr>
          <w:lang w:val="en-GB" w:eastAsia="en-US"/>
        </w:rPr>
        <w:t xml:space="preserve">aligned(8) class </w:t>
      </w:r>
      <w:r>
        <w:rPr>
          <w:rFonts w:hint="eastAsia"/>
        </w:rPr>
        <w:t>Priority</w:t>
      </w:r>
      <w:r>
        <w:t>I</w:t>
      </w:r>
      <w:r>
        <w:rPr>
          <w:rFonts w:hint="eastAsia"/>
        </w:rPr>
        <w:t>nfo</w:t>
      </w:r>
      <w:r>
        <w:t>SampleEntry</w:t>
      </w:r>
      <w:r>
        <w:rPr>
          <w:lang w:val="en-GB" w:eastAsia="en-US"/>
        </w:rPr>
        <w:t xml:space="preserve"> () extends MetadataSampleEntry (</w:t>
      </w:r>
      <w:r>
        <w:t>'</w:t>
      </w:r>
      <w:r>
        <w:rPr>
          <w:rFonts w:hint="eastAsia"/>
        </w:rPr>
        <w:t>avsp</w:t>
      </w:r>
      <w:r>
        <w:t>'</w:t>
      </w:r>
      <w:r>
        <w:rPr>
          <w:lang w:val="en-GB" w:eastAsia="en-US"/>
        </w:rPr>
        <w:t>) {</w:t>
      </w:r>
    </w:p>
    <w:p w14:paraId="46306414">
      <w:pPr>
        <w:widowControl/>
        <w:spacing w:line="240" w:lineRule="auto"/>
        <w:ind w:firstLine="420"/>
        <w:jc w:val="left"/>
        <w:rPr>
          <w:lang w:val="en-GB" w:eastAsia="en-US"/>
        </w:rPr>
      </w:pPr>
      <w:r>
        <w:rPr>
          <w:rFonts w:hint="eastAsia"/>
        </w:rPr>
        <w:t>string</w:t>
      </w:r>
      <w:r>
        <w:t xml:space="preserve"> description;  </w:t>
      </w:r>
    </w:p>
    <w:p w14:paraId="497C3FD6">
      <w:pPr>
        <w:widowControl/>
        <w:spacing w:line="240" w:lineRule="auto"/>
        <w:jc w:val="left"/>
        <w:rPr>
          <w:lang w:val="en-GB" w:eastAsia="en-US"/>
        </w:rPr>
      </w:pPr>
      <w:r>
        <w:rPr>
          <w:lang w:val="en-GB" w:eastAsia="en-US"/>
        </w:rPr>
        <w:t>}</w:t>
      </w:r>
    </w:p>
    <w:p w14:paraId="3EA9D626">
      <w:pPr>
        <w:pStyle w:val="263"/>
        <w:keepNext/>
        <w:keepLines/>
        <w:numPr>
          <w:ilvl w:val="0"/>
          <w:numId w:val="0"/>
        </w:numPr>
        <w:spacing w:before="78" w:after="78" w:line="320" w:lineRule="auto"/>
        <w:ind w:right="210"/>
      </w:pPr>
      <w:r>
        <w:t>7.3.4.2.3 语义</w:t>
      </w:r>
    </w:p>
    <w:p w14:paraId="14894EBE">
      <w:pPr>
        <w:ind w:firstLine="420"/>
      </w:pPr>
      <w:r>
        <w:t>description</w:t>
      </w:r>
      <w:r>
        <w:rPr>
          <w:rFonts w:hint="eastAsia"/>
        </w:rPr>
        <w:t>指示样本优先级的文本描述，如内容制作者的推荐内容等，以空值结尾的U</w:t>
      </w:r>
      <w:r>
        <w:t>TF-8</w:t>
      </w:r>
      <w:r>
        <w:rPr>
          <w:rFonts w:hint="eastAsia"/>
        </w:rPr>
        <w:t>字符串。</w:t>
      </w:r>
    </w:p>
    <w:p w14:paraId="729E87D1">
      <w:pPr>
        <w:pStyle w:val="9"/>
        <w:spacing w:before="78" w:after="78" w:line="320" w:lineRule="auto"/>
        <w:rPr>
          <w:rFonts w:hint="eastAsia" w:ascii="黑体" w:hAnsi="黑体" w:eastAsia="黑体"/>
          <w:b w:val="0"/>
          <w:sz w:val="21"/>
          <w:szCs w:val="21"/>
        </w:rPr>
      </w:pPr>
      <w:r>
        <w:rPr>
          <w:rFonts w:hint="eastAsia" w:ascii="黑体" w:hAnsi="黑体"/>
          <w:b w:val="0"/>
          <w:sz w:val="21"/>
          <w:szCs w:val="21"/>
        </w:rPr>
        <w:t>7.3.4</w:t>
      </w:r>
      <w:r>
        <w:rPr>
          <w:rFonts w:hint="eastAsia" w:ascii="黑体" w:hAnsi="黑体" w:eastAsia="黑体"/>
          <w:b w:val="0"/>
          <w:sz w:val="21"/>
          <w:szCs w:val="21"/>
        </w:rPr>
        <w:t>.3 样本格式</w:t>
      </w:r>
    </w:p>
    <w:p w14:paraId="46CD50FD">
      <w:pPr>
        <w:pStyle w:val="263"/>
        <w:keepNext/>
        <w:keepLines/>
        <w:numPr>
          <w:ilvl w:val="0"/>
          <w:numId w:val="0"/>
        </w:numPr>
        <w:spacing w:before="78" w:after="78" w:line="320" w:lineRule="auto"/>
        <w:ind w:right="210"/>
        <w:rPr>
          <w:lang w:val="en-GB"/>
        </w:rPr>
      </w:pPr>
      <w:r>
        <w:rPr>
          <w:lang w:val="en-GB"/>
        </w:rPr>
        <w:t>7.3.4.3.1 概述</w:t>
      </w:r>
    </w:p>
    <w:p w14:paraId="4DA8E1AF">
      <w:pPr>
        <w:ind w:firstLine="420"/>
      </w:pPr>
      <w:r>
        <w:rPr>
          <w:rFonts w:hint="eastAsia"/>
        </w:rPr>
        <w:t>样本优先级元数据轨道中的每个样本包含所关联轨道的样本优先级。</w:t>
      </w:r>
    </w:p>
    <w:p w14:paraId="62E6E65E">
      <w:pPr>
        <w:pStyle w:val="263"/>
        <w:keepNext/>
        <w:keepLines/>
        <w:numPr>
          <w:ilvl w:val="0"/>
          <w:numId w:val="0"/>
        </w:numPr>
        <w:spacing w:before="78" w:after="78" w:line="320" w:lineRule="auto"/>
        <w:ind w:right="210"/>
        <w:rPr>
          <w:lang w:val="en-GB" w:eastAsia="en-US"/>
        </w:rPr>
      </w:pPr>
      <w:r>
        <w:rPr>
          <w:lang w:val="en-GB" w:eastAsia="en-US"/>
        </w:rPr>
        <w:t>7.3.4.3.2 语法</w:t>
      </w:r>
    </w:p>
    <w:p w14:paraId="4F207E49">
      <w:pPr>
        <w:jc w:val="left"/>
      </w:pPr>
      <w:r>
        <w:t xml:space="preserve">aligned(8) class </w:t>
      </w:r>
      <w:r>
        <w:rPr>
          <w:rFonts w:hint="eastAsia"/>
        </w:rPr>
        <w:t>Priority</w:t>
      </w:r>
      <w:r>
        <w:t>InfoSample() {</w:t>
      </w:r>
    </w:p>
    <w:p w14:paraId="2C99A411">
      <w:pPr>
        <w:widowControl/>
        <w:spacing w:line="240" w:lineRule="auto"/>
        <w:ind w:firstLine="420"/>
        <w:jc w:val="left"/>
        <w:rPr>
          <w:lang w:val="en-GB" w:eastAsia="en-US"/>
        </w:rPr>
      </w:pPr>
      <w:r>
        <w:rPr>
          <w:lang w:val="en-GB" w:eastAsia="en-US"/>
        </w:rPr>
        <w:t xml:space="preserve">unsigned int(8) </w:t>
      </w:r>
      <w:r>
        <w:rPr>
          <w:lang w:val="en-GB"/>
        </w:rPr>
        <w:t>priority</w:t>
      </w:r>
      <w:r>
        <w:rPr>
          <w:lang w:val="en-GB" w:eastAsia="en-US"/>
        </w:rPr>
        <w:t>;</w:t>
      </w:r>
      <w:r>
        <w:t xml:space="preserve"> //</w:t>
      </w:r>
      <w:r>
        <w:rPr>
          <w:rFonts w:hint="eastAsia"/>
        </w:rPr>
        <w:t>可选</w:t>
      </w:r>
    </w:p>
    <w:p w14:paraId="1D37E915">
      <w:pPr>
        <w:jc w:val="left"/>
      </w:pPr>
      <w:r>
        <w:t>}</w:t>
      </w:r>
    </w:p>
    <w:p w14:paraId="04F59A5B">
      <w:pPr>
        <w:pStyle w:val="263"/>
        <w:keepNext/>
        <w:keepLines/>
        <w:numPr>
          <w:ilvl w:val="0"/>
          <w:numId w:val="0"/>
        </w:numPr>
        <w:spacing w:before="78" w:after="78" w:line="320" w:lineRule="auto"/>
        <w:ind w:right="210"/>
        <w:rPr>
          <w:lang w:val="en-GB" w:eastAsia="en-US"/>
        </w:rPr>
      </w:pPr>
      <w:r>
        <w:rPr>
          <w:lang w:val="en-GB" w:eastAsia="en-US"/>
        </w:rPr>
        <w:t>7.3.4.3.3 语义</w:t>
      </w:r>
    </w:p>
    <w:p w14:paraId="5D2F52B9">
      <w:pPr>
        <w:ind w:firstLine="420"/>
      </w:pPr>
      <w:r>
        <w:t>priority</w:t>
      </w:r>
      <w:r>
        <w:rPr>
          <w:rFonts w:hint="eastAsia"/>
        </w:rPr>
        <w:t>指示该元数据轨道所关联轨道的样本优先级，即从该元数据轨道样本开始到下一元数据轨道样本前所关联轨道的样本优先级。</w:t>
      </w:r>
    </w:p>
    <w:p w14:paraId="7B856FDA">
      <w:pPr>
        <w:pStyle w:val="8"/>
        <w:widowControl/>
        <w:rPr>
          <w:rFonts w:hint="eastAsia" w:ascii="黑体" w:hAnsi="宋体" w:cs="黑体"/>
          <w:b w:val="0"/>
          <w:sz w:val="21"/>
          <w:szCs w:val="21"/>
        </w:rPr>
      </w:pPr>
      <w:r>
        <w:rPr>
          <w:rFonts w:hint="eastAsia" w:ascii="黑体" w:hAnsi="宋体" w:cs="黑体"/>
          <w:b w:val="0"/>
          <w:sz w:val="21"/>
          <w:szCs w:val="21"/>
        </w:rPr>
        <w:t>7.3.5对象信息元数据</w:t>
      </w:r>
    </w:p>
    <w:p w14:paraId="4920E692">
      <w:pPr>
        <w:pStyle w:val="9"/>
        <w:spacing w:before="78" w:after="78"/>
        <w:rPr>
          <w:rFonts w:hint="eastAsia" w:ascii="黑体" w:hAnsi="黑体" w:eastAsia="黑体"/>
          <w:b w:val="0"/>
          <w:sz w:val="21"/>
          <w:szCs w:val="21"/>
        </w:rPr>
      </w:pPr>
      <w:r>
        <w:rPr>
          <w:rFonts w:hint="eastAsia" w:ascii="黑体" w:hAnsi="黑体" w:eastAsia="黑体"/>
          <w:b w:val="0"/>
          <w:sz w:val="21"/>
          <w:szCs w:val="21"/>
        </w:rPr>
        <w:t>7.3.5.1对象信息结构</w:t>
      </w:r>
    </w:p>
    <w:p w14:paraId="0E3A49EE">
      <w:pPr>
        <w:pStyle w:val="263"/>
        <w:keepNext/>
        <w:keepLines/>
        <w:numPr>
          <w:ilvl w:val="0"/>
          <w:numId w:val="0"/>
        </w:numPr>
        <w:spacing w:before="78" w:after="78" w:line="320" w:lineRule="auto"/>
        <w:ind w:right="210"/>
        <w:rPr>
          <w:lang w:val="en-GB"/>
        </w:rPr>
      </w:pPr>
      <w:r>
        <w:rPr>
          <w:lang w:val="en-GB"/>
        </w:rPr>
        <w:t>7.3.5.1.1 定义</w:t>
      </w:r>
    </w:p>
    <w:p w14:paraId="6D32EF99">
      <w:pPr>
        <w:ind w:firstLine="420" w:firstLineChars="200"/>
        <w:rPr>
          <w:rStyle w:val="581"/>
          <w:sz w:val="20"/>
          <w:szCs w:val="20"/>
        </w:rPr>
      </w:pPr>
      <w:r>
        <w:rPr>
          <w:rFonts w:hint="eastAsia"/>
        </w:rPr>
        <w:t>对象信息</w:t>
      </w:r>
      <w:r>
        <w:rPr>
          <w:rFonts w:hint="eastAsia"/>
          <w:szCs w:val="22"/>
          <w:lang w:val="en-GB"/>
        </w:rPr>
        <w:t>结构</w:t>
      </w:r>
      <w:r>
        <w:rPr>
          <w:rFonts w:hint="eastAsia"/>
          <w:szCs w:val="22"/>
        </w:rPr>
        <w:t>Object</w:t>
      </w:r>
      <w:r>
        <w:rPr>
          <w:rFonts w:hint="eastAsia"/>
          <w:szCs w:val="22"/>
          <w:lang w:val="en-GB"/>
        </w:rPr>
        <w:t>InfoStruct用于</w:t>
      </w:r>
      <w:r>
        <w:rPr>
          <w:rStyle w:val="581"/>
          <w:rFonts w:hint="eastAsia"/>
          <w:sz w:val="20"/>
          <w:szCs w:val="20"/>
        </w:rPr>
        <w:t>指示对象的标识、空间区域及对应分片等信息。</w:t>
      </w:r>
    </w:p>
    <w:p w14:paraId="561EAD01">
      <w:pPr>
        <w:pStyle w:val="263"/>
        <w:keepNext/>
        <w:keepLines/>
        <w:numPr>
          <w:ilvl w:val="0"/>
          <w:numId w:val="0"/>
        </w:numPr>
        <w:spacing w:before="78" w:after="78" w:line="320" w:lineRule="auto"/>
        <w:ind w:right="210"/>
        <w:rPr>
          <w:lang w:val="en-GB"/>
        </w:rPr>
      </w:pPr>
      <w:r>
        <w:rPr>
          <w:lang w:val="en-GB"/>
        </w:rPr>
        <w:t>7.3.5.1.2 语法</w:t>
      </w:r>
    </w:p>
    <w:p w14:paraId="71DFD2E8">
      <w:pPr>
        <w:jc w:val="left"/>
      </w:pPr>
      <w:r>
        <w:t xml:space="preserve">aligned(8) class </w:t>
      </w:r>
      <w:r>
        <w:rPr>
          <w:rFonts w:hint="eastAsia"/>
        </w:rPr>
        <w:t>Object</w:t>
      </w:r>
      <w:r>
        <w:t>InfoStruct() {</w:t>
      </w:r>
    </w:p>
    <w:p w14:paraId="32AAFC6D">
      <w:pPr>
        <w:ind w:firstLine="420"/>
        <w:jc w:val="left"/>
      </w:pPr>
      <w:r>
        <w:rPr>
          <w:lang w:eastAsia="zh-Hans"/>
        </w:rPr>
        <w:t>unsigned int(16</w:t>
      </w:r>
      <w:r>
        <w:rPr>
          <w:rFonts w:hint="eastAsia"/>
          <w:lang w:eastAsia="zh-Hans"/>
        </w:rPr>
        <w:t xml:space="preserve">) </w:t>
      </w:r>
      <w:r>
        <w:t>object_info_</w:t>
      </w:r>
      <w:r>
        <w:rPr>
          <w:rFonts w:hint="eastAsia"/>
        </w:rPr>
        <w:t>i</w:t>
      </w:r>
      <w:r>
        <w:t>d;</w:t>
      </w:r>
    </w:p>
    <w:p w14:paraId="64A2BC09">
      <w:pPr>
        <w:ind w:firstLine="420"/>
        <w:jc w:val="left"/>
      </w:pPr>
      <w:r>
        <w:rPr>
          <w:lang w:eastAsia="zh-Hans"/>
        </w:rPr>
        <w:t>unsigned int(1) object_oid_flag;</w:t>
      </w:r>
    </w:p>
    <w:p w14:paraId="52148853">
      <w:pPr>
        <w:ind w:firstLine="420"/>
        <w:jc w:val="left"/>
      </w:pPr>
      <w:r>
        <w:t>unsigned int(1) object_spatial_info_flag;</w:t>
      </w:r>
    </w:p>
    <w:p w14:paraId="78BEB6EF">
      <w:pPr>
        <w:ind w:firstLine="420"/>
        <w:jc w:val="left"/>
      </w:pPr>
      <w:r>
        <w:t>unsigned int(1) object_slice_info_flag;</w:t>
      </w:r>
    </w:p>
    <w:p w14:paraId="477CE669">
      <w:pPr>
        <w:ind w:firstLine="420"/>
        <w:jc w:val="left"/>
      </w:pPr>
      <w:r>
        <w:t>bit(</w:t>
      </w:r>
      <w:r>
        <w:rPr>
          <w:rFonts w:hint="eastAsia"/>
        </w:rPr>
        <w:t>5</w:t>
      </w:r>
      <w:r>
        <w:t>) reserved;</w:t>
      </w:r>
    </w:p>
    <w:p w14:paraId="1DA02017">
      <w:pPr>
        <w:ind w:firstLine="420"/>
        <w:jc w:val="left"/>
        <w:rPr>
          <w:lang w:eastAsia="zh-Hans"/>
        </w:rPr>
      </w:pPr>
      <w:r>
        <w:rPr>
          <w:lang w:eastAsia="zh-Hans"/>
        </w:rPr>
        <w:t>if(object_oid_flag == 1){</w:t>
      </w:r>
    </w:p>
    <w:p w14:paraId="22FBD2F2">
      <w:pPr>
        <w:jc w:val="left"/>
        <w:rPr>
          <w:lang w:eastAsia="zh-Hans"/>
        </w:rPr>
      </w:pPr>
      <w:r>
        <w:rPr>
          <w:rFonts w:hint="eastAsia"/>
          <w:lang w:eastAsia="zh-Hans"/>
        </w:rPr>
        <w:t xml:space="preserve"> </w:t>
      </w:r>
      <w:r>
        <w:rPr>
          <w:lang w:eastAsia="zh-Hans"/>
        </w:rPr>
        <w:t xml:space="preserve">   </w:t>
      </w:r>
      <w:r>
        <w:rPr>
          <w:rFonts w:hint="eastAsia"/>
        </w:rPr>
        <w:tab/>
      </w:r>
      <w:r>
        <w:rPr>
          <w:lang w:eastAsia="zh-Hans"/>
        </w:rPr>
        <w:t>string object_oid;</w:t>
      </w:r>
    </w:p>
    <w:p w14:paraId="31D8576B">
      <w:pPr>
        <w:ind w:firstLine="420"/>
        <w:jc w:val="left"/>
        <w:rPr>
          <w:lang w:eastAsia="zh-Hans"/>
        </w:rPr>
      </w:pPr>
      <w:r>
        <w:rPr>
          <w:lang w:eastAsia="zh-Hans"/>
        </w:rPr>
        <w:t>}</w:t>
      </w:r>
    </w:p>
    <w:p w14:paraId="539E84FA">
      <w:pPr>
        <w:ind w:firstLine="420"/>
        <w:jc w:val="left"/>
        <w:rPr>
          <w:lang w:eastAsia="zh-Hans"/>
        </w:rPr>
      </w:pPr>
      <w:r>
        <w:rPr>
          <w:lang w:eastAsia="zh-Hans"/>
        </w:rPr>
        <w:t>else{</w:t>
      </w:r>
    </w:p>
    <w:p w14:paraId="03605440">
      <w:pPr>
        <w:jc w:val="left"/>
        <w:rPr>
          <w:lang w:eastAsia="zh-Hans"/>
        </w:rPr>
      </w:pPr>
      <w:r>
        <w:rPr>
          <w:rFonts w:hint="eastAsia"/>
          <w:lang w:eastAsia="zh-Hans"/>
        </w:rPr>
        <w:t xml:space="preserve"> </w:t>
      </w:r>
      <w:r>
        <w:rPr>
          <w:lang w:eastAsia="zh-Hans"/>
        </w:rPr>
        <w:t xml:space="preserve">   </w:t>
      </w:r>
      <w:r>
        <w:rPr>
          <w:rFonts w:hint="eastAsia"/>
        </w:rPr>
        <w:tab/>
      </w:r>
      <w:r>
        <w:rPr>
          <w:lang w:eastAsia="zh-Hans"/>
        </w:rPr>
        <w:t>string object_label;</w:t>
      </w:r>
    </w:p>
    <w:p w14:paraId="218CBE2B">
      <w:pPr>
        <w:ind w:firstLine="420"/>
        <w:jc w:val="left"/>
        <w:rPr>
          <w:lang w:eastAsia="zh-Hans"/>
        </w:rPr>
      </w:pPr>
      <w:r>
        <w:rPr>
          <w:lang w:eastAsia="zh-Hans"/>
        </w:rPr>
        <w:t>}</w:t>
      </w:r>
    </w:p>
    <w:p w14:paraId="2F6843D3">
      <w:pPr>
        <w:ind w:firstLine="420"/>
        <w:jc w:val="left"/>
      </w:pPr>
      <w:r>
        <w:rPr>
          <w:rFonts w:hint="eastAsia"/>
        </w:rPr>
        <w:t>i</w:t>
      </w:r>
      <w:r>
        <w:t>f(object_spatial_info_flag==1</w:t>
      </w:r>
      <w:r>
        <w:rPr>
          <w:rFonts w:hint="eastAsia"/>
        </w:rPr>
        <w:t>)</w:t>
      </w:r>
      <w:r>
        <w:t>{</w:t>
      </w:r>
    </w:p>
    <w:p w14:paraId="4DFEC513">
      <w:r>
        <w:rPr>
          <w:rFonts w:hint="eastAsia"/>
        </w:rPr>
        <w:t xml:space="preserve"> </w:t>
      </w:r>
      <w:r>
        <w:t xml:space="preserve">   </w:t>
      </w:r>
      <w:r>
        <w:rPr>
          <w:rFonts w:hint="eastAsia"/>
        </w:rPr>
        <w:tab/>
      </w:r>
      <w:r>
        <w:t xml:space="preserve">3DPoint() anchor; </w:t>
      </w:r>
    </w:p>
    <w:p w14:paraId="41DB586C">
      <w:pPr>
        <w:ind w:left="420" w:firstLine="420"/>
      </w:pPr>
      <w:r>
        <w:t>CuboidRegionStruct() cuboidRegion;</w:t>
      </w:r>
    </w:p>
    <w:p w14:paraId="16DBFE01">
      <w:pPr>
        <w:ind w:firstLine="420"/>
        <w:jc w:val="left"/>
      </w:pPr>
      <w:r>
        <w:t>}</w:t>
      </w:r>
    </w:p>
    <w:p w14:paraId="10AC2CE1">
      <w:pPr>
        <w:ind w:firstLine="420"/>
        <w:jc w:val="left"/>
      </w:pPr>
      <w:r>
        <w:t>if(object_slice_info_flag){</w:t>
      </w:r>
    </w:p>
    <w:p w14:paraId="38427647">
      <w:pPr>
        <w:jc w:val="left"/>
      </w:pPr>
      <w:r>
        <w:tab/>
      </w:r>
      <w:r>
        <w:tab/>
      </w:r>
      <w:r>
        <w:t>S</w:t>
      </w:r>
      <w:r>
        <w:rPr>
          <w:rFonts w:hint="eastAsia"/>
        </w:rPr>
        <w:t>lice</w:t>
      </w:r>
      <w:r>
        <w:t>Mapping() slice_info;</w:t>
      </w:r>
    </w:p>
    <w:p w14:paraId="68C040A8">
      <w:pPr>
        <w:ind w:firstLine="420"/>
        <w:jc w:val="left"/>
      </w:pPr>
      <w:r>
        <w:t>}</w:t>
      </w:r>
    </w:p>
    <w:p w14:paraId="327D5615">
      <w:pPr>
        <w:jc w:val="left"/>
      </w:pPr>
      <w:r>
        <w:t>}</w:t>
      </w:r>
    </w:p>
    <w:p w14:paraId="0D5C306F">
      <w:pPr>
        <w:pStyle w:val="263"/>
        <w:keepNext/>
        <w:keepLines/>
        <w:numPr>
          <w:ilvl w:val="0"/>
          <w:numId w:val="0"/>
        </w:numPr>
        <w:spacing w:before="78" w:after="78" w:line="320" w:lineRule="auto"/>
        <w:ind w:right="210"/>
        <w:rPr>
          <w:lang w:val="en-GB" w:eastAsia="en-US"/>
        </w:rPr>
      </w:pPr>
      <w:r>
        <w:rPr>
          <w:lang w:val="en-GB" w:eastAsia="en-US"/>
        </w:rPr>
        <w:t>7.3.5.1.3 语义</w:t>
      </w:r>
    </w:p>
    <w:p w14:paraId="24BACCC5">
      <w:pPr>
        <w:ind w:firstLine="420"/>
      </w:pPr>
      <w:r>
        <w:t>object_info_id</w:t>
      </w:r>
      <w:r>
        <w:rPr>
          <w:rFonts w:hint="eastAsia"/>
        </w:rPr>
        <w:t>指示对应对象信息条目的标识符。</w:t>
      </w:r>
    </w:p>
    <w:p w14:paraId="2D4E6F1E">
      <w:pPr>
        <w:ind w:firstLine="420"/>
      </w:pPr>
      <w:r>
        <w:rPr>
          <w:rFonts w:hint="eastAsia"/>
        </w:rPr>
        <w:t>object_oid_flag取值为0时表示对象描述信息以人眼可读的字符串形式指示。取值为1时表示对象描述信息以OID的形式指示，OID的定义遵循ISO/IEC 9834-1的定义。</w:t>
      </w:r>
    </w:p>
    <w:p w14:paraId="3509ABAA">
      <w:pPr>
        <w:ind w:firstLine="420"/>
      </w:pPr>
      <w:r>
        <w:rPr>
          <w:rFonts w:hint="eastAsia"/>
        </w:rPr>
        <w:t>object_spatial_info_flag取值为0时表示不指示对象对应的具体空间信息；取值为1时表示指示对象对应的具体空间信息。</w:t>
      </w:r>
    </w:p>
    <w:p w14:paraId="4F0B6376">
      <w:pPr>
        <w:ind w:firstLine="420"/>
      </w:pPr>
      <w:r>
        <w:rPr>
          <w:rFonts w:hint="eastAsia"/>
        </w:rPr>
        <w:t>object_slice_info_flag取值为0时表示不指示对象对应的点云片信息；取值为1时表示指示对象对应的点云片信息。</w:t>
      </w:r>
    </w:p>
    <w:p w14:paraId="02F38362">
      <w:pPr>
        <w:ind w:firstLine="420"/>
      </w:pPr>
      <w:r>
        <w:rPr>
          <w:rFonts w:hint="eastAsia"/>
        </w:rPr>
        <w:t>object_oid指示相应对象信息条目对应的对象描述信息，以OID的形式指示。</w:t>
      </w:r>
    </w:p>
    <w:p w14:paraId="5303EE17">
      <w:pPr>
        <w:ind w:firstLine="420"/>
      </w:pPr>
      <w:r>
        <w:rPr>
          <w:rFonts w:hint="eastAsia"/>
        </w:rPr>
        <w:t>object_label指示相应对象信息条目对应的对象描述信息，以人眼可读的字符串形式指示。</w:t>
      </w:r>
    </w:p>
    <w:p w14:paraId="58D1B7A1">
      <w:pPr>
        <w:ind w:firstLine="420"/>
      </w:pPr>
      <w:r>
        <w:rPr>
          <w:rFonts w:hint="eastAsia"/>
        </w:rPr>
        <w:t>anchor指示对象所在空间区域的锚点坐标。</w:t>
      </w:r>
    </w:p>
    <w:p w14:paraId="007E9314">
      <w:pPr>
        <w:ind w:firstLine="420"/>
      </w:pPr>
      <w:r>
        <w:rPr>
          <w:rFonts w:hint="eastAsia"/>
        </w:rPr>
        <w:t>cuboidRegion指示对象所在空间区域的尺寸信息。笛卡尔坐标系下一个三维空间区域相对于锚点在x，y，z轴的延伸。</w:t>
      </w:r>
    </w:p>
    <w:p w14:paraId="12DD15D9">
      <w:pPr>
        <w:ind w:firstLine="420"/>
      </w:pPr>
      <w:r>
        <w:rPr>
          <w:rFonts w:hint="eastAsia"/>
        </w:rPr>
        <w:t>slice_info指示点云片信息。指示与三维空间区域关联的分片数量，标识与空间区域关联的点云片。</w:t>
      </w:r>
    </w:p>
    <w:p w14:paraId="469BE66C">
      <w:pPr>
        <w:pStyle w:val="9"/>
        <w:spacing w:before="78" w:after="78"/>
        <w:rPr>
          <w:rFonts w:hint="eastAsia" w:ascii="黑体" w:hAnsi="黑体" w:eastAsia="黑体"/>
          <w:b w:val="0"/>
          <w:sz w:val="21"/>
          <w:szCs w:val="21"/>
        </w:rPr>
      </w:pPr>
      <w:r>
        <w:rPr>
          <w:rFonts w:hint="eastAsia" w:ascii="黑体" w:hAnsi="黑体" w:eastAsia="黑体"/>
          <w:b w:val="0"/>
          <w:sz w:val="21"/>
          <w:szCs w:val="21"/>
        </w:rPr>
        <w:t>7.3</w:t>
      </w:r>
      <w:r>
        <w:rPr>
          <w:rFonts w:ascii="黑体" w:hAnsi="黑体" w:eastAsia="黑体"/>
          <w:b w:val="0"/>
          <w:sz w:val="21"/>
          <w:szCs w:val="21"/>
        </w:rPr>
        <w:t xml:space="preserve">.5.2 </w:t>
      </w:r>
      <w:r>
        <w:rPr>
          <w:rFonts w:hint="eastAsia" w:ascii="黑体" w:hAnsi="黑体" w:eastAsia="黑体"/>
          <w:b w:val="0"/>
          <w:sz w:val="21"/>
          <w:szCs w:val="21"/>
        </w:rPr>
        <w:t>对象信息数据盒</w:t>
      </w:r>
    </w:p>
    <w:p w14:paraId="65E3923D">
      <w:pPr>
        <w:pStyle w:val="263"/>
        <w:numPr>
          <w:ilvl w:val="0"/>
          <w:numId w:val="0"/>
        </w:numPr>
        <w:spacing w:before="78" w:after="78"/>
        <w:ind w:right="210"/>
      </w:pPr>
      <w:r>
        <w:rPr>
          <w:rFonts w:hint="eastAsia"/>
        </w:rPr>
        <w:t>7.3</w:t>
      </w:r>
      <w:r>
        <w:t>.</w:t>
      </w:r>
      <w:r>
        <w:rPr>
          <w:rFonts w:hint="eastAsia"/>
        </w:rPr>
        <w:t>5.2.1定义</w:t>
      </w:r>
    </w:p>
    <w:p w14:paraId="666E1DF3">
      <w:pPr>
        <w:rPr>
          <w:lang w:val="en-GB"/>
        </w:rPr>
      </w:pPr>
      <w:r>
        <w:rPr>
          <w:rFonts w:hint="eastAsia"/>
          <w:lang w:val="en-GB"/>
        </w:rPr>
        <w:t>数据盒类型：'</w:t>
      </w:r>
      <w:r>
        <w:rPr>
          <w:rFonts w:hint="eastAsia"/>
        </w:rPr>
        <w:t>objt</w:t>
      </w:r>
      <w:r>
        <w:rPr>
          <w:rFonts w:hint="eastAsia"/>
          <w:lang w:val="en-GB"/>
        </w:rPr>
        <w:t>'</w:t>
      </w:r>
    </w:p>
    <w:p w14:paraId="297FF3C8">
      <w:pPr>
        <w:rPr>
          <w:lang w:val="en-GB"/>
        </w:rPr>
      </w:pPr>
      <w:r>
        <w:rPr>
          <w:rFonts w:hint="eastAsia"/>
          <w:lang w:val="en-GB"/>
        </w:rPr>
        <w:t>包含于：</w:t>
      </w:r>
      <w:r>
        <w:rPr>
          <w:rFonts w:hint="eastAsia"/>
        </w:rPr>
        <w:t>AVSPCCSampleEntry（</w:t>
      </w:r>
      <w:r>
        <w:t>'apc</w:t>
      </w:r>
      <w:r>
        <w:rPr>
          <w:rFonts w:hint="eastAsia"/>
        </w:rPr>
        <w:t>e</w:t>
      </w:r>
      <w:r>
        <w:t>'</w:t>
      </w:r>
      <w:r>
        <w:rPr>
          <w:rFonts w:hint="eastAsia"/>
        </w:rPr>
        <w:t>、</w:t>
      </w:r>
      <w:r>
        <w:t>'apcc'</w:t>
      </w:r>
      <w:r>
        <w:rPr>
          <w:rFonts w:hint="eastAsia"/>
        </w:rPr>
        <w:t>、</w:t>
      </w:r>
      <w:r>
        <w:t>'apeb'</w:t>
      </w:r>
      <w:r>
        <w:rPr>
          <w:rFonts w:hint="eastAsia"/>
        </w:rPr>
        <w:t>或</w:t>
      </w:r>
      <w:r>
        <w:t>'apcb'）</w:t>
      </w:r>
    </w:p>
    <w:p w14:paraId="2CB806D7">
      <w:r>
        <w:rPr>
          <w:rFonts w:hint="eastAsia"/>
          <w:lang w:val="en-GB"/>
        </w:rPr>
        <w:t>强制性：</w:t>
      </w:r>
      <w:r>
        <w:rPr>
          <w:rFonts w:hint="eastAsia"/>
        </w:rPr>
        <w:t>非强制</w:t>
      </w:r>
    </w:p>
    <w:p w14:paraId="2AEB2F03">
      <w:pPr>
        <w:rPr>
          <w:lang w:val="en-GB"/>
        </w:rPr>
      </w:pPr>
      <w:r>
        <w:rPr>
          <w:rFonts w:hint="eastAsia"/>
          <w:lang w:val="en-GB"/>
        </w:rPr>
        <w:t>数量：0个或1个</w:t>
      </w:r>
    </w:p>
    <w:p w14:paraId="1B7755D1">
      <w:pPr>
        <w:ind w:firstLine="420" w:firstLineChars="200"/>
      </w:pPr>
      <w:r>
        <w:rPr>
          <w:rFonts w:hint="eastAsia"/>
        </w:rPr>
        <w:t>对象信息信息数据盒指示点云场景中不随时间变化的对象相关信息。</w:t>
      </w:r>
    </w:p>
    <w:p w14:paraId="4C23F097">
      <w:pPr>
        <w:ind w:firstLine="420" w:firstLineChars="200"/>
      </w:pPr>
      <w:r>
        <w:rPr>
          <w:rFonts w:hint="eastAsia"/>
        </w:rPr>
        <w:t>当ObjectBox包含于</w:t>
      </w:r>
      <w:r>
        <w:t>'apc</w:t>
      </w:r>
      <w:r>
        <w:rPr>
          <w:rFonts w:hint="eastAsia"/>
        </w:rPr>
        <w:t>e</w:t>
      </w:r>
      <w:r>
        <w:t>'</w:t>
      </w:r>
      <w:r>
        <w:rPr>
          <w:rFonts w:hint="eastAsia"/>
        </w:rPr>
        <w:t>类型的单轨封装点云轨道的样本入口中时，该数据盒指示该点云轨道对应的对象信息。</w:t>
      </w:r>
    </w:p>
    <w:p w14:paraId="19D1BD81">
      <w:pPr>
        <w:ind w:firstLine="420" w:firstLineChars="200"/>
      </w:pPr>
      <w:r>
        <w:rPr>
          <w:rFonts w:hint="eastAsia"/>
        </w:rPr>
        <w:t>当ObjectBox包含于</w:t>
      </w:r>
      <w:r>
        <w:t>'apcc'</w:t>
      </w:r>
      <w:r>
        <w:rPr>
          <w:rFonts w:hint="eastAsia"/>
        </w:rPr>
        <w:t>类型的几何组件轨道的样本入口中时，该数据盒指示该几何组件轨道和该轨道关联的属性组件轨道对应的对象信息。</w:t>
      </w:r>
    </w:p>
    <w:p w14:paraId="1E5FBFE1">
      <w:pPr>
        <w:ind w:firstLine="420" w:firstLineChars="200"/>
      </w:pPr>
      <w:r>
        <w:rPr>
          <w:rFonts w:hint="eastAsia"/>
        </w:rPr>
        <w:t>该数据盒不能包含于属性组件轨道中。</w:t>
      </w:r>
    </w:p>
    <w:p w14:paraId="5A50CF30">
      <w:pPr>
        <w:pStyle w:val="263"/>
        <w:numPr>
          <w:ilvl w:val="0"/>
          <w:numId w:val="0"/>
        </w:numPr>
        <w:spacing w:before="78" w:after="78"/>
        <w:ind w:right="210"/>
        <w:rPr>
          <w:rFonts w:eastAsia="宋体"/>
          <w:kern w:val="2"/>
          <w:szCs w:val="22"/>
        </w:rPr>
      </w:pPr>
      <w:r>
        <w:rPr>
          <w:rFonts w:hint="eastAsia"/>
        </w:rPr>
        <w:t>7.3</w:t>
      </w:r>
      <w:r>
        <w:t>.</w:t>
      </w:r>
      <w:r>
        <w:rPr>
          <w:rFonts w:hint="eastAsia"/>
        </w:rPr>
        <w:t>5.2.2语法</w:t>
      </w:r>
    </w:p>
    <w:p w14:paraId="692943F8">
      <w:r>
        <w:t xml:space="preserve">aligned(8) class </w:t>
      </w:r>
      <w:r>
        <w:rPr>
          <w:rFonts w:hint="eastAsia"/>
        </w:rPr>
        <w:t>Object</w:t>
      </w:r>
      <w:r>
        <w:t>Box extends FullBox('</w:t>
      </w:r>
      <w:r>
        <w:rPr>
          <w:rFonts w:hint="eastAsia"/>
        </w:rPr>
        <w:t>objt</w:t>
      </w:r>
      <w:r>
        <w:t>',</w:t>
      </w:r>
      <w:r>
        <w:rPr>
          <w:rFonts w:hint="eastAsia"/>
        </w:rPr>
        <w:t xml:space="preserve"> </w:t>
      </w:r>
      <w:r>
        <w:t>0,</w:t>
      </w:r>
      <w:r>
        <w:rPr>
          <w:rFonts w:hint="eastAsia"/>
        </w:rPr>
        <w:t xml:space="preserve"> </w:t>
      </w:r>
      <w:r>
        <w:t>0){</w:t>
      </w:r>
    </w:p>
    <w:p w14:paraId="6F2171A2">
      <w:pPr>
        <w:ind w:firstLine="420"/>
      </w:pPr>
      <w:r>
        <w:t>unsigned int(16)</w:t>
      </w:r>
      <w:r>
        <w:rPr>
          <w:rFonts w:hint="eastAsia"/>
        </w:rPr>
        <w:t xml:space="preserve"> </w:t>
      </w:r>
      <w:r>
        <w:t>num_</w:t>
      </w:r>
      <w:r>
        <w:rPr>
          <w:rFonts w:hint="eastAsia"/>
        </w:rPr>
        <w:t>objects</w:t>
      </w:r>
      <w:r>
        <w:t>;</w:t>
      </w:r>
      <w:r>
        <w:br w:type="textWrapping"/>
      </w:r>
      <w:r>
        <w:tab/>
      </w:r>
      <w:r>
        <w:t>for (int i=0; i &lt; num_</w:t>
      </w:r>
      <w:r>
        <w:rPr>
          <w:rFonts w:hint="eastAsia"/>
        </w:rPr>
        <w:t>objects</w:t>
      </w:r>
      <w:r>
        <w:t>; i++) {</w:t>
      </w:r>
    </w:p>
    <w:p w14:paraId="71114D4F">
      <w:pPr>
        <w:rPr>
          <w:lang w:eastAsia="en-US"/>
        </w:rPr>
      </w:pPr>
      <w:r>
        <w:tab/>
      </w:r>
      <w:r>
        <w:tab/>
      </w:r>
      <w:r>
        <w:rPr>
          <w:rFonts w:hint="eastAsia"/>
        </w:rPr>
        <w:t>Object</w:t>
      </w:r>
      <w:r>
        <w:t>InfoStruct()</w:t>
      </w:r>
      <w:r>
        <w:rPr>
          <w:lang w:eastAsia="en-US"/>
        </w:rPr>
        <w:t xml:space="preserve">; </w:t>
      </w:r>
      <w:r>
        <w:rPr>
          <w:lang w:eastAsia="en-US"/>
        </w:rPr>
        <w:br w:type="textWrapping"/>
      </w:r>
      <w:r>
        <w:rPr>
          <w:lang w:eastAsia="en-US"/>
        </w:rPr>
        <w:tab/>
      </w:r>
      <w:r>
        <w:rPr>
          <w:lang w:eastAsia="en-US"/>
        </w:rPr>
        <w:t>}</w:t>
      </w:r>
    </w:p>
    <w:p w14:paraId="3FCFBA79">
      <w:pPr>
        <w:rPr>
          <w:lang w:eastAsia="en-US"/>
        </w:rPr>
      </w:pPr>
      <w:r>
        <w:rPr>
          <w:lang w:eastAsia="en-US"/>
        </w:rPr>
        <w:t>}</w:t>
      </w:r>
    </w:p>
    <w:p w14:paraId="1F3187A7">
      <w:pPr>
        <w:pStyle w:val="263"/>
        <w:numPr>
          <w:ilvl w:val="0"/>
          <w:numId w:val="0"/>
        </w:numPr>
        <w:spacing w:before="78" w:after="78"/>
        <w:ind w:right="210"/>
        <w:rPr>
          <w:rFonts w:eastAsia="宋体"/>
          <w:kern w:val="2"/>
          <w:szCs w:val="22"/>
          <w:lang w:eastAsia="en-US"/>
        </w:rPr>
      </w:pPr>
      <w:r>
        <w:rPr>
          <w:rFonts w:hint="eastAsia"/>
        </w:rPr>
        <w:t>7.3</w:t>
      </w:r>
      <w:r>
        <w:t>.</w:t>
      </w:r>
      <w:r>
        <w:rPr>
          <w:rFonts w:hint="eastAsia"/>
        </w:rPr>
        <w:t>5.2.3语义</w:t>
      </w:r>
    </w:p>
    <w:p w14:paraId="4A2DE763">
      <w:pPr>
        <w:ind w:firstLine="420"/>
      </w:pPr>
      <w:r>
        <w:rPr>
          <w:rFonts w:hint="eastAsia"/>
        </w:rPr>
        <w:t>num_objects指示对象的数量。</w:t>
      </w:r>
    </w:p>
    <w:p w14:paraId="5E129303">
      <w:pPr>
        <w:ind w:firstLine="420"/>
        <w:rPr>
          <w:rFonts w:hint="eastAsia" w:ascii="黑体" w:hAnsi="宋体" w:cs="黑体"/>
          <w:b/>
          <w:szCs w:val="21"/>
          <w:highlight w:val="yellow"/>
        </w:rPr>
      </w:pPr>
      <w:r>
        <w:rPr>
          <w:rFonts w:hint="eastAsia"/>
          <w:szCs w:val="22"/>
        </w:rPr>
        <w:t>ObjectInfoStruct指示对象的具体信息。</w:t>
      </w:r>
    </w:p>
    <w:p w14:paraId="099EAFF6">
      <w:pPr>
        <w:pStyle w:val="9"/>
        <w:widowControl/>
        <w:spacing w:before="78" w:after="78" w:line="319" w:lineRule="auto"/>
        <w:rPr>
          <w:rFonts w:hint="eastAsia" w:ascii="黑体" w:hAnsi="宋体" w:eastAsia="黑体" w:cs="黑体"/>
          <w:b w:val="0"/>
          <w:sz w:val="21"/>
          <w:szCs w:val="21"/>
        </w:rPr>
      </w:pPr>
      <w:r>
        <w:rPr>
          <w:rFonts w:hint="eastAsia" w:ascii="黑体" w:hAnsi="宋体" w:cs="黑体"/>
          <w:b w:val="0"/>
          <w:sz w:val="21"/>
          <w:szCs w:val="21"/>
        </w:rPr>
        <w:t>7.3.5</w:t>
      </w:r>
      <w:r>
        <w:rPr>
          <w:rFonts w:hint="eastAsia" w:ascii="黑体" w:hAnsi="宋体" w:eastAsia="黑体" w:cs="黑体"/>
          <w:b w:val="0"/>
          <w:sz w:val="21"/>
          <w:szCs w:val="21"/>
        </w:rPr>
        <w:t>.</w:t>
      </w:r>
      <w:r>
        <w:rPr>
          <w:rFonts w:ascii="黑体" w:hAnsi="宋体" w:eastAsia="黑体" w:cs="黑体"/>
          <w:b w:val="0"/>
          <w:sz w:val="21"/>
          <w:szCs w:val="21"/>
        </w:rPr>
        <w:t>3</w:t>
      </w:r>
      <w:r>
        <w:rPr>
          <w:rFonts w:hint="eastAsia" w:ascii="黑体" w:hAnsi="宋体" w:eastAsia="黑体" w:cs="黑体"/>
          <w:b w:val="0"/>
          <w:sz w:val="21"/>
          <w:szCs w:val="21"/>
        </w:rPr>
        <w:t xml:space="preserve"> 对象</w:t>
      </w:r>
      <w:r>
        <w:rPr>
          <w:rFonts w:ascii="黑体" w:hAnsi="宋体" w:eastAsia="黑体" w:cs="黑体"/>
          <w:b w:val="0"/>
          <w:sz w:val="21"/>
          <w:szCs w:val="21"/>
        </w:rPr>
        <w:t>信息定时元数据轨道</w:t>
      </w:r>
    </w:p>
    <w:p w14:paraId="27D129FD">
      <w:pPr>
        <w:pStyle w:val="263"/>
        <w:numPr>
          <w:ilvl w:val="0"/>
          <w:numId w:val="0"/>
        </w:numPr>
        <w:spacing w:before="78" w:after="78"/>
        <w:ind w:right="210"/>
      </w:pPr>
      <w:r>
        <w:rPr>
          <w:rFonts w:hint="eastAsia"/>
        </w:rPr>
        <w:t>7.3.5.3.1概述</w:t>
      </w:r>
    </w:p>
    <w:p w14:paraId="1E449C8A">
      <w:pPr>
        <w:ind w:firstLine="420"/>
      </w:pPr>
      <w:r>
        <w:rPr>
          <w:rFonts w:hint="eastAsia" w:cs="宋体"/>
          <w:szCs w:val="22"/>
          <w:lang w:bidi="ar"/>
        </w:rPr>
        <w:t>对象信息定时元数据轨道用于指示元数据轨道描述的点云轨道对应的点云位流中的对象信息。</w:t>
      </w:r>
    </w:p>
    <w:p w14:paraId="49361480">
      <w:pPr>
        <w:ind w:firstLine="420"/>
      </w:pPr>
      <w:r>
        <w:rPr>
          <w:rFonts w:hint="eastAsia" w:cs="宋体"/>
          <w:szCs w:val="22"/>
          <w:lang w:bidi="ar"/>
        </w:rPr>
        <w:t>对象信息定时元数据轨道应该包含一个引用类型为</w:t>
      </w:r>
      <w:r>
        <w:t>'</w:t>
      </w:r>
      <w:r>
        <w:rPr>
          <w:rFonts w:hint="eastAsia"/>
        </w:rPr>
        <w:t>cdsc</w:t>
      </w:r>
      <w:r>
        <w:t>'</w:t>
      </w:r>
      <w:r>
        <w:rPr>
          <w:rFonts w:hint="eastAsia" w:cs="宋体"/>
          <w:szCs w:val="22"/>
          <w:lang w:bidi="ar"/>
        </w:rPr>
        <w:t>轨道引用，用于关联索引相应的轨道，具体约束如下：</w:t>
      </w:r>
    </w:p>
    <w:p w14:paraId="3ABD5F72">
      <w:pPr>
        <w:pStyle w:val="576"/>
        <w:numPr>
          <w:ilvl w:val="0"/>
          <w:numId w:val="42"/>
        </w:numPr>
        <w:ind w:firstLineChars="0"/>
      </w:pPr>
      <w:r>
        <w:rPr>
          <w:rFonts w:hint="eastAsia" w:cs="宋体"/>
          <w:szCs w:val="22"/>
          <w:lang w:bidi="ar"/>
        </w:rPr>
        <w:t>对象信息定时元数据轨道可以通过类型为</w:t>
      </w:r>
      <w:r>
        <w:t>'</w:t>
      </w:r>
      <w:r>
        <w:rPr>
          <w:rFonts w:hint="eastAsia"/>
        </w:rPr>
        <w:t>cdsc</w:t>
      </w:r>
      <w:r>
        <w:t>'</w:t>
      </w:r>
      <w:r>
        <w:rPr>
          <w:rFonts w:hint="eastAsia" w:cs="宋体"/>
          <w:szCs w:val="22"/>
          <w:lang w:bidi="ar"/>
        </w:rPr>
        <w:t>轨道引用关联索引至样本入口类型为</w:t>
      </w:r>
      <w:r>
        <w:t>'apc</w:t>
      </w:r>
      <w:r>
        <w:rPr>
          <w:rFonts w:hint="eastAsia"/>
        </w:rPr>
        <w:t>e</w:t>
      </w:r>
      <w:r>
        <w:t>'</w:t>
      </w:r>
      <w:r>
        <w:rPr>
          <w:rFonts w:hint="eastAsia" w:cs="宋体"/>
          <w:szCs w:val="22"/>
          <w:lang w:bidi="ar"/>
        </w:rPr>
        <w:t>的单轨封装点云轨道，该元数据轨道描述的点云位流包含于相应的单轨封装点云轨道；</w:t>
      </w:r>
    </w:p>
    <w:p w14:paraId="0E03764D">
      <w:pPr>
        <w:pStyle w:val="576"/>
        <w:numPr>
          <w:ilvl w:val="0"/>
          <w:numId w:val="42"/>
        </w:numPr>
        <w:ind w:firstLineChars="0"/>
      </w:pPr>
      <w:r>
        <w:rPr>
          <w:rFonts w:hint="eastAsia" w:cs="宋体"/>
          <w:szCs w:val="22"/>
          <w:lang w:bidi="ar"/>
        </w:rPr>
        <w:t>对象信息定时元数据轨道可以通过类型为</w:t>
      </w:r>
      <w:r>
        <w:t>'</w:t>
      </w:r>
      <w:r>
        <w:rPr>
          <w:rFonts w:hint="eastAsia"/>
        </w:rPr>
        <w:t>cdsc</w:t>
      </w:r>
      <w:r>
        <w:t>'</w:t>
      </w:r>
      <w:r>
        <w:rPr>
          <w:rFonts w:hint="eastAsia" w:cs="宋体"/>
          <w:szCs w:val="22"/>
          <w:lang w:bidi="ar"/>
        </w:rPr>
        <w:t>轨道引用关联索引至样本入口类型为</w:t>
      </w:r>
      <w:r>
        <w:t>'apc</w:t>
      </w:r>
      <w:r>
        <w:rPr>
          <w:rFonts w:hint="eastAsia"/>
        </w:rPr>
        <w:t>c</w:t>
      </w:r>
      <w:r>
        <w:t>'</w:t>
      </w:r>
      <w:r>
        <w:rPr>
          <w:rFonts w:hint="eastAsia" w:cs="宋体"/>
          <w:szCs w:val="22"/>
          <w:lang w:bidi="ar"/>
        </w:rPr>
        <w:t>的几何组件轨道，该元数据轨道描述的点云位流包含于相应的几何组件轨道及其关联的属性组件轨道；</w:t>
      </w:r>
    </w:p>
    <w:p w14:paraId="35DE324D">
      <w:pPr>
        <w:pStyle w:val="576"/>
        <w:numPr>
          <w:ilvl w:val="0"/>
          <w:numId w:val="42"/>
        </w:numPr>
        <w:ind w:firstLineChars="0"/>
      </w:pPr>
      <w:r>
        <w:rPr>
          <w:rFonts w:hint="eastAsia" w:cs="宋体"/>
          <w:szCs w:val="22"/>
          <w:lang w:bidi="ar"/>
        </w:rPr>
        <w:t>对象信息定时元数据轨道可以通过类型为</w:t>
      </w:r>
      <w:r>
        <w:t>'</w:t>
      </w:r>
      <w:r>
        <w:rPr>
          <w:rFonts w:hint="eastAsia"/>
        </w:rPr>
        <w:t>cdsc</w:t>
      </w:r>
      <w:r>
        <w:t>'</w:t>
      </w:r>
      <w:r>
        <w:rPr>
          <w:rFonts w:hint="eastAsia" w:cs="宋体"/>
          <w:szCs w:val="22"/>
          <w:lang w:bidi="ar"/>
        </w:rPr>
        <w:t>轨道引用关联索引至样本入口类型为</w:t>
      </w:r>
      <w:r>
        <w:t>'apeb'</w:t>
      </w:r>
      <w:r>
        <w:rPr>
          <w:rFonts w:hint="eastAsia" w:cs="宋体"/>
          <w:szCs w:val="22"/>
          <w:lang w:bidi="ar"/>
        </w:rPr>
        <w:t>或</w:t>
      </w:r>
      <w:r>
        <w:t>'ap</w:t>
      </w:r>
      <w:r>
        <w:rPr>
          <w:rFonts w:hint="eastAsia"/>
        </w:rPr>
        <w:t>c</w:t>
      </w:r>
      <w:r>
        <w:t>b'</w:t>
      </w:r>
      <w:r>
        <w:rPr>
          <w:rFonts w:hint="eastAsia" w:cs="宋体"/>
          <w:szCs w:val="22"/>
          <w:lang w:bidi="ar"/>
        </w:rPr>
        <w:t>的点云片基础轨道，该元数据轨道描述的点云位流包含于相应的点云片基础轨道及其关联的点云片轨道。</w:t>
      </w:r>
    </w:p>
    <w:p w14:paraId="283C9502">
      <w:pPr>
        <w:pStyle w:val="263"/>
        <w:numPr>
          <w:ilvl w:val="0"/>
          <w:numId w:val="0"/>
        </w:numPr>
        <w:spacing w:before="78" w:after="78"/>
        <w:ind w:right="210"/>
      </w:pPr>
      <w:r>
        <w:rPr>
          <w:rFonts w:hint="eastAsia"/>
        </w:rPr>
        <w:t>7.3.5.3.2 样本入口</w:t>
      </w:r>
    </w:p>
    <w:p w14:paraId="372D29D2">
      <w:pPr>
        <w:pStyle w:val="263"/>
        <w:keepNext/>
        <w:keepLines/>
        <w:numPr>
          <w:ilvl w:val="0"/>
          <w:numId w:val="0"/>
        </w:numPr>
        <w:spacing w:before="78" w:after="78" w:line="320" w:lineRule="auto"/>
        <w:ind w:right="210"/>
        <w:outlineLvl w:val="6"/>
      </w:pPr>
      <w:r>
        <w:rPr>
          <w:rFonts w:hint="eastAsia"/>
        </w:rPr>
        <w:t>7.3.5.3.2.1定义</w:t>
      </w:r>
    </w:p>
    <w:p w14:paraId="5AAA2AB0">
      <w:pPr>
        <w:ind w:firstLine="420"/>
      </w:pPr>
      <w:r>
        <w:rPr>
          <w:rFonts w:hint="eastAsia" w:cs="宋体"/>
          <w:szCs w:val="22"/>
          <w:lang w:bidi="ar"/>
        </w:rPr>
        <w:t>对象信息定时元数据轨道样本入口为</w:t>
      </w:r>
      <w:r>
        <w:rPr>
          <w:szCs w:val="22"/>
          <w:lang w:bidi="ar"/>
        </w:rPr>
        <w:t>ObjectInfoSampleEntry</w:t>
      </w:r>
      <w:r>
        <w:rPr>
          <w:rFonts w:hint="eastAsia" w:cs="宋体"/>
          <w:szCs w:val="22"/>
          <w:lang w:bidi="ar"/>
        </w:rPr>
        <w:t>，类型为</w:t>
      </w:r>
      <w:r>
        <w:t>'</w:t>
      </w:r>
      <w:r>
        <w:rPr>
          <w:rFonts w:hint="eastAsia"/>
        </w:rPr>
        <w:t>obdi</w:t>
      </w:r>
      <w:r>
        <w:t>'</w:t>
      </w:r>
      <w:r>
        <w:rPr>
          <w:rFonts w:hint="eastAsia" w:cs="宋体"/>
          <w:szCs w:val="22"/>
          <w:lang w:bidi="ar"/>
        </w:rPr>
        <w:t>。对象信息定时元数据轨道样本入口中包含元数据轨道描述的点云轨道对应的点云位流中的对象信息。</w:t>
      </w:r>
    </w:p>
    <w:p w14:paraId="4D349421">
      <w:pPr>
        <w:pStyle w:val="263"/>
        <w:keepNext/>
        <w:keepLines/>
        <w:numPr>
          <w:ilvl w:val="0"/>
          <w:numId w:val="0"/>
        </w:numPr>
        <w:spacing w:before="78" w:after="78" w:line="320" w:lineRule="auto"/>
        <w:ind w:right="210"/>
        <w:outlineLvl w:val="6"/>
      </w:pPr>
      <w:r>
        <w:rPr>
          <w:rFonts w:hint="eastAsia"/>
        </w:rPr>
        <w:t>7.3.5.3.2.2语法</w:t>
      </w:r>
    </w:p>
    <w:p w14:paraId="752388EE">
      <w:pPr>
        <w:jc w:val="left"/>
      </w:pPr>
      <w:r>
        <w:t>aligned(8) class ObjectInfoSampleEntry</w:t>
      </w:r>
      <w:r>
        <w:rPr>
          <w:rFonts w:hint="eastAsia"/>
        </w:rPr>
        <w:t xml:space="preserve"> </w:t>
      </w:r>
      <w:r>
        <w:t xml:space="preserve">extends MetaDataSampleEntry ('obdi') </w:t>
      </w:r>
    </w:p>
    <w:p w14:paraId="6F491595">
      <w:pPr>
        <w:jc w:val="left"/>
      </w:pPr>
      <w:r>
        <w:t>{</w:t>
      </w:r>
    </w:p>
    <w:p w14:paraId="61CDF089">
      <w:pPr>
        <w:ind w:firstLine="420"/>
        <w:jc w:val="left"/>
      </w:pPr>
      <w:r>
        <w:rPr>
          <w:rFonts w:hint="eastAsia"/>
        </w:rPr>
        <w:t>Object</w:t>
      </w:r>
      <w:r>
        <w:t>Box</w:t>
      </w:r>
      <w:r>
        <w:rPr>
          <w:rFonts w:hint="eastAsia"/>
        </w:rPr>
        <w:t xml:space="preserve"> objectInfo；</w:t>
      </w:r>
    </w:p>
    <w:p w14:paraId="349197E7">
      <w:pPr>
        <w:jc w:val="left"/>
        <w:rPr>
          <w:rFonts w:ascii="Courier New" w:hAnsi="Courier New"/>
          <w:sz w:val="20"/>
          <w:szCs w:val="22"/>
        </w:rPr>
      </w:pPr>
      <w:r>
        <w:t>}</w:t>
      </w:r>
    </w:p>
    <w:p w14:paraId="507D547B">
      <w:pPr>
        <w:pStyle w:val="263"/>
        <w:numPr>
          <w:ilvl w:val="0"/>
          <w:numId w:val="0"/>
        </w:numPr>
        <w:spacing w:before="78" w:after="78"/>
        <w:ind w:right="210"/>
      </w:pPr>
      <w:r>
        <w:rPr>
          <w:rFonts w:hint="eastAsia"/>
        </w:rPr>
        <w:t>7.3.5.3.3样本格式</w:t>
      </w:r>
    </w:p>
    <w:p w14:paraId="731ECB2C">
      <w:pPr>
        <w:pStyle w:val="263"/>
        <w:keepNext/>
        <w:keepLines/>
        <w:numPr>
          <w:ilvl w:val="0"/>
          <w:numId w:val="0"/>
        </w:numPr>
        <w:spacing w:before="78" w:after="78" w:line="320" w:lineRule="auto"/>
        <w:ind w:right="210"/>
        <w:outlineLvl w:val="6"/>
      </w:pPr>
      <w:r>
        <w:rPr>
          <w:rFonts w:hint="eastAsia"/>
        </w:rPr>
        <w:t>7.3.5.3.3.1语法</w:t>
      </w:r>
    </w:p>
    <w:p w14:paraId="7F6544AD">
      <w:pPr>
        <w:jc w:val="left"/>
      </w:pPr>
      <w:r>
        <w:t>aligned(8) ObjectInfoSample() {</w:t>
      </w:r>
    </w:p>
    <w:p w14:paraId="6B089E0D">
      <w:pPr>
        <w:ind w:firstLine="420"/>
        <w:jc w:val="left"/>
      </w:pPr>
      <w:r>
        <w:t>unsigned int(16) num_object_update;</w:t>
      </w:r>
    </w:p>
    <w:p w14:paraId="44A446A4">
      <w:pPr>
        <w:ind w:firstLine="420"/>
        <w:jc w:val="left"/>
      </w:pPr>
      <w:r>
        <w:t>for(i=0;i&lt;num_object_update;i++){</w:t>
      </w:r>
    </w:p>
    <w:p w14:paraId="6D36ED66">
      <w:pPr>
        <w:ind w:left="420" w:firstLine="420"/>
        <w:jc w:val="left"/>
      </w:pPr>
      <w:r>
        <w:t>unsigned int(1) object_canceled_flag;</w:t>
      </w:r>
    </w:p>
    <w:p w14:paraId="6F3E4A81">
      <w:pPr>
        <w:widowControl/>
        <w:ind w:left="420" w:firstLine="420"/>
        <w:jc w:val="left"/>
      </w:pPr>
      <w:r>
        <w:t>bit(</w:t>
      </w:r>
      <w:r>
        <w:rPr>
          <w:rFonts w:hint="eastAsia"/>
        </w:rPr>
        <w:t>7</w:t>
      </w:r>
      <w:r>
        <w:t>) reserved;</w:t>
      </w:r>
    </w:p>
    <w:p w14:paraId="43BD18CB">
      <w:pPr>
        <w:ind w:left="420" w:firstLine="420"/>
        <w:jc w:val="left"/>
      </w:pPr>
      <w:r>
        <w:rPr>
          <w:rFonts w:hint="eastAsia"/>
        </w:rPr>
        <w:t>i</w:t>
      </w:r>
      <w:r>
        <w:t>f(object_canceled_flag == 0){</w:t>
      </w:r>
    </w:p>
    <w:p w14:paraId="486D0D2C">
      <w:pPr>
        <w:ind w:left="840" w:firstLine="420"/>
        <w:jc w:val="left"/>
      </w:pPr>
      <w:r>
        <w:rPr>
          <w:rFonts w:hint="eastAsia"/>
        </w:rPr>
        <w:t>Object</w:t>
      </w:r>
      <w:r>
        <w:t>InfoStruct()</w:t>
      </w:r>
      <w:r>
        <w:rPr>
          <w:rFonts w:hint="eastAsia"/>
        </w:rPr>
        <w:t>;</w:t>
      </w:r>
    </w:p>
    <w:p w14:paraId="1A9F1A44">
      <w:pPr>
        <w:ind w:left="420" w:firstLine="420"/>
        <w:jc w:val="left"/>
      </w:pPr>
      <w:r>
        <w:rPr>
          <w:rFonts w:hint="eastAsia"/>
        </w:rPr>
        <w:t>}</w:t>
      </w:r>
    </w:p>
    <w:p w14:paraId="64BF6EE7">
      <w:pPr>
        <w:ind w:left="420" w:firstLine="420"/>
        <w:jc w:val="left"/>
      </w:pPr>
      <w:r>
        <w:rPr>
          <w:rFonts w:hint="eastAsia"/>
        </w:rPr>
        <w:t xml:space="preserve">else </w:t>
      </w:r>
    </w:p>
    <w:p w14:paraId="1F0E89B5">
      <w:pPr>
        <w:ind w:left="840" w:firstLine="420"/>
        <w:jc w:val="left"/>
      </w:pPr>
      <w:r>
        <w:rPr>
          <w:lang w:eastAsia="zh-Hans"/>
        </w:rPr>
        <w:t>unsigned int(16</w:t>
      </w:r>
      <w:r>
        <w:rPr>
          <w:rFonts w:hint="eastAsia"/>
          <w:lang w:eastAsia="zh-Hans"/>
        </w:rPr>
        <w:t>)</w:t>
      </w:r>
      <w:r>
        <w:rPr>
          <w:rFonts w:hint="eastAsia"/>
        </w:rPr>
        <w:t xml:space="preserve"> </w:t>
      </w:r>
      <w:r>
        <w:t>ref_object_info_id</w:t>
      </w:r>
      <w:r>
        <w:rPr>
          <w:rFonts w:hint="eastAsia"/>
        </w:rPr>
        <w:t>;</w:t>
      </w:r>
    </w:p>
    <w:p w14:paraId="0BC5ACEA">
      <w:pPr>
        <w:ind w:left="420" w:firstLine="420"/>
        <w:jc w:val="left"/>
      </w:pPr>
      <w:r>
        <w:t>}</w:t>
      </w:r>
    </w:p>
    <w:p w14:paraId="39873D6A">
      <w:pPr>
        <w:ind w:firstLine="420"/>
        <w:jc w:val="left"/>
      </w:pPr>
      <w:r>
        <w:rPr>
          <w:rFonts w:hint="eastAsia"/>
        </w:rPr>
        <w:t>}</w:t>
      </w:r>
    </w:p>
    <w:p w14:paraId="144BCC06">
      <w:pPr>
        <w:jc w:val="left"/>
      </w:pPr>
      <w:r>
        <w:t>}</w:t>
      </w:r>
    </w:p>
    <w:p w14:paraId="3ADEC4B7">
      <w:pPr>
        <w:pStyle w:val="263"/>
        <w:keepNext/>
        <w:keepLines/>
        <w:numPr>
          <w:ilvl w:val="0"/>
          <w:numId w:val="0"/>
        </w:numPr>
        <w:spacing w:before="78" w:after="78" w:line="320" w:lineRule="auto"/>
        <w:ind w:right="210"/>
        <w:outlineLvl w:val="6"/>
      </w:pPr>
      <w:r>
        <w:rPr>
          <w:rFonts w:hint="eastAsia"/>
        </w:rPr>
        <w:t>7.3.5.3.3.2语义</w:t>
      </w:r>
    </w:p>
    <w:p w14:paraId="0F2D85B6">
      <w:pPr>
        <w:ind w:firstLine="420" w:firstLineChars="200"/>
      </w:pPr>
      <w:r>
        <w:rPr>
          <w:szCs w:val="22"/>
          <w:lang w:bidi="ar"/>
        </w:rPr>
        <w:t>num_object_update</w:t>
      </w:r>
      <w:r>
        <w:rPr>
          <w:rFonts w:hint="eastAsia" w:cs="宋体"/>
          <w:szCs w:val="22"/>
          <w:lang w:bidi="ar"/>
        </w:rPr>
        <w:t>指示当前样本包含的对象信息相对于前一个</w:t>
      </w:r>
      <w:r>
        <w:t>num_object_update</w:t>
      </w:r>
      <w:r>
        <w:rPr>
          <w:rFonts w:hint="eastAsia"/>
        </w:rPr>
        <w:t>取值不为0的</w:t>
      </w:r>
      <w:r>
        <w:rPr>
          <w:rFonts w:hint="eastAsia" w:cs="宋体"/>
          <w:szCs w:val="22"/>
          <w:lang w:bidi="ar"/>
        </w:rPr>
        <w:t>样本变化的条目数量，包括新增的数量。当该字段取值为</w:t>
      </w:r>
      <w:r>
        <w:rPr>
          <w:szCs w:val="22"/>
          <w:lang w:bidi="ar"/>
        </w:rPr>
        <w:t>0</w:t>
      </w:r>
      <w:r>
        <w:rPr>
          <w:rFonts w:hint="eastAsia" w:cs="宋体"/>
          <w:szCs w:val="22"/>
          <w:lang w:bidi="ar"/>
        </w:rPr>
        <w:t>时表示当前样本包含的对象信息与前一个样本相同。</w:t>
      </w:r>
    </w:p>
    <w:p w14:paraId="606F59CD">
      <w:pPr>
        <w:ind w:firstLine="420" w:firstLineChars="200"/>
        <w:rPr>
          <w:rFonts w:cs="宋体"/>
          <w:szCs w:val="22"/>
          <w:lang w:bidi="ar"/>
        </w:rPr>
      </w:pPr>
      <w:r>
        <w:rPr>
          <w:szCs w:val="22"/>
          <w:lang w:bidi="ar"/>
        </w:rPr>
        <w:t>object_canceled_flag</w:t>
      </w:r>
      <w:r>
        <w:rPr>
          <w:rFonts w:hint="eastAsia" w:cs="宋体"/>
          <w:szCs w:val="22"/>
          <w:lang w:bidi="ar"/>
        </w:rPr>
        <w:t>取值为</w:t>
      </w:r>
      <w:r>
        <w:rPr>
          <w:szCs w:val="22"/>
          <w:lang w:bidi="ar"/>
        </w:rPr>
        <w:t>1</w:t>
      </w:r>
      <w:r>
        <w:rPr>
          <w:rFonts w:hint="eastAsia" w:cs="宋体"/>
          <w:szCs w:val="22"/>
          <w:lang w:bidi="ar"/>
        </w:rPr>
        <w:t>时表示相应对象不再包含于当前样本中；取值为</w:t>
      </w:r>
      <w:r>
        <w:rPr>
          <w:szCs w:val="22"/>
          <w:lang w:bidi="ar"/>
        </w:rPr>
        <w:t>0</w:t>
      </w:r>
      <w:r>
        <w:rPr>
          <w:rFonts w:hint="eastAsia" w:cs="宋体"/>
          <w:szCs w:val="22"/>
          <w:lang w:bidi="ar"/>
        </w:rPr>
        <w:t>时表示相应对象包含于当前样本中，但发生了更新，或表示相应对象为在当前样本中是新增的。</w:t>
      </w:r>
    </w:p>
    <w:p w14:paraId="2AD500A4">
      <w:pPr>
        <w:ind w:firstLine="420" w:firstLineChars="200"/>
        <w:rPr>
          <w:rStyle w:val="581"/>
          <w:sz w:val="20"/>
          <w:szCs w:val="20"/>
        </w:rPr>
      </w:pPr>
      <w:r>
        <w:rPr>
          <w:rFonts w:hint="eastAsia"/>
          <w:szCs w:val="22"/>
          <w:lang w:bidi="ar"/>
        </w:rPr>
        <w:t>ObjectInfoStruct()指</w:t>
      </w:r>
      <w:r>
        <w:rPr>
          <w:rStyle w:val="581"/>
          <w:rFonts w:hint="eastAsia"/>
          <w:sz w:val="20"/>
          <w:szCs w:val="20"/>
        </w:rPr>
        <w:t>示当前样本中变化的对象及其信息。</w:t>
      </w:r>
    </w:p>
    <w:p w14:paraId="48864E06">
      <w:pPr>
        <w:ind w:firstLine="420" w:firstLineChars="200"/>
        <w:rPr>
          <w:rFonts w:cs="宋体"/>
          <w:szCs w:val="22"/>
          <w:lang w:bidi="ar"/>
        </w:rPr>
      </w:pPr>
      <w:r>
        <w:rPr>
          <w:szCs w:val="22"/>
          <w:lang w:bidi="ar"/>
        </w:rPr>
        <w:t>ref_object_info_id</w:t>
      </w:r>
      <w:r>
        <w:rPr>
          <w:rFonts w:hint="eastAsia"/>
          <w:szCs w:val="22"/>
          <w:lang w:bidi="ar"/>
        </w:rPr>
        <w:t>指示当前样本中不再包含的对象标识</w:t>
      </w:r>
      <w:r>
        <w:rPr>
          <w:rFonts w:hint="eastAsia" w:cs="宋体"/>
          <w:szCs w:val="22"/>
          <w:lang w:bidi="ar"/>
        </w:rPr>
        <w:t>。</w:t>
      </w:r>
    </w:p>
    <w:p w14:paraId="636C09BB">
      <w:pPr>
        <w:pStyle w:val="8"/>
        <w:rPr>
          <w:rFonts w:hint="eastAsia" w:ascii="黑体" w:hAnsi="黑体"/>
          <w:b w:val="0"/>
          <w:sz w:val="21"/>
          <w:szCs w:val="21"/>
        </w:rPr>
      </w:pPr>
      <w:r>
        <w:rPr>
          <w:rFonts w:hint="eastAsia" w:ascii="黑体" w:hAnsi="黑体"/>
          <w:b w:val="0"/>
          <w:sz w:val="21"/>
          <w:szCs w:val="21"/>
        </w:rPr>
        <w:t>7.3.</w:t>
      </w:r>
      <w:r>
        <w:rPr>
          <w:rFonts w:ascii="黑体" w:hAnsi="黑体"/>
          <w:b w:val="0"/>
          <w:sz w:val="21"/>
          <w:szCs w:val="21"/>
        </w:rPr>
        <w:t>6</w:t>
      </w:r>
      <w:r>
        <w:rPr>
          <w:rFonts w:hint="eastAsia" w:ascii="黑体" w:hAnsi="黑体"/>
          <w:b w:val="0"/>
          <w:sz w:val="21"/>
          <w:szCs w:val="21"/>
        </w:rPr>
        <w:t>采集时间信息数据盒</w:t>
      </w:r>
    </w:p>
    <w:p w14:paraId="42BE24B3">
      <w:pPr>
        <w:pStyle w:val="9"/>
        <w:spacing w:before="78" w:after="78"/>
        <w:rPr>
          <w:rFonts w:hint="eastAsia" w:ascii="黑体" w:hAnsi="黑体" w:eastAsia="黑体"/>
          <w:b w:val="0"/>
          <w:sz w:val="21"/>
          <w:szCs w:val="21"/>
        </w:rPr>
      </w:pPr>
      <w:r>
        <w:rPr>
          <w:rFonts w:hint="eastAsia" w:ascii="黑体" w:hAnsi="黑体" w:eastAsia="黑体"/>
          <w:b w:val="0"/>
          <w:sz w:val="21"/>
          <w:szCs w:val="21"/>
        </w:rPr>
        <w:t>7.3.6.1 定义</w:t>
      </w:r>
    </w:p>
    <w:p w14:paraId="1392B1BC">
      <w:pPr>
        <w:ind w:left="360"/>
      </w:pPr>
      <w:r>
        <w:rPr>
          <w:rFonts w:hint="eastAsia"/>
        </w:rPr>
        <w:t>数据盒类型：'atts'</w:t>
      </w:r>
      <w:r>
        <w:br w:type="textWrapping"/>
      </w:r>
      <w:r>
        <w:rPr>
          <w:rFonts w:hint="eastAsia"/>
        </w:rPr>
        <w:t>包含于：SampleTableBox</w:t>
      </w:r>
      <w:r>
        <w:br w:type="textWrapping"/>
      </w:r>
      <w:r>
        <w:rPr>
          <w:rFonts w:hint="eastAsia"/>
        </w:rPr>
        <w:t>强制性：非强制</w:t>
      </w:r>
      <w:r>
        <w:br w:type="textWrapping"/>
      </w:r>
      <w:r>
        <w:rPr>
          <w:rFonts w:hint="eastAsia"/>
        </w:rPr>
        <w:t>数量：</w:t>
      </w:r>
      <w:r>
        <w:rPr>
          <w:lang w:eastAsia="zh-Hans"/>
        </w:rPr>
        <w:t>0个或1个</w:t>
      </w:r>
    </w:p>
    <w:p w14:paraId="7DB93071">
      <w:pPr>
        <w:ind w:firstLine="360"/>
      </w:pPr>
      <w:r>
        <w:rPr>
          <w:rFonts w:hint="eastAsia"/>
          <w:lang w:eastAsia="zh-Hans"/>
        </w:rPr>
        <w:t>采集时间</w:t>
      </w:r>
      <w:r>
        <w:rPr>
          <w:rFonts w:hint="eastAsia"/>
        </w:rPr>
        <w:t>数据盒</w:t>
      </w:r>
      <w:r>
        <w:rPr>
          <w:rFonts w:hint="eastAsia"/>
          <w:lang w:eastAsia="zh-Hans"/>
        </w:rPr>
        <w:t>用于指示轨道中样本和采集时间的对应关系</w:t>
      </w:r>
      <w:r>
        <w:rPr>
          <w:lang w:eastAsia="zh-Hans"/>
        </w:rPr>
        <w:t>。</w:t>
      </w:r>
    </w:p>
    <w:p w14:paraId="44845344">
      <w:pPr>
        <w:pStyle w:val="9"/>
        <w:spacing w:before="78" w:after="78"/>
        <w:rPr>
          <w:rFonts w:hint="eastAsia" w:ascii="黑体" w:hAnsi="黑体" w:eastAsia="黑体"/>
          <w:b w:val="0"/>
          <w:sz w:val="21"/>
          <w:szCs w:val="21"/>
        </w:rPr>
      </w:pPr>
      <w:r>
        <w:rPr>
          <w:rFonts w:hint="eastAsia" w:ascii="黑体" w:hAnsi="黑体" w:eastAsia="黑体"/>
          <w:b w:val="0"/>
          <w:sz w:val="21"/>
          <w:szCs w:val="21"/>
        </w:rPr>
        <w:t>7.3.6.2 语法</w:t>
      </w:r>
    </w:p>
    <w:p w14:paraId="237B270E">
      <w:r>
        <w:t xml:space="preserve">aligned(8) class </w:t>
      </w:r>
      <w:r>
        <w:rPr>
          <w:rFonts w:hint="eastAsia"/>
          <w:lang w:eastAsia="zh-Hans"/>
        </w:rPr>
        <w:t>AcquisitionTimestamp</w:t>
      </w:r>
      <w:r>
        <w:t>Box</w:t>
      </w:r>
      <w:r>
        <w:rPr>
          <w:rFonts w:hint="eastAsia"/>
        </w:rPr>
        <w:t xml:space="preserve"> </w:t>
      </w:r>
      <w:r>
        <w:t>extends FullBox('</w:t>
      </w:r>
      <w:r>
        <w:rPr>
          <w:rFonts w:hint="eastAsia"/>
          <w:lang w:eastAsia="zh-Hans"/>
        </w:rPr>
        <w:t>a</w:t>
      </w:r>
      <w:r>
        <w:t>tts', 0, 0) {</w:t>
      </w:r>
    </w:p>
    <w:p w14:paraId="46960546">
      <w:pPr>
        <w:ind w:firstLine="420"/>
      </w:pPr>
      <w:r>
        <w:t>unsigned int(1) initial_timestamp_flag;</w:t>
      </w:r>
    </w:p>
    <w:p w14:paraId="04552952">
      <w:pPr>
        <w:ind w:firstLine="420"/>
      </w:pPr>
      <w:r>
        <w:t>if(initial_timestamp_flag == 1){</w:t>
      </w:r>
    </w:p>
    <w:p w14:paraId="521EEEED">
      <w:pPr>
        <w:ind w:left="420" w:firstLine="420"/>
      </w:pPr>
      <w:r>
        <w:t>unsigned int(64)</w:t>
      </w:r>
      <w:r>
        <w:rPr>
          <w:rFonts w:hint="eastAsia"/>
        </w:rPr>
        <w:t xml:space="preserve"> </w:t>
      </w:r>
      <w:r>
        <w:t>initial_acquisition_time;</w:t>
      </w:r>
    </w:p>
    <w:p w14:paraId="07C0E686">
      <w:pPr>
        <w:ind w:firstLine="420"/>
      </w:pPr>
      <w:r>
        <w:t>}</w:t>
      </w:r>
      <w:r>
        <w:br w:type="textWrapping"/>
      </w:r>
      <w:r>
        <w:tab/>
      </w:r>
      <w:r>
        <w:t>unsigned int(32)</w:t>
      </w:r>
      <w:r>
        <w:rPr>
          <w:rFonts w:hint="eastAsia"/>
        </w:rPr>
        <w:t xml:space="preserve"> </w:t>
      </w:r>
      <w:r>
        <w:t>entry_count;</w:t>
      </w:r>
      <w:r>
        <w:br w:type="textWrapping"/>
      </w:r>
      <w:r>
        <w:tab/>
      </w:r>
      <w:r>
        <w:t>for (i=0; i &lt; entry_count; i++) {</w:t>
      </w:r>
      <w:r>
        <w:br w:type="textWrapping"/>
      </w:r>
      <w:r>
        <w:tab/>
      </w:r>
      <w:r>
        <w:tab/>
      </w:r>
      <w:r>
        <w:t>unsigned int(32)</w:t>
      </w:r>
      <w:r>
        <w:rPr>
          <w:rFonts w:hint="eastAsia"/>
        </w:rPr>
        <w:t xml:space="preserve"> </w:t>
      </w:r>
      <w:r>
        <w:t>sample_count;</w:t>
      </w:r>
    </w:p>
    <w:p w14:paraId="0E584FCA">
      <w:pPr>
        <w:ind w:left="420" w:firstLine="420"/>
      </w:pPr>
      <w:r>
        <w:rPr>
          <w:rFonts w:hint="eastAsia"/>
        </w:rPr>
        <w:t>s</w:t>
      </w:r>
      <w:r>
        <w:t>igned</w:t>
      </w:r>
      <w:r>
        <w:rPr>
          <w:rFonts w:hint="eastAsia"/>
        </w:rPr>
        <w:t xml:space="preserve"> </w:t>
      </w:r>
      <w:r>
        <w:t>int(32)</w:t>
      </w:r>
      <w:r>
        <w:rPr>
          <w:rFonts w:hint="eastAsia"/>
        </w:rPr>
        <w:t xml:space="preserve"> </w:t>
      </w:r>
      <w:r>
        <w:t>sample_offset;</w:t>
      </w:r>
      <w:r>
        <w:br w:type="textWrapping"/>
      </w:r>
      <w:r>
        <w:t>}</w:t>
      </w:r>
    </w:p>
    <w:p w14:paraId="6CF9B932">
      <w:r>
        <w:t>}</w:t>
      </w:r>
    </w:p>
    <w:p w14:paraId="43429193">
      <w:pPr>
        <w:pStyle w:val="9"/>
        <w:spacing w:before="78" w:after="78"/>
        <w:rPr>
          <w:rFonts w:hint="eastAsia" w:ascii="黑体" w:hAnsi="黑体" w:eastAsia="黑体"/>
          <w:b w:val="0"/>
          <w:sz w:val="21"/>
          <w:szCs w:val="21"/>
        </w:rPr>
      </w:pPr>
      <w:r>
        <w:rPr>
          <w:rFonts w:hint="eastAsia" w:ascii="黑体" w:hAnsi="黑体" w:eastAsia="黑体"/>
          <w:b w:val="0"/>
          <w:sz w:val="21"/>
          <w:szCs w:val="21"/>
        </w:rPr>
        <w:t>7.3.6.3 语义</w:t>
      </w:r>
    </w:p>
    <w:p w14:paraId="6BD78925">
      <w:pPr>
        <w:ind w:firstLine="420" w:firstLineChars="200"/>
        <w:rPr>
          <w:lang w:eastAsia="zh-Hans"/>
        </w:rPr>
      </w:pPr>
      <w:r>
        <w:rPr>
          <w:lang w:eastAsia="zh-Hans"/>
        </w:rPr>
        <w:t>initial_timestamp_flag</w:t>
      </w:r>
      <w:r>
        <w:rPr>
          <w:rFonts w:hint="eastAsia"/>
          <w:lang w:eastAsia="zh-Hans"/>
        </w:rPr>
        <w:t>取值为</w:t>
      </w:r>
      <w:r>
        <w:rPr>
          <w:lang w:eastAsia="zh-Hans"/>
        </w:rPr>
        <w:t>0</w:t>
      </w:r>
      <w:r>
        <w:rPr>
          <w:rFonts w:hint="eastAsia"/>
          <w:lang w:eastAsia="zh-Hans"/>
        </w:rPr>
        <w:t>表示初始采集时间信息等同于媒体文件的创建时间</w:t>
      </w:r>
      <w:r>
        <w:rPr>
          <w:lang w:eastAsia="zh-Hans"/>
        </w:rPr>
        <w:t>。</w:t>
      </w:r>
      <w:r>
        <w:rPr>
          <w:rFonts w:hint="eastAsia"/>
          <w:lang w:eastAsia="zh-Hans"/>
        </w:rPr>
        <w:t>取值为</w:t>
      </w:r>
      <w:r>
        <w:rPr>
          <w:lang w:eastAsia="zh-Hans"/>
        </w:rPr>
        <w:t>1</w:t>
      </w:r>
      <w:r>
        <w:rPr>
          <w:rFonts w:hint="eastAsia"/>
          <w:lang w:eastAsia="zh-Hans"/>
        </w:rPr>
        <w:t>表示初始采集时间由initial_acquisition_time指示</w:t>
      </w:r>
      <w:r>
        <w:rPr>
          <w:lang w:eastAsia="zh-Hans"/>
        </w:rPr>
        <w:t>。</w:t>
      </w:r>
    </w:p>
    <w:p w14:paraId="46B53AFD">
      <w:pPr>
        <w:ind w:firstLine="420" w:firstLineChars="200"/>
        <w:rPr>
          <w:lang w:eastAsia="zh-Hans"/>
        </w:rPr>
      </w:pPr>
      <w:r>
        <w:rPr>
          <w:rFonts w:hint="eastAsia"/>
          <w:lang w:eastAsia="zh-Hans"/>
        </w:rPr>
        <w:t>initial_acquisition_time指示初始采集时刻的UTC时间</w:t>
      </w:r>
      <w:r>
        <w:rPr>
          <w:lang w:eastAsia="zh-Hans"/>
        </w:rPr>
        <w:t>。</w:t>
      </w:r>
    </w:p>
    <w:p w14:paraId="31A4E124">
      <w:pPr>
        <w:ind w:firstLine="420" w:firstLineChars="200"/>
        <w:rPr>
          <w:lang w:eastAsia="zh-Hans"/>
        </w:rPr>
      </w:pPr>
      <w:r>
        <w:t>entry_count</w:t>
      </w:r>
      <w:r>
        <w:rPr>
          <w:rFonts w:hint="eastAsia"/>
          <w:lang w:eastAsia="zh-Hans"/>
        </w:rPr>
        <w:t>指示当前采集时间表的时间信息条目数量</w:t>
      </w:r>
      <w:r>
        <w:rPr>
          <w:lang w:eastAsia="zh-Hans"/>
        </w:rPr>
        <w:t>。</w:t>
      </w:r>
    </w:p>
    <w:p w14:paraId="1D5DE4C4">
      <w:pPr>
        <w:ind w:firstLine="420" w:firstLineChars="200"/>
        <w:rPr>
          <w:lang w:eastAsia="zh-Hans"/>
        </w:rPr>
      </w:pPr>
      <w:r>
        <w:rPr>
          <w:lang w:eastAsia="zh-Hans"/>
        </w:rPr>
        <w:t>sample_count</w:t>
      </w:r>
      <w:r>
        <w:rPr>
          <w:rFonts w:hint="eastAsia"/>
          <w:lang w:eastAsia="zh-Hans"/>
        </w:rPr>
        <w:t>指示具备相应sample_offset的连续样本数量</w:t>
      </w:r>
      <w:r>
        <w:rPr>
          <w:lang w:eastAsia="zh-Hans"/>
        </w:rPr>
        <w:t>。</w:t>
      </w:r>
    </w:p>
    <w:p w14:paraId="361E0001">
      <w:pPr>
        <w:ind w:firstLine="420" w:firstLineChars="200"/>
      </w:pPr>
      <w:r>
        <w:rPr>
          <w:rFonts w:hint="eastAsia"/>
          <w:lang w:eastAsia="zh-Hans"/>
        </w:rPr>
        <w:t>sample_offset指示当前样本采集时间相对于上一样本ATS的偏移量，</w:t>
      </w:r>
      <w:r>
        <w:rPr>
          <w:rFonts w:hint="eastAsia"/>
        </w:rPr>
        <w:t>即</w:t>
      </w:r>
      <w:r>
        <w:rPr>
          <w:rFonts w:hint="eastAsia"/>
          <w:lang w:eastAsia="zh-Hans"/>
        </w:rPr>
        <w:t>A</w:t>
      </w:r>
      <w:r>
        <w:rPr>
          <w:lang w:val="en-GB"/>
        </w:rPr>
        <w:t>T</w:t>
      </w:r>
      <w:r>
        <w:rPr>
          <w:rFonts w:hint="eastAsia"/>
          <w:lang w:val="en-GB"/>
        </w:rPr>
        <w:t>S</w:t>
      </w:r>
      <w:r>
        <w:rPr>
          <w:lang w:val="en-GB"/>
        </w:rPr>
        <w:t xml:space="preserve">[n+1] = </w:t>
      </w:r>
      <w:r>
        <w:rPr>
          <w:rFonts w:hint="eastAsia"/>
          <w:lang w:eastAsia="zh-Hans"/>
        </w:rPr>
        <w:t>A</w:t>
      </w:r>
      <w:r>
        <w:rPr>
          <w:lang w:val="en-GB"/>
        </w:rPr>
        <w:t>T</w:t>
      </w:r>
      <w:r>
        <w:rPr>
          <w:rFonts w:hint="eastAsia"/>
          <w:lang w:val="en-GB"/>
        </w:rPr>
        <w:t>S</w:t>
      </w:r>
      <w:r>
        <w:rPr>
          <w:lang w:val="en-GB"/>
        </w:rPr>
        <w:t>[n] + sample_</w:t>
      </w:r>
      <w:r>
        <w:rPr>
          <w:rFonts w:hint="eastAsia"/>
          <w:lang w:eastAsia="zh-Hans"/>
        </w:rPr>
        <w:t>offset</w:t>
      </w:r>
      <w:r>
        <w:rPr>
          <w:lang w:val="en-GB"/>
        </w:rPr>
        <w:t>[n]</w:t>
      </w:r>
      <w:r>
        <w:rPr>
          <w:rFonts w:hint="eastAsia"/>
          <w:lang w:val="en-GB"/>
        </w:rPr>
        <w:t>，</w:t>
      </w:r>
      <w:r>
        <w:rPr>
          <w:rFonts w:hint="eastAsia"/>
          <w:lang w:eastAsia="zh-Hans"/>
        </w:rPr>
        <w:t>以文件中的时间刻度为单位</w:t>
      </w:r>
      <w:r>
        <w:rPr>
          <w:rFonts w:hint="eastAsia"/>
          <w:lang w:val="en-GB"/>
        </w:rPr>
        <w:t>。</w:t>
      </w:r>
    </w:p>
    <w:p w14:paraId="37F3072C">
      <w:pPr>
        <w:pStyle w:val="162"/>
        <w:numPr>
          <w:ilvl w:val="1"/>
          <w:numId w:val="36"/>
        </w:numPr>
        <w:spacing w:line="720" w:lineRule="auto"/>
        <w:ind w:left="0"/>
        <w:rPr>
          <w:rFonts w:hint="eastAsia"/>
        </w:rPr>
      </w:pPr>
      <w:bookmarkStart w:id="509" w:name="_Toc134516648"/>
      <w:bookmarkStart w:id="510" w:name="_Toc154507549"/>
      <w:bookmarkStart w:id="511" w:name="_Toc30630"/>
      <w:bookmarkStart w:id="512" w:name="_Toc27419"/>
      <w:bookmarkStart w:id="513" w:name="_Toc29440"/>
      <w:bookmarkStart w:id="514" w:name="_Toc781"/>
      <w:bookmarkStart w:id="515" w:name="_Toc21571"/>
      <w:bookmarkStart w:id="516" w:name="_Toc12152"/>
      <w:bookmarkStart w:id="517" w:name="_Toc13411"/>
      <w:bookmarkStart w:id="518" w:name="_Toc26947"/>
      <w:bookmarkStart w:id="519" w:name="_Toc7181"/>
      <w:bookmarkStart w:id="520" w:name="_Toc18946"/>
      <w:bookmarkStart w:id="521" w:name="_Toc31563"/>
      <w:bookmarkStart w:id="522" w:name="_Toc9149"/>
      <w:bookmarkStart w:id="523" w:name="_Toc29388"/>
      <w:bookmarkStart w:id="524" w:name="_Toc26296"/>
      <w:r>
        <w:rPr>
          <w:rFonts w:hint="eastAsia"/>
        </w:rPr>
        <w:t>基于SMT的</w:t>
      </w:r>
      <w:r>
        <w:t>点云数据传输</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0166F08A">
      <w:pPr>
        <w:pStyle w:val="258"/>
        <w:numPr>
          <w:ilvl w:val="255"/>
          <w:numId w:val="0"/>
        </w:numPr>
        <w:spacing w:before="156" w:after="156"/>
      </w:pPr>
      <w:bookmarkStart w:id="525" w:name="_Toc2601"/>
      <w:bookmarkStart w:id="526" w:name="_Toc28517"/>
      <w:bookmarkStart w:id="527" w:name="_Toc2842"/>
      <w:bookmarkStart w:id="528" w:name="_Toc32104"/>
      <w:bookmarkStart w:id="529" w:name="_Toc27402"/>
      <w:bookmarkStart w:id="530" w:name="_Toc28062"/>
      <w:bookmarkStart w:id="531" w:name="_Toc18396"/>
      <w:bookmarkStart w:id="532" w:name="_Toc30326"/>
      <w:bookmarkStart w:id="533" w:name="_Toc14032"/>
      <w:bookmarkStart w:id="534" w:name="_Toc23512"/>
      <w:bookmarkStart w:id="535" w:name="_Toc25337"/>
      <w:bookmarkStart w:id="536" w:name="_Toc11579"/>
      <w:bookmarkStart w:id="537" w:name="_Toc8996"/>
      <w:r>
        <w:t>8</w:t>
      </w:r>
      <w:r>
        <w:rPr>
          <w:rFonts w:hint="eastAsia"/>
        </w:rPr>
        <w:t>.1 概述</w:t>
      </w:r>
      <w:bookmarkEnd w:id="525"/>
      <w:bookmarkEnd w:id="526"/>
      <w:bookmarkEnd w:id="527"/>
      <w:bookmarkEnd w:id="528"/>
      <w:bookmarkEnd w:id="529"/>
      <w:bookmarkEnd w:id="530"/>
      <w:bookmarkEnd w:id="531"/>
      <w:bookmarkEnd w:id="532"/>
      <w:bookmarkEnd w:id="533"/>
      <w:bookmarkEnd w:id="534"/>
      <w:bookmarkEnd w:id="535"/>
      <w:bookmarkEnd w:id="536"/>
      <w:bookmarkEnd w:id="537"/>
    </w:p>
    <w:p w14:paraId="65269188">
      <w:pPr>
        <w:ind w:firstLine="420" w:firstLineChars="200"/>
      </w:pPr>
      <w:r>
        <w:t>SMT信令功能区中包含了一整套用于传输和消费SMT数据包的必要信令消息，为了使SMT流传输点云数据，本章定义了针对</w:t>
      </w:r>
      <w:r>
        <w:rPr>
          <w:rFonts w:hint="eastAsia"/>
        </w:rPr>
        <w:t>点云数据</w:t>
      </w:r>
      <w:r>
        <w:t>的SMT扩展信令表、描述符或者传输相关信息的消息格式，包括：</w:t>
      </w:r>
    </w:p>
    <w:p w14:paraId="13A9FF7A">
      <w:pPr>
        <w:ind w:left="210" w:leftChars="100"/>
      </w:pPr>
      <w:r>
        <w:t>-</w:t>
      </w:r>
      <w:r>
        <w:rPr>
          <w:rFonts w:hint="eastAsia"/>
        </w:rPr>
        <w:t xml:space="preserve"> </w:t>
      </w:r>
      <w:r>
        <w:rPr>
          <w:rFonts w:hint="eastAsia" w:cs="黑体"/>
          <w:kern w:val="0"/>
          <w:szCs w:val="21"/>
        </w:rPr>
        <w:t>点云数据</w:t>
      </w:r>
      <w:r>
        <w:t>视角依赖数据包消息</w:t>
      </w:r>
    </w:p>
    <w:p w14:paraId="7BBAADEE">
      <w:pPr>
        <w:pStyle w:val="576"/>
        <w:ind w:left="210" w:leftChars="100" w:firstLine="0" w:firstLineChars="0"/>
        <w:rPr>
          <w:szCs w:val="21"/>
        </w:rPr>
      </w:pPr>
      <w:r>
        <w:rPr>
          <w:rFonts w:hint="eastAsia"/>
          <w:szCs w:val="21"/>
        </w:rPr>
        <w:t xml:space="preserve">- </w:t>
      </w:r>
      <w:r>
        <w:rPr>
          <w:rFonts w:hint="eastAsia" w:cs="黑体"/>
          <w:szCs w:val="21"/>
        </w:rPr>
        <w:t>点云数据</w:t>
      </w:r>
      <w:r>
        <w:rPr>
          <w:szCs w:val="21"/>
        </w:rPr>
        <w:t>资源索引描述符</w:t>
      </w:r>
    </w:p>
    <w:p w14:paraId="43AF6FA8">
      <w:pPr>
        <w:pStyle w:val="576"/>
        <w:ind w:left="210" w:leftChars="100" w:firstLine="0" w:firstLineChars="0"/>
        <w:rPr>
          <w:szCs w:val="21"/>
        </w:rPr>
      </w:pPr>
      <w:bookmarkStart w:id="538" w:name="_Hlk153180436"/>
      <w:r>
        <w:rPr>
          <w:rFonts w:hint="eastAsia"/>
          <w:szCs w:val="21"/>
        </w:rPr>
        <w:t>-</w:t>
      </w:r>
      <w:bookmarkStart w:id="539" w:name="_Hlk153180428"/>
      <w:r>
        <w:rPr>
          <w:rFonts w:hint="eastAsia"/>
          <w:szCs w:val="21"/>
        </w:rPr>
        <w:t xml:space="preserve"> </w:t>
      </w:r>
      <w:bookmarkEnd w:id="538"/>
      <w:bookmarkEnd w:id="539"/>
      <w:r>
        <w:rPr>
          <w:szCs w:val="21"/>
        </w:rPr>
        <w:t>媒体资源组消息</w:t>
      </w:r>
    </w:p>
    <w:p w14:paraId="3C5B64F6">
      <w:pPr>
        <w:pStyle w:val="576"/>
        <w:ind w:left="210" w:leftChars="100" w:firstLine="0" w:firstLineChars="0"/>
        <w:rPr>
          <w:szCs w:val="21"/>
        </w:rPr>
      </w:pPr>
      <w:r>
        <w:rPr>
          <w:rFonts w:hint="eastAsia"/>
          <w:szCs w:val="21"/>
        </w:rPr>
        <w:t>- Asset关系信息描述符</w:t>
      </w:r>
    </w:p>
    <w:p w14:paraId="193CFE8C">
      <w:pPr>
        <w:pStyle w:val="576"/>
        <w:ind w:left="210" w:leftChars="100" w:firstLine="0" w:firstLineChars="0"/>
        <w:rPr>
          <w:szCs w:val="21"/>
        </w:rPr>
      </w:pPr>
      <w:r>
        <w:rPr>
          <w:rFonts w:hint="eastAsia"/>
          <w:szCs w:val="21"/>
        </w:rPr>
        <w:t xml:space="preserve">- </w:t>
      </w:r>
      <w:r>
        <w:rPr>
          <w:szCs w:val="21"/>
        </w:rPr>
        <w:t>交互反馈信息</w:t>
      </w:r>
      <w:r>
        <w:rPr>
          <w:rFonts w:hint="eastAsia"/>
          <w:szCs w:val="21"/>
        </w:rPr>
        <w:t>及信令表</w:t>
      </w:r>
    </w:p>
    <w:p w14:paraId="53FDF7C8">
      <w:pPr>
        <w:pStyle w:val="576"/>
        <w:ind w:left="210" w:leftChars="100" w:firstLine="0" w:firstLineChars="0"/>
        <w:rPr>
          <w:szCs w:val="21"/>
        </w:rPr>
      </w:pPr>
      <w:r>
        <w:rPr>
          <w:rFonts w:hint="eastAsia"/>
          <w:szCs w:val="21"/>
        </w:rPr>
        <w:t>-</w:t>
      </w:r>
      <w:r>
        <w:rPr>
          <w:szCs w:val="21"/>
        </w:rPr>
        <w:t xml:space="preserve"> </w:t>
      </w:r>
      <w:r>
        <w:rPr>
          <w:rFonts w:hint="eastAsia"/>
          <w:szCs w:val="21"/>
        </w:rPr>
        <w:t>用户实时位置以及观看方向</w:t>
      </w:r>
    </w:p>
    <w:p w14:paraId="511792F7">
      <w:pPr>
        <w:pStyle w:val="258"/>
        <w:numPr>
          <w:ilvl w:val="255"/>
          <w:numId w:val="0"/>
        </w:numPr>
        <w:spacing w:before="156" w:after="156"/>
      </w:pPr>
      <w:bookmarkStart w:id="540" w:name="_Hlk153131125"/>
      <w:bookmarkStart w:id="541" w:name="_Toc31414"/>
      <w:bookmarkStart w:id="542" w:name="_Toc26730"/>
      <w:bookmarkStart w:id="543" w:name="_Toc12992"/>
      <w:bookmarkStart w:id="544" w:name="_Toc31861"/>
      <w:bookmarkStart w:id="545" w:name="_Toc14330"/>
      <w:bookmarkStart w:id="546" w:name="_Toc7570"/>
      <w:bookmarkStart w:id="547" w:name="_Toc15850"/>
      <w:bookmarkStart w:id="548" w:name="_Toc26700"/>
      <w:bookmarkStart w:id="549" w:name="_Toc20643"/>
      <w:bookmarkStart w:id="550" w:name="_Toc28783"/>
      <w:bookmarkStart w:id="551" w:name="_Toc11296"/>
      <w:bookmarkStart w:id="552" w:name="_Toc21343"/>
      <w:bookmarkStart w:id="553" w:name="_Toc2080"/>
      <w:r>
        <w:rPr>
          <w:rFonts w:hint="eastAsia"/>
        </w:rPr>
        <w:t xml:space="preserve">8.2 </w:t>
      </w:r>
      <w:bookmarkEnd w:id="540"/>
      <w:bookmarkStart w:id="554" w:name="_Hlk156498596"/>
      <w:r>
        <w:rPr>
          <w:rFonts w:hint="eastAsia"/>
        </w:rPr>
        <w:t>点云视角依赖数据包消息</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106DE95F">
      <w:pPr>
        <w:pStyle w:val="8"/>
        <w:numPr>
          <w:ilvl w:val="255"/>
          <w:numId w:val="0"/>
        </w:numPr>
        <w:spacing w:line="240" w:lineRule="auto"/>
        <w:rPr>
          <w:rFonts w:hint="eastAsia" w:ascii="黑体" w:hAnsi="黑体"/>
          <w:b w:val="0"/>
          <w:sz w:val="21"/>
          <w:szCs w:val="21"/>
        </w:rPr>
      </w:pPr>
      <w:r>
        <w:rPr>
          <w:rFonts w:hint="eastAsia" w:ascii="黑体" w:hAnsi="黑体"/>
          <w:b w:val="0"/>
          <w:sz w:val="21"/>
          <w:szCs w:val="21"/>
        </w:rPr>
        <w:t>8.2.1 概述</w:t>
      </w:r>
    </w:p>
    <w:p w14:paraId="639E9A9B">
      <w:pPr>
        <w:ind w:firstLine="420" w:firstLineChars="200"/>
        <w:rPr>
          <w:lang w:val="en-CA"/>
        </w:rPr>
      </w:pPr>
      <w:bookmarkStart w:id="555" w:name="_Hlk156496326"/>
      <w:r>
        <w:rPr>
          <w:rFonts w:hint="eastAsia" w:eastAsiaTheme="minorEastAsia"/>
          <w:lang w:val="en-CA"/>
        </w:rPr>
        <w:t>点云</w:t>
      </w:r>
      <w:bookmarkEnd w:id="555"/>
      <w:r>
        <w:rPr>
          <w:rFonts w:hint="eastAsia" w:eastAsiaTheme="minorEastAsia"/>
          <w:lang w:val="en-CA"/>
        </w:rPr>
        <w:t>视角依赖数据包消息用于服务器向客户端指示与用户视角相关的媒体数据包索引信息，以及对应的点云空间区域信息。服务器根据客户端发送的当前视角相关状态信息确定视角依赖点云空间区域信息，并选取对应的空间区域</w:t>
      </w:r>
      <w:r>
        <w:rPr>
          <w:rFonts w:hint="eastAsia" w:eastAsiaTheme="minorEastAsia"/>
        </w:rPr>
        <w:t>点云</w:t>
      </w:r>
      <w:r>
        <w:rPr>
          <w:rFonts w:hint="eastAsia" w:eastAsiaTheme="minorEastAsia"/>
          <w:lang w:val="en-CA"/>
        </w:rPr>
        <w:t>数据。以数据包消息方式将确定的</w:t>
      </w:r>
      <w:r>
        <w:rPr>
          <w:rFonts w:hint="eastAsia" w:eastAsiaTheme="minorEastAsia"/>
        </w:rPr>
        <w:t>点云数据</w:t>
      </w:r>
      <w:r>
        <w:rPr>
          <w:rFonts w:hint="eastAsia" w:eastAsiaTheme="minorEastAsia"/>
          <w:lang w:val="en-CA"/>
        </w:rPr>
        <w:t>发送给客户端。客户端可以根据用户需求处理（如渲染）与用户视角相关的点云数据空间区域信息及对应的数据。</w:t>
      </w:r>
    </w:p>
    <w:p w14:paraId="569E15E2">
      <w:pPr>
        <w:ind w:firstLine="420" w:firstLineChars="200"/>
        <w:rPr>
          <w:lang w:val="en-CA"/>
        </w:rPr>
      </w:pPr>
    </w:p>
    <w:p w14:paraId="09BA5652">
      <w:pPr>
        <w:pStyle w:val="8"/>
        <w:numPr>
          <w:ilvl w:val="255"/>
          <w:numId w:val="0"/>
        </w:numPr>
        <w:spacing w:line="240" w:lineRule="auto"/>
        <w:rPr>
          <w:rFonts w:hint="eastAsia" w:ascii="黑体" w:hAnsi="黑体"/>
          <w:b w:val="0"/>
          <w:sz w:val="21"/>
          <w:szCs w:val="21"/>
        </w:rPr>
      </w:pPr>
      <w:r>
        <w:rPr>
          <w:rFonts w:hint="eastAsia" w:ascii="黑体" w:hAnsi="黑体"/>
          <w:b w:val="0"/>
          <w:sz w:val="21"/>
          <w:szCs w:val="21"/>
        </w:rPr>
        <w:t>8.2.2 语法</w:t>
      </w:r>
    </w:p>
    <w:p w14:paraId="4C8E4BC0">
      <w:pPr>
        <w:ind w:firstLine="420" w:firstLineChars="200"/>
      </w:pPr>
      <w:r>
        <w:rPr>
          <w:rFonts w:hint="eastAsia"/>
        </w:rPr>
        <w:t>点云数据</w:t>
      </w:r>
      <w:r>
        <w:rPr>
          <w:rFonts w:hint="eastAsia" w:cs="黑体"/>
          <w:kern w:val="0"/>
          <w:szCs w:val="21"/>
        </w:rPr>
        <w:t>视角依赖数据包消息的语法见表5。</w:t>
      </w:r>
    </w:p>
    <w:p w14:paraId="09FCD4ED">
      <w:pPr>
        <w:keepNext/>
        <w:spacing w:before="156" w:beforeLines="50" w:after="156" w:afterLines="50"/>
        <w:ind w:firstLine="420"/>
        <w:jc w:val="center"/>
        <w:rPr>
          <w:rFonts w:hint="eastAsia" w:ascii="黑体" w:hAnsi="黑体" w:eastAsia="黑体"/>
        </w:rPr>
      </w:pPr>
      <w:r>
        <w:rPr>
          <w:rFonts w:ascii="黑体" w:hAnsi="黑体" w:eastAsia="黑体"/>
        </w:rPr>
        <w:t xml:space="preserve">表5 </w:t>
      </w:r>
      <w:bookmarkStart w:id="556" w:name="_Hlk156498686"/>
      <w:r>
        <w:rPr>
          <w:rFonts w:ascii="黑体" w:hAnsi="黑体" w:eastAsia="黑体"/>
        </w:rPr>
        <w:t>点云</w:t>
      </w:r>
      <w:bookmarkStart w:id="557" w:name="_Hlk156496350"/>
      <w:r>
        <w:rPr>
          <w:rFonts w:ascii="黑体" w:hAnsi="黑体" w:eastAsia="黑体"/>
        </w:rPr>
        <w:t>视角依赖数据包消息</w:t>
      </w:r>
      <w:bookmarkEnd w:id="556"/>
      <w:bookmarkEnd w:id="557"/>
    </w:p>
    <w:tbl>
      <w:tblPr>
        <w:tblStyle w:val="8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19"/>
        <w:gridCol w:w="1364"/>
        <w:gridCol w:w="951"/>
        <w:gridCol w:w="1238"/>
      </w:tblGrid>
      <w:tr w14:paraId="7607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5519" w:type="dxa"/>
            <w:shd w:val="clear" w:color="auto" w:fill="auto"/>
            <w:tcMar>
              <w:top w:w="15" w:type="dxa"/>
              <w:left w:w="108" w:type="dxa"/>
              <w:bottom w:w="0" w:type="dxa"/>
              <w:right w:w="108" w:type="dxa"/>
            </w:tcMar>
            <w:vAlign w:val="center"/>
          </w:tcPr>
          <w:p w14:paraId="43814936">
            <w:pPr>
              <w:spacing w:line="240" w:lineRule="exact"/>
              <w:jc w:val="left"/>
              <w:rPr>
                <w:sz w:val="18"/>
                <w:szCs w:val="18"/>
              </w:rPr>
            </w:pPr>
            <w:r>
              <w:rPr>
                <w:rFonts w:hint="eastAsia"/>
                <w:sz w:val="18"/>
                <w:szCs w:val="18"/>
              </w:rPr>
              <w:t>语法</w:t>
            </w:r>
          </w:p>
        </w:tc>
        <w:tc>
          <w:tcPr>
            <w:tcW w:w="1364" w:type="dxa"/>
            <w:shd w:val="clear" w:color="auto" w:fill="auto"/>
            <w:tcMar>
              <w:top w:w="15" w:type="dxa"/>
              <w:left w:w="108" w:type="dxa"/>
              <w:bottom w:w="0" w:type="dxa"/>
              <w:right w:w="108" w:type="dxa"/>
            </w:tcMar>
            <w:vAlign w:val="center"/>
          </w:tcPr>
          <w:p w14:paraId="51E27089">
            <w:pPr>
              <w:spacing w:line="240" w:lineRule="exact"/>
              <w:jc w:val="left"/>
              <w:rPr>
                <w:sz w:val="18"/>
                <w:szCs w:val="18"/>
              </w:rPr>
            </w:pPr>
            <w:r>
              <w:rPr>
                <w:rFonts w:hint="eastAsia"/>
                <w:sz w:val="18"/>
                <w:szCs w:val="18"/>
              </w:rPr>
              <w:t>值</w:t>
            </w:r>
          </w:p>
        </w:tc>
        <w:tc>
          <w:tcPr>
            <w:tcW w:w="951" w:type="dxa"/>
            <w:shd w:val="clear" w:color="auto" w:fill="auto"/>
            <w:tcMar>
              <w:top w:w="15" w:type="dxa"/>
              <w:left w:w="108" w:type="dxa"/>
              <w:bottom w:w="0" w:type="dxa"/>
              <w:right w:w="108" w:type="dxa"/>
            </w:tcMar>
            <w:vAlign w:val="center"/>
          </w:tcPr>
          <w:p w14:paraId="77042264">
            <w:pPr>
              <w:spacing w:line="240" w:lineRule="exact"/>
              <w:jc w:val="left"/>
              <w:rPr>
                <w:sz w:val="18"/>
                <w:szCs w:val="18"/>
              </w:rPr>
            </w:pPr>
            <w:r>
              <w:rPr>
                <w:rFonts w:hint="eastAsia"/>
                <w:sz w:val="18"/>
                <w:szCs w:val="18"/>
              </w:rPr>
              <w:t>比特数</w:t>
            </w:r>
          </w:p>
        </w:tc>
        <w:tc>
          <w:tcPr>
            <w:tcW w:w="1238" w:type="dxa"/>
            <w:shd w:val="clear" w:color="auto" w:fill="auto"/>
            <w:tcMar>
              <w:top w:w="15" w:type="dxa"/>
              <w:left w:w="108" w:type="dxa"/>
              <w:bottom w:w="0" w:type="dxa"/>
              <w:right w:w="108" w:type="dxa"/>
            </w:tcMar>
            <w:vAlign w:val="center"/>
          </w:tcPr>
          <w:p w14:paraId="74A8425F">
            <w:pPr>
              <w:spacing w:line="240" w:lineRule="exact"/>
              <w:jc w:val="left"/>
              <w:rPr>
                <w:sz w:val="18"/>
                <w:szCs w:val="18"/>
              </w:rPr>
            </w:pPr>
            <w:r>
              <w:rPr>
                <w:rFonts w:hint="eastAsia"/>
                <w:sz w:val="18"/>
                <w:szCs w:val="18"/>
              </w:rPr>
              <w:t>类型</w:t>
            </w:r>
          </w:p>
        </w:tc>
      </w:tr>
      <w:tr w14:paraId="4FB8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519" w:type="dxa"/>
            <w:shd w:val="clear" w:color="auto" w:fill="FFFFFF"/>
            <w:tcMar>
              <w:top w:w="15" w:type="dxa"/>
              <w:left w:w="108" w:type="dxa"/>
              <w:bottom w:w="0" w:type="dxa"/>
              <w:right w:w="108" w:type="dxa"/>
            </w:tcMar>
          </w:tcPr>
          <w:p w14:paraId="0D6360E3">
            <w:pPr>
              <w:spacing w:line="240" w:lineRule="exact"/>
              <w:rPr>
                <w:sz w:val="18"/>
                <w:szCs w:val="18"/>
              </w:rPr>
            </w:pPr>
            <w:bookmarkStart w:id="558" w:name="_Hlk155875811"/>
            <w:r>
              <w:rPr>
                <w:rFonts w:hint="eastAsia"/>
                <w:sz w:val="18"/>
                <w:szCs w:val="18"/>
              </w:rPr>
              <w:t>V</w:t>
            </w:r>
            <w:r>
              <w:rPr>
                <w:sz w:val="18"/>
                <w:szCs w:val="18"/>
              </w:rPr>
              <w:t>iewdependent_packet_message</w:t>
            </w:r>
            <w:bookmarkEnd w:id="558"/>
            <w:r>
              <w:rPr>
                <w:sz w:val="18"/>
                <w:szCs w:val="18"/>
              </w:rPr>
              <w:t>() {</w:t>
            </w:r>
          </w:p>
          <w:p w14:paraId="38889971">
            <w:pPr>
              <w:spacing w:line="240" w:lineRule="exact"/>
              <w:rPr>
                <w:sz w:val="18"/>
                <w:szCs w:val="18"/>
              </w:rPr>
            </w:pPr>
            <w:r>
              <w:rPr>
                <w:sz w:val="18"/>
                <w:szCs w:val="18"/>
              </w:rPr>
              <w:tab/>
            </w:r>
            <w:r>
              <w:rPr>
                <w:sz w:val="18"/>
                <w:szCs w:val="18"/>
              </w:rPr>
              <w:t>message_id</w:t>
            </w:r>
          </w:p>
          <w:p w14:paraId="6B7347A2">
            <w:pPr>
              <w:spacing w:line="240" w:lineRule="exact"/>
              <w:rPr>
                <w:sz w:val="18"/>
                <w:szCs w:val="18"/>
              </w:rPr>
            </w:pPr>
            <w:r>
              <w:rPr>
                <w:sz w:val="18"/>
                <w:szCs w:val="18"/>
              </w:rPr>
              <w:tab/>
            </w:r>
            <w:r>
              <w:rPr>
                <w:sz w:val="18"/>
                <w:szCs w:val="18"/>
              </w:rPr>
              <w:t>version</w:t>
            </w:r>
          </w:p>
          <w:p w14:paraId="40900BE9">
            <w:pPr>
              <w:spacing w:line="240" w:lineRule="exact"/>
              <w:rPr>
                <w:sz w:val="18"/>
                <w:szCs w:val="18"/>
              </w:rPr>
            </w:pPr>
            <w:r>
              <w:rPr>
                <w:sz w:val="18"/>
                <w:szCs w:val="18"/>
              </w:rPr>
              <w:tab/>
            </w:r>
            <w:r>
              <w:rPr>
                <w:sz w:val="18"/>
                <w:szCs w:val="18"/>
              </w:rPr>
              <w:t>length</w:t>
            </w:r>
          </w:p>
          <w:p w14:paraId="7125BF6F">
            <w:pPr>
              <w:spacing w:line="240" w:lineRule="exact"/>
              <w:rPr>
                <w:sz w:val="18"/>
                <w:szCs w:val="18"/>
              </w:rPr>
            </w:pPr>
            <w:r>
              <w:rPr>
                <w:sz w:val="18"/>
                <w:szCs w:val="18"/>
              </w:rPr>
              <w:tab/>
            </w:r>
            <w:r>
              <w:rPr>
                <w:sz w:val="18"/>
                <w:szCs w:val="18"/>
              </w:rPr>
              <w:t>message_payload {</w:t>
            </w:r>
          </w:p>
          <w:p w14:paraId="502E04B4">
            <w:pPr>
              <w:spacing w:line="240" w:lineRule="exact"/>
              <w:rPr>
                <w:sz w:val="18"/>
                <w:szCs w:val="18"/>
              </w:rPr>
            </w:pPr>
            <w:r>
              <w:rPr>
                <w:sz w:val="18"/>
                <w:szCs w:val="18"/>
              </w:rPr>
              <w:tab/>
            </w:r>
            <w:r>
              <w:rPr>
                <w:sz w:val="18"/>
                <w:szCs w:val="18"/>
              </w:rPr>
              <w:t xml:space="preserve">    packet_id</w:t>
            </w:r>
          </w:p>
          <w:p w14:paraId="10773F24">
            <w:pPr>
              <w:spacing w:line="257" w:lineRule="auto"/>
              <w:ind w:left="420" w:firstLine="360" w:firstLineChars="200"/>
              <w:jc w:val="left"/>
              <w:rPr>
                <w:sz w:val="18"/>
                <w:szCs w:val="18"/>
              </w:rPr>
            </w:pPr>
            <w:r>
              <w:rPr>
                <w:sz w:val="18"/>
                <w:szCs w:val="18"/>
              </w:rPr>
              <w:t>num_regions;</w:t>
            </w:r>
          </w:p>
          <w:p w14:paraId="49BE0213">
            <w:pPr>
              <w:spacing w:line="257" w:lineRule="auto"/>
              <w:ind w:left="420" w:firstLine="360" w:firstLineChars="200"/>
              <w:jc w:val="left"/>
              <w:rPr>
                <w:sz w:val="18"/>
                <w:szCs w:val="18"/>
              </w:rPr>
            </w:pPr>
            <w:r>
              <w:rPr>
                <w:sz w:val="18"/>
                <w:szCs w:val="18"/>
              </w:rPr>
              <w:t>for (i=0; i&lt;num_regions; i++) {</w:t>
            </w:r>
          </w:p>
          <w:p w14:paraId="19625D02">
            <w:pPr>
              <w:spacing w:line="257" w:lineRule="auto"/>
              <w:ind w:left="840" w:firstLine="360" w:firstLineChars="200"/>
              <w:jc w:val="left"/>
              <w:rPr>
                <w:sz w:val="18"/>
                <w:szCs w:val="18"/>
              </w:rPr>
            </w:pPr>
            <w:r>
              <w:rPr>
                <w:sz w:val="18"/>
                <w:szCs w:val="18"/>
              </w:rPr>
              <w:t>3DSpatialRegionStruct(1);</w:t>
            </w:r>
          </w:p>
          <w:p w14:paraId="6D96E1DA">
            <w:pPr>
              <w:spacing w:line="240" w:lineRule="exact"/>
              <w:ind w:left="840"/>
              <w:rPr>
                <w:sz w:val="18"/>
                <w:szCs w:val="18"/>
              </w:rPr>
            </w:pPr>
            <w:r>
              <w:rPr>
                <w:sz w:val="18"/>
                <w:szCs w:val="18"/>
              </w:rPr>
              <w:t>}</w:t>
            </w:r>
          </w:p>
          <w:p w14:paraId="50635703">
            <w:pPr>
              <w:spacing w:line="240" w:lineRule="exact"/>
              <w:rPr>
                <w:sz w:val="18"/>
                <w:szCs w:val="18"/>
              </w:rPr>
            </w:pPr>
            <w:r>
              <w:rPr>
                <w:sz w:val="18"/>
                <w:szCs w:val="18"/>
              </w:rPr>
              <w:tab/>
            </w:r>
            <w:r>
              <w:rPr>
                <w:sz w:val="18"/>
                <w:szCs w:val="18"/>
              </w:rPr>
              <w:t>}</w:t>
            </w:r>
          </w:p>
          <w:p w14:paraId="0E0E00CF">
            <w:pPr>
              <w:spacing w:line="240" w:lineRule="exact"/>
              <w:rPr>
                <w:sz w:val="18"/>
                <w:szCs w:val="18"/>
              </w:rPr>
            </w:pPr>
            <w:r>
              <w:rPr>
                <w:sz w:val="18"/>
                <w:szCs w:val="18"/>
              </w:rPr>
              <w:t>}</w:t>
            </w:r>
          </w:p>
        </w:tc>
        <w:tc>
          <w:tcPr>
            <w:tcW w:w="1364" w:type="dxa"/>
            <w:shd w:val="clear" w:color="auto" w:fill="FFFFFF"/>
            <w:tcMar>
              <w:top w:w="15" w:type="dxa"/>
              <w:left w:w="108" w:type="dxa"/>
              <w:bottom w:w="0" w:type="dxa"/>
              <w:right w:w="108" w:type="dxa"/>
            </w:tcMar>
          </w:tcPr>
          <w:p w14:paraId="4A41BC32">
            <w:pPr>
              <w:spacing w:line="240" w:lineRule="exact"/>
              <w:jc w:val="center"/>
              <w:rPr>
                <w:sz w:val="18"/>
                <w:szCs w:val="18"/>
              </w:rPr>
            </w:pPr>
          </w:p>
          <w:p w14:paraId="56DDB071">
            <w:pPr>
              <w:spacing w:line="240" w:lineRule="exact"/>
              <w:jc w:val="center"/>
              <w:rPr>
                <w:sz w:val="18"/>
                <w:szCs w:val="18"/>
              </w:rPr>
            </w:pPr>
          </w:p>
          <w:p w14:paraId="11C6B692">
            <w:pPr>
              <w:spacing w:line="240" w:lineRule="exact"/>
              <w:jc w:val="center"/>
              <w:rPr>
                <w:sz w:val="18"/>
                <w:szCs w:val="18"/>
              </w:rPr>
            </w:pPr>
          </w:p>
          <w:p w14:paraId="0F56B883">
            <w:pPr>
              <w:spacing w:line="240" w:lineRule="exact"/>
              <w:jc w:val="center"/>
              <w:rPr>
                <w:sz w:val="18"/>
                <w:szCs w:val="18"/>
              </w:rPr>
            </w:pPr>
          </w:p>
          <w:p w14:paraId="0CF13948">
            <w:pPr>
              <w:spacing w:line="240" w:lineRule="exact"/>
              <w:jc w:val="center"/>
              <w:rPr>
                <w:sz w:val="18"/>
                <w:szCs w:val="18"/>
              </w:rPr>
            </w:pPr>
          </w:p>
          <w:p w14:paraId="1D2F41C5">
            <w:pPr>
              <w:spacing w:line="240" w:lineRule="exact"/>
              <w:jc w:val="center"/>
              <w:rPr>
                <w:sz w:val="18"/>
                <w:szCs w:val="18"/>
              </w:rPr>
            </w:pPr>
          </w:p>
          <w:p w14:paraId="38FAE866">
            <w:pPr>
              <w:spacing w:line="240" w:lineRule="exact"/>
              <w:jc w:val="center"/>
              <w:rPr>
                <w:sz w:val="18"/>
                <w:szCs w:val="18"/>
              </w:rPr>
            </w:pPr>
            <w:r>
              <w:rPr>
                <w:sz w:val="18"/>
                <w:szCs w:val="18"/>
              </w:rPr>
              <w:t>‘1111111’</w:t>
            </w:r>
          </w:p>
          <w:p w14:paraId="0CB275FD">
            <w:pPr>
              <w:spacing w:line="240" w:lineRule="exact"/>
              <w:jc w:val="center"/>
              <w:rPr>
                <w:sz w:val="18"/>
                <w:szCs w:val="18"/>
              </w:rPr>
            </w:pPr>
          </w:p>
          <w:p w14:paraId="356511B9">
            <w:pPr>
              <w:spacing w:line="240" w:lineRule="exact"/>
              <w:jc w:val="center"/>
              <w:rPr>
                <w:sz w:val="18"/>
                <w:szCs w:val="18"/>
              </w:rPr>
            </w:pPr>
          </w:p>
          <w:p w14:paraId="0165C37F">
            <w:pPr>
              <w:spacing w:line="240" w:lineRule="exact"/>
              <w:jc w:val="center"/>
              <w:rPr>
                <w:sz w:val="18"/>
                <w:szCs w:val="18"/>
              </w:rPr>
            </w:pPr>
          </w:p>
          <w:p w14:paraId="38099815">
            <w:pPr>
              <w:spacing w:line="240" w:lineRule="exact"/>
              <w:jc w:val="center"/>
              <w:rPr>
                <w:sz w:val="18"/>
                <w:szCs w:val="18"/>
              </w:rPr>
            </w:pPr>
          </w:p>
          <w:p w14:paraId="631C3944">
            <w:pPr>
              <w:spacing w:line="240" w:lineRule="exact"/>
              <w:jc w:val="center"/>
              <w:rPr>
                <w:sz w:val="18"/>
                <w:szCs w:val="18"/>
              </w:rPr>
            </w:pPr>
          </w:p>
        </w:tc>
        <w:tc>
          <w:tcPr>
            <w:tcW w:w="951" w:type="dxa"/>
            <w:shd w:val="clear" w:color="auto" w:fill="FFFFFF"/>
            <w:tcMar>
              <w:top w:w="15" w:type="dxa"/>
              <w:left w:w="108" w:type="dxa"/>
              <w:bottom w:w="0" w:type="dxa"/>
              <w:right w:w="108" w:type="dxa"/>
            </w:tcMar>
          </w:tcPr>
          <w:p w14:paraId="4CCDD0A0">
            <w:pPr>
              <w:spacing w:line="240" w:lineRule="exact"/>
              <w:jc w:val="center"/>
              <w:rPr>
                <w:sz w:val="18"/>
                <w:szCs w:val="18"/>
              </w:rPr>
            </w:pPr>
          </w:p>
          <w:p w14:paraId="0EC96BAF">
            <w:pPr>
              <w:spacing w:line="240" w:lineRule="exact"/>
              <w:jc w:val="center"/>
              <w:rPr>
                <w:sz w:val="18"/>
                <w:szCs w:val="18"/>
              </w:rPr>
            </w:pPr>
            <w:r>
              <w:rPr>
                <w:sz w:val="18"/>
                <w:szCs w:val="18"/>
              </w:rPr>
              <w:t>16</w:t>
            </w:r>
          </w:p>
          <w:p w14:paraId="6034DF15">
            <w:pPr>
              <w:spacing w:line="240" w:lineRule="exact"/>
              <w:jc w:val="center"/>
              <w:rPr>
                <w:sz w:val="18"/>
                <w:szCs w:val="18"/>
              </w:rPr>
            </w:pPr>
            <w:r>
              <w:rPr>
                <w:sz w:val="18"/>
                <w:szCs w:val="18"/>
              </w:rPr>
              <w:t>8</w:t>
            </w:r>
          </w:p>
          <w:p w14:paraId="675EFF8B">
            <w:pPr>
              <w:spacing w:line="240" w:lineRule="exact"/>
              <w:jc w:val="center"/>
              <w:rPr>
                <w:sz w:val="18"/>
                <w:szCs w:val="18"/>
              </w:rPr>
            </w:pPr>
            <w:r>
              <w:rPr>
                <w:sz w:val="18"/>
                <w:szCs w:val="18"/>
              </w:rPr>
              <w:t>32</w:t>
            </w:r>
          </w:p>
          <w:p w14:paraId="427E6C4F">
            <w:pPr>
              <w:spacing w:line="240" w:lineRule="exact"/>
              <w:jc w:val="center"/>
              <w:rPr>
                <w:sz w:val="18"/>
                <w:szCs w:val="18"/>
              </w:rPr>
            </w:pPr>
          </w:p>
          <w:p w14:paraId="070DF35C">
            <w:pPr>
              <w:spacing w:line="240" w:lineRule="exact"/>
              <w:jc w:val="center"/>
              <w:rPr>
                <w:sz w:val="18"/>
                <w:szCs w:val="18"/>
              </w:rPr>
            </w:pPr>
            <w:r>
              <w:rPr>
                <w:rFonts w:hint="eastAsia"/>
                <w:sz w:val="18"/>
                <w:szCs w:val="18"/>
              </w:rPr>
              <w:t>1</w:t>
            </w:r>
            <w:r>
              <w:rPr>
                <w:sz w:val="18"/>
                <w:szCs w:val="18"/>
              </w:rPr>
              <w:t>6</w:t>
            </w:r>
          </w:p>
          <w:p w14:paraId="3D3DD009">
            <w:pPr>
              <w:spacing w:line="240" w:lineRule="exact"/>
              <w:jc w:val="center"/>
              <w:rPr>
                <w:sz w:val="18"/>
                <w:szCs w:val="18"/>
              </w:rPr>
            </w:pPr>
            <w:r>
              <w:rPr>
                <w:rFonts w:hint="eastAsia"/>
                <w:sz w:val="18"/>
                <w:szCs w:val="18"/>
              </w:rPr>
              <w:t>1</w:t>
            </w:r>
            <w:r>
              <w:rPr>
                <w:sz w:val="18"/>
                <w:szCs w:val="18"/>
              </w:rPr>
              <w:t>6</w:t>
            </w:r>
          </w:p>
          <w:p w14:paraId="0762CB48">
            <w:pPr>
              <w:spacing w:line="240" w:lineRule="exact"/>
              <w:jc w:val="center"/>
              <w:rPr>
                <w:sz w:val="18"/>
                <w:szCs w:val="18"/>
              </w:rPr>
            </w:pPr>
          </w:p>
          <w:p w14:paraId="741D2CBF">
            <w:pPr>
              <w:spacing w:line="240" w:lineRule="exact"/>
              <w:jc w:val="center"/>
              <w:rPr>
                <w:sz w:val="18"/>
                <w:szCs w:val="18"/>
              </w:rPr>
            </w:pPr>
          </w:p>
          <w:p w14:paraId="1E4A7FF1">
            <w:pPr>
              <w:spacing w:line="240" w:lineRule="exact"/>
              <w:jc w:val="center"/>
              <w:rPr>
                <w:sz w:val="18"/>
                <w:szCs w:val="18"/>
              </w:rPr>
            </w:pPr>
          </w:p>
          <w:p w14:paraId="2B1B1166">
            <w:pPr>
              <w:spacing w:line="240" w:lineRule="exact"/>
              <w:jc w:val="center"/>
              <w:rPr>
                <w:sz w:val="18"/>
                <w:szCs w:val="18"/>
              </w:rPr>
            </w:pPr>
          </w:p>
        </w:tc>
        <w:tc>
          <w:tcPr>
            <w:tcW w:w="1238" w:type="dxa"/>
            <w:shd w:val="clear" w:color="auto" w:fill="FFFFFF"/>
            <w:tcMar>
              <w:top w:w="15" w:type="dxa"/>
              <w:left w:w="108" w:type="dxa"/>
              <w:bottom w:w="0" w:type="dxa"/>
              <w:right w:w="108" w:type="dxa"/>
            </w:tcMar>
          </w:tcPr>
          <w:p w14:paraId="48774F85">
            <w:pPr>
              <w:spacing w:line="240" w:lineRule="exact"/>
              <w:jc w:val="center"/>
              <w:rPr>
                <w:sz w:val="18"/>
                <w:szCs w:val="18"/>
              </w:rPr>
            </w:pPr>
          </w:p>
          <w:p w14:paraId="24327683">
            <w:pPr>
              <w:spacing w:line="240" w:lineRule="exact"/>
              <w:jc w:val="center"/>
              <w:rPr>
                <w:sz w:val="18"/>
                <w:szCs w:val="18"/>
              </w:rPr>
            </w:pPr>
            <w:r>
              <w:rPr>
                <w:sz w:val="18"/>
                <w:szCs w:val="18"/>
              </w:rPr>
              <w:t>uimsbf</w:t>
            </w:r>
          </w:p>
          <w:p w14:paraId="3EF94739">
            <w:pPr>
              <w:spacing w:line="240" w:lineRule="exact"/>
              <w:jc w:val="center"/>
              <w:rPr>
                <w:sz w:val="18"/>
                <w:szCs w:val="18"/>
              </w:rPr>
            </w:pPr>
            <w:r>
              <w:rPr>
                <w:sz w:val="18"/>
                <w:szCs w:val="18"/>
              </w:rPr>
              <w:t>uimsbf</w:t>
            </w:r>
          </w:p>
          <w:p w14:paraId="7C2E220E">
            <w:pPr>
              <w:spacing w:line="240" w:lineRule="exact"/>
              <w:jc w:val="center"/>
              <w:rPr>
                <w:sz w:val="18"/>
                <w:szCs w:val="18"/>
              </w:rPr>
            </w:pPr>
            <w:r>
              <w:rPr>
                <w:sz w:val="18"/>
                <w:szCs w:val="18"/>
              </w:rPr>
              <w:t>uimsbf</w:t>
            </w:r>
          </w:p>
          <w:p w14:paraId="10DD76D0">
            <w:pPr>
              <w:widowControl/>
              <w:overflowPunct w:val="0"/>
              <w:snapToGrid w:val="0"/>
              <w:spacing w:before="40" w:after="40" w:line="190" w:lineRule="exact"/>
              <w:jc w:val="center"/>
              <w:rPr>
                <w:bCs/>
                <w:sz w:val="18"/>
                <w:szCs w:val="18"/>
                <w:lang w:val="en-CA"/>
              </w:rPr>
            </w:pPr>
          </w:p>
          <w:p w14:paraId="1B23C9A1">
            <w:pPr>
              <w:spacing w:line="240" w:lineRule="exact"/>
              <w:jc w:val="center"/>
              <w:rPr>
                <w:sz w:val="18"/>
                <w:szCs w:val="18"/>
              </w:rPr>
            </w:pPr>
            <w:r>
              <w:rPr>
                <w:sz w:val="18"/>
                <w:szCs w:val="18"/>
              </w:rPr>
              <w:t>uimsbf</w:t>
            </w:r>
          </w:p>
          <w:p w14:paraId="46FAE494">
            <w:pPr>
              <w:spacing w:line="240" w:lineRule="exact"/>
              <w:jc w:val="center"/>
              <w:rPr>
                <w:sz w:val="18"/>
                <w:szCs w:val="18"/>
              </w:rPr>
            </w:pPr>
            <w:bookmarkStart w:id="559" w:name="_Hlk156397634"/>
            <w:r>
              <w:rPr>
                <w:sz w:val="18"/>
                <w:szCs w:val="18"/>
              </w:rPr>
              <w:t>uimsbf</w:t>
            </w:r>
            <w:bookmarkEnd w:id="559"/>
          </w:p>
          <w:p w14:paraId="221FD95C">
            <w:pPr>
              <w:spacing w:line="240" w:lineRule="exact"/>
              <w:jc w:val="center"/>
              <w:rPr>
                <w:sz w:val="18"/>
                <w:szCs w:val="18"/>
              </w:rPr>
            </w:pPr>
            <w:r>
              <w:rPr>
                <w:sz w:val="18"/>
                <w:szCs w:val="18"/>
              </w:rPr>
              <w:t>uimsbf</w:t>
            </w:r>
          </w:p>
          <w:p w14:paraId="3AE25EDC">
            <w:pPr>
              <w:spacing w:line="240" w:lineRule="exact"/>
              <w:jc w:val="center"/>
              <w:rPr>
                <w:sz w:val="18"/>
                <w:szCs w:val="18"/>
              </w:rPr>
            </w:pPr>
          </w:p>
          <w:p w14:paraId="195DFFDB">
            <w:pPr>
              <w:spacing w:line="240" w:lineRule="exact"/>
              <w:jc w:val="center"/>
              <w:rPr>
                <w:sz w:val="18"/>
                <w:szCs w:val="18"/>
              </w:rPr>
            </w:pPr>
          </w:p>
          <w:p w14:paraId="462D378B">
            <w:pPr>
              <w:spacing w:line="240" w:lineRule="exact"/>
              <w:jc w:val="center"/>
              <w:rPr>
                <w:sz w:val="18"/>
                <w:szCs w:val="18"/>
              </w:rPr>
            </w:pPr>
          </w:p>
        </w:tc>
      </w:tr>
    </w:tbl>
    <w:p w14:paraId="7C7E404E">
      <w:pPr>
        <w:pStyle w:val="8"/>
        <w:numPr>
          <w:ilvl w:val="255"/>
          <w:numId w:val="0"/>
        </w:numPr>
        <w:spacing w:line="240" w:lineRule="auto"/>
        <w:rPr>
          <w:rFonts w:hint="eastAsia" w:ascii="黑体" w:hAnsi="黑体"/>
          <w:b w:val="0"/>
          <w:sz w:val="21"/>
          <w:szCs w:val="21"/>
          <w:lang w:val="en-CA"/>
        </w:rPr>
      </w:pPr>
      <w:r>
        <w:rPr>
          <w:rFonts w:hint="eastAsia" w:ascii="黑体" w:hAnsi="黑体"/>
          <w:b w:val="0"/>
          <w:sz w:val="21"/>
          <w:szCs w:val="21"/>
        </w:rPr>
        <w:t>8.2.3 语义</w:t>
      </w:r>
    </w:p>
    <w:p w14:paraId="1275E5C0">
      <w:pPr>
        <w:spacing w:line="257" w:lineRule="auto"/>
        <w:ind w:firstLine="420"/>
        <w:jc w:val="left"/>
        <w:rPr>
          <w:lang w:val="en-CA"/>
        </w:rPr>
      </w:pPr>
      <w:r>
        <w:rPr>
          <w:lang w:val="en-CA"/>
        </w:rPr>
        <w:t>message_id</w:t>
      </w:r>
      <w:r>
        <w:rPr>
          <w:rFonts w:hint="eastAsia"/>
          <w:lang w:val="en-CA"/>
        </w:rPr>
        <w:t>指示</w:t>
      </w:r>
      <w:r>
        <w:rPr>
          <w:rFonts w:hint="eastAsia" w:cs="黑体"/>
          <w:kern w:val="0"/>
          <w:szCs w:val="21"/>
        </w:rPr>
        <w:t>点云</w:t>
      </w:r>
      <w:r>
        <w:rPr>
          <w:rFonts w:hint="eastAsia"/>
          <w:lang w:val="en-CA"/>
        </w:rPr>
        <w:t>视角依赖媒体数据包消息的标识符。</w:t>
      </w:r>
    </w:p>
    <w:p w14:paraId="4FFBC280">
      <w:pPr>
        <w:spacing w:line="257" w:lineRule="auto"/>
        <w:ind w:firstLine="420"/>
        <w:jc w:val="left"/>
        <w:rPr>
          <w:lang w:val="en-CA"/>
        </w:rPr>
      </w:pPr>
      <w:r>
        <w:rPr>
          <w:rFonts w:hint="eastAsia"/>
          <w:lang w:val="en-CA"/>
        </w:rPr>
        <w:t>v</w:t>
      </w:r>
      <w:r>
        <w:rPr>
          <w:lang w:val="en-CA"/>
        </w:rPr>
        <w:t>ersion</w:t>
      </w:r>
      <w:r>
        <w:rPr>
          <w:rFonts w:hint="eastAsia"/>
          <w:lang w:val="en-CA"/>
        </w:rPr>
        <w:t>指示点云视角依赖媒体数据包消息的版本。新的版本所携带的信息将覆盖任何之前的旧版本。</w:t>
      </w:r>
    </w:p>
    <w:p w14:paraId="08619AD8">
      <w:pPr>
        <w:spacing w:line="257" w:lineRule="auto"/>
        <w:ind w:firstLine="420"/>
        <w:jc w:val="left"/>
        <w:rPr>
          <w:lang w:val="en-CA"/>
        </w:rPr>
      </w:pPr>
      <w:r>
        <w:rPr>
          <w:lang w:val="en-CA"/>
        </w:rPr>
        <w:t>length</w:t>
      </w:r>
      <w:r>
        <w:rPr>
          <w:rFonts w:hint="eastAsia"/>
          <w:lang w:val="en-CA"/>
        </w:rPr>
        <w:t>指示以字节计算的点云视角依赖媒体数据包消息的长度，即从下一字段起直到</w:t>
      </w:r>
      <w:bookmarkStart w:id="560" w:name="_Hlk156400991"/>
      <w:r>
        <w:rPr>
          <w:rFonts w:hint="eastAsia"/>
          <w:lang w:val="en-CA"/>
        </w:rPr>
        <w:t>该数据包</w:t>
      </w:r>
      <w:bookmarkEnd w:id="560"/>
      <w:r>
        <w:rPr>
          <w:rFonts w:hint="eastAsia"/>
          <w:lang w:val="en-CA"/>
        </w:rPr>
        <w:t>消息最后一个字节的长度。</w:t>
      </w:r>
      <w:r>
        <w:rPr>
          <w:lang w:val="en-CA"/>
        </w:rPr>
        <w:t>该字段取值不能为0。</w:t>
      </w:r>
    </w:p>
    <w:p w14:paraId="237E0AFD">
      <w:pPr>
        <w:spacing w:line="257" w:lineRule="auto"/>
        <w:ind w:firstLine="420"/>
        <w:jc w:val="left"/>
        <w:rPr>
          <w:lang w:val="en-CA"/>
        </w:rPr>
      </w:pPr>
      <w:r>
        <w:rPr>
          <w:lang w:val="en-CA"/>
        </w:rPr>
        <w:t>packet_id</w:t>
      </w:r>
      <w:r>
        <w:rPr>
          <w:rFonts w:hint="eastAsia"/>
          <w:lang w:val="en-CA"/>
        </w:rPr>
        <w:t>指示与</w:t>
      </w:r>
      <w:r>
        <w:rPr>
          <w:rFonts w:hint="eastAsia" w:cs="黑体"/>
          <w:kern w:val="0"/>
          <w:szCs w:val="21"/>
        </w:rPr>
        <w:t>点云</w:t>
      </w:r>
      <w:r>
        <w:rPr>
          <w:lang w:val="en-CA"/>
        </w:rPr>
        <w:t>asset</w:t>
      </w:r>
      <w:r>
        <w:rPr>
          <w:rFonts w:hint="eastAsia"/>
          <w:lang w:val="en-CA"/>
        </w:rPr>
        <w:t>关联的媒体数据包索引信息。此字段将被传递到渲染器，用以指示当前正在接收和播放的</w:t>
      </w:r>
      <w:r>
        <w:rPr>
          <w:rFonts w:hint="eastAsia" w:cs="黑体"/>
          <w:kern w:val="0"/>
          <w:szCs w:val="21"/>
        </w:rPr>
        <w:t>点云数据</w:t>
      </w:r>
      <w:r>
        <w:rPr>
          <w:lang w:val="en-CA"/>
        </w:rPr>
        <w:t>asset</w:t>
      </w:r>
      <w:r>
        <w:rPr>
          <w:rFonts w:hint="eastAsia"/>
          <w:lang w:val="en-CA"/>
        </w:rPr>
        <w:t>的索引，基于该</w:t>
      </w:r>
      <w:r>
        <w:rPr>
          <w:lang w:val="en-CA"/>
        </w:rPr>
        <w:t>asset</w:t>
      </w:r>
      <w:r>
        <w:rPr>
          <w:rFonts w:hint="eastAsia"/>
          <w:lang w:val="en-CA"/>
        </w:rPr>
        <w:t>的索引，渲染器能够确定与当前</w:t>
      </w:r>
      <w:r>
        <w:rPr>
          <w:lang w:val="en-CA"/>
        </w:rPr>
        <w:t>asset</w:t>
      </w:r>
      <w:r>
        <w:rPr>
          <w:rFonts w:hint="eastAsia"/>
          <w:lang w:val="en-CA"/>
        </w:rPr>
        <w:t>对应的空间覆盖信息。</w:t>
      </w:r>
    </w:p>
    <w:p w14:paraId="3578606E">
      <w:pPr>
        <w:ind w:firstLine="420" w:firstLineChars="200"/>
        <w:rPr>
          <w:lang w:val="en-CA"/>
        </w:rPr>
      </w:pPr>
      <w:r>
        <w:t>num_regions</w:t>
      </w:r>
      <w:r>
        <w:rPr>
          <w:rFonts w:hint="eastAsia"/>
        </w:rPr>
        <w:t>指示与用户视窗产生重叠的</w:t>
      </w:r>
      <w:r>
        <w:rPr>
          <w:rFonts w:hint="eastAsia" w:cs="黑体"/>
          <w:kern w:val="0"/>
          <w:szCs w:val="21"/>
        </w:rPr>
        <w:t>点云数据</w:t>
      </w:r>
      <w:r>
        <w:rPr>
          <w:rFonts w:hint="eastAsia"/>
        </w:rPr>
        <w:t>三维空间区域数量。</w:t>
      </w:r>
    </w:p>
    <w:p w14:paraId="6618319A">
      <w:pPr>
        <w:ind w:firstLine="420" w:firstLineChars="200"/>
      </w:pPr>
      <w:r>
        <w:rPr>
          <w:lang w:val="en-CA"/>
        </w:rPr>
        <w:t>3</w:t>
      </w:r>
      <w:r>
        <w:rPr>
          <w:rFonts w:hint="eastAsia"/>
          <w:lang w:val="en-CA"/>
        </w:rPr>
        <w:t>D</w:t>
      </w:r>
      <w:r>
        <w:rPr>
          <w:lang w:val="en-CA"/>
        </w:rPr>
        <w:t>SpatialRegionsStruct()</w:t>
      </w:r>
      <w:bookmarkStart w:id="561" w:name="_Hlk156404104"/>
      <w:r>
        <w:rPr>
          <w:rFonts w:hint="eastAsia"/>
        </w:rPr>
        <w:t>指示三维空间区域结构，在不同场景中可使用不同的空间区域结构，在进行点云数据传输时，采用PCC</w:t>
      </w:r>
      <w:r>
        <w:t>3</w:t>
      </w:r>
      <w:r>
        <w:rPr>
          <w:rFonts w:hint="eastAsia"/>
        </w:rPr>
        <w:t>DSpatialRegionStruct</w:t>
      </w:r>
      <w:r>
        <w:t>()</w:t>
      </w:r>
      <w:r>
        <w:rPr>
          <w:rFonts w:hint="eastAsia"/>
        </w:rPr>
        <w:t>结构。</w:t>
      </w:r>
      <w:bookmarkEnd w:id="561"/>
    </w:p>
    <w:p w14:paraId="4933D263">
      <w:pPr>
        <w:pStyle w:val="258"/>
        <w:numPr>
          <w:ilvl w:val="255"/>
          <w:numId w:val="0"/>
        </w:numPr>
        <w:spacing w:before="156" w:after="156"/>
      </w:pPr>
      <w:bookmarkStart w:id="562" w:name="_Hlk156416098"/>
      <w:bookmarkStart w:id="563" w:name="_Toc16909"/>
      <w:bookmarkStart w:id="564" w:name="_Toc9332"/>
      <w:bookmarkStart w:id="565" w:name="_Toc25779"/>
      <w:bookmarkStart w:id="566" w:name="_Toc7985"/>
      <w:bookmarkStart w:id="567" w:name="_Toc10445"/>
      <w:bookmarkStart w:id="568" w:name="_Toc9002"/>
      <w:bookmarkStart w:id="569" w:name="_Toc28234"/>
      <w:bookmarkStart w:id="570" w:name="_Toc25873"/>
      <w:bookmarkStart w:id="571" w:name="_Toc16979"/>
      <w:bookmarkStart w:id="572" w:name="_Toc26402"/>
      <w:bookmarkStart w:id="573" w:name="_Toc25490"/>
      <w:bookmarkStart w:id="574" w:name="_Toc15409"/>
      <w:bookmarkStart w:id="575" w:name="_Toc17441"/>
      <w:r>
        <w:rPr>
          <w:rFonts w:hint="eastAsia"/>
        </w:rPr>
        <w:t>8.3</w:t>
      </w:r>
      <w:bookmarkEnd w:id="562"/>
      <w:r>
        <w:rPr>
          <w:rFonts w:hint="eastAsia"/>
        </w:rPr>
        <w:t xml:space="preserve"> </w:t>
      </w:r>
      <w:bookmarkStart w:id="576" w:name="_Hlk156403230"/>
      <w:bookmarkStart w:id="577" w:name="_Hlk156498257"/>
      <w:r>
        <w:rPr>
          <w:rFonts w:hint="eastAsia"/>
        </w:rPr>
        <w:t>点云</w:t>
      </w:r>
      <w:bookmarkEnd w:id="576"/>
      <w:r>
        <w:rPr>
          <w:rFonts w:hint="eastAsia"/>
        </w:rPr>
        <w:t>资源索引描述符</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7"/>
    </w:p>
    <w:p w14:paraId="641AF9F4">
      <w:pPr>
        <w:pStyle w:val="8"/>
        <w:numPr>
          <w:ilvl w:val="255"/>
          <w:numId w:val="0"/>
        </w:numPr>
        <w:spacing w:line="240" w:lineRule="auto"/>
        <w:rPr>
          <w:rFonts w:hint="eastAsia" w:ascii="黑体" w:hAnsi="黑体"/>
          <w:b w:val="0"/>
          <w:sz w:val="21"/>
          <w:szCs w:val="21"/>
        </w:rPr>
      </w:pPr>
      <w:bookmarkStart w:id="578" w:name="_Hlk156416120"/>
      <w:r>
        <w:rPr>
          <w:rFonts w:hint="eastAsia" w:ascii="黑体" w:hAnsi="黑体"/>
          <w:b w:val="0"/>
          <w:sz w:val="21"/>
          <w:szCs w:val="21"/>
        </w:rPr>
        <w:t>8.3</w:t>
      </w:r>
      <w:bookmarkEnd w:id="578"/>
      <w:r>
        <w:rPr>
          <w:rFonts w:hint="eastAsia" w:ascii="黑体" w:hAnsi="黑体"/>
          <w:b w:val="0"/>
          <w:sz w:val="21"/>
          <w:szCs w:val="21"/>
        </w:rPr>
        <w:t>.1 概述</w:t>
      </w:r>
    </w:p>
    <w:p w14:paraId="79F3E53F">
      <w:pPr>
        <w:ind w:firstLine="420" w:firstLineChars="200"/>
      </w:pPr>
      <w:bookmarkStart w:id="579" w:name="_Hlk156675447"/>
      <w:r>
        <w:rPr>
          <w:rFonts w:hint="eastAsia"/>
        </w:rPr>
        <w:t>点云资源索引描述符采用</w:t>
      </w:r>
      <w:bookmarkStart w:id="580" w:name="_Hlk156498429"/>
      <w:r>
        <w:t>V</w:t>
      </w:r>
      <w:r>
        <w:rPr>
          <w:rFonts w:hint="eastAsia"/>
        </w:rPr>
        <w:t>olumetric_</w:t>
      </w:r>
      <w:r>
        <w:t>media_descriptor</w:t>
      </w:r>
      <w:bookmarkEnd w:id="580"/>
      <w:r>
        <w:rPr>
          <w:rFonts w:hint="eastAsia"/>
        </w:rPr>
        <w:t>结构</w:t>
      </w:r>
      <w:bookmarkEnd w:id="579"/>
      <w:r>
        <w:rPr>
          <w:rFonts w:hint="eastAsia"/>
        </w:rPr>
        <w:t>，</w:t>
      </w:r>
      <w:r>
        <w:t>对于</w:t>
      </w:r>
      <w:r>
        <w:rPr>
          <w:rFonts w:hint="eastAsia"/>
        </w:rPr>
        <w:t>点云</w:t>
      </w:r>
      <w:r>
        <w:t>，</w:t>
      </w:r>
      <w:r>
        <w:rPr>
          <w:rFonts w:hint="eastAsia"/>
        </w:rPr>
        <w:t>该</w:t>
      </w:r>
      <w:r>
        <w:t>媒体资源索引描述符应当位于</w:t>
      </w:r>
      <w:r>
        <w:rPr>
          <w:rFonts w:hint="eastAsia"/>
        </w:rPr>
        <w:t>点云</w:t>
      </w:r>
      <w:r>
        <w:t>数据流对应的包含</w:t>
      </w:r>
      <w:bookmarkStart w:id="581" w:name="_Hlk156492683"/>
      <w:r>
        <w:t>媒体资源描述符</w:t>
      </w:r>
      <w:bookmarkEnd w:id="581"/>
      <w:r>
        <w:t>的信令消息或信令表中。</w:t>
      </w:r>
    </w:p>
    <w:p w14:paraId="1CAE9966">
      <w:pPr>
        <w:ind w:firstLine="420" w:firstLineChars="200"/>
      </w:pPr>
      <w:r>
        <w:t>当存在</w:t>
      </w:r>
      <w:r>
        <w:rPr>
          <w:rFonts w:hint="eastAsia"/>
        </w:rPr>
        <w:t>点云</w:t>
      </w:r>
      <w:r>
        <w:t>片时，</w:t>
      </w:r>
      <w:r>
        <w:rPr>
          <w:rFonts w:hint="eastAsia"/>
        </w:rPr>
        <w:t>点云</w:t>
      </w:r>
      <w:r>
        <w:t>资源</w:t>
      </w:r>
      <w:r>
        <w:rPr>
          <w:rFonts w:hint="eastAsia"/>
        </w:rPr>
        <w:t>索引</w:t>
      </w:r>
      <w:r>
        <w:t>描述符指示其和</w:t>
      </w:r>
      <w:r>
        <w:rPr>
          <w:rFonts w:hint="eastAsia"/>
        </w:rPr>
        <w:t>点云</w:t>
      </w:r>
      <w:r>
        <w:t>片资源之间的索引关系。</w:t>
      </w:r>
    </w:p>
    <w:p w14:paraId="713FAD1A">
      <w:pPr>
        <w:pStyle w:val="8"/>
        <w:numPr>
          <w:ilvl w:val="255"/>
          <w:numId w:val="0"/>
        </w:numPr>
        <w:spacing w:line="240" w:lineRule="auto"/>
        <w:rPr>
          <w:rFonts w:hint="eastAsia" w:ascii="黑体" w:hAnsi="黑体"/>
          <w:b w:val="0"/>
          <w:sz w:val="21"/>
          <w:szCs w:val="21"/>
        </w:rPr>
      </w:pPr>
      <w:r>
        <w:rPr>
          <w:rFonts w:hint="eastAsia" w:ascii="黑体" w:hAnsi="黑体"/>
          <w:b w:val="0"/>
          <w:sz w:val="21"/>
          <w:szCs w:val="21"/>
        </w:rPr>
        <w:t>8.3.2 语法</w:t>
      </w:r>
    </w:p>
    <w:p w14:paraId="32E0B07D">
      <w:pPr>
        <w:ind w:firstLine="420" w:firstLineChars="200"/>
        <w:rPr>
          <w:b/>
        </w:rPr>
      </w:pPr>
      <w:r>
        <w:rPr>
          <w:rFonts w:hint="eastAsia"/>
        </w:rPr>
        <w:t>点云资源索引描述符的语法见表6。</w:t>
      </w:r>
    </w:p>
    <w:p w14:paraId="70DF7091">
      <w:pPr>
        <w:keepNext/>
        <w:spacing w:before="156" w:beforeLines="50" w:after="156" w:afterLines="50"/>
        <w:ind w:firstLine="420"/>
        <w:jc w:val="center"/>
        <w:rPr>
          <w:rFonts w:hint="eastAsia" w:ascii="黑体" w:hAnsi="黑体" w:eastAsia="黑体"/>
        </w:rPr>
      </w:pPr>
      <w:r>
        <w:rPr>
          <w:rFonts w:ascii="黑体" w:hAnsi="黑体" w:eastAsia="黑体"/>
        </w:rPr>
        <w:t xml:space="preserve">表6 </w:t>
      </w:r>
      <w:bookmarkStart w:id="582" w:name="_Hlk153181410"/>
      <w:bookmarkStart w:id="583" w:name="_Hlk156498277"/>
      <w:bookmarkStart w:id="584" w:name="_Hlk156498348"/>
      <w:r>
        <w:rPr>
          <w:rFonts w:ascii="黑体" w:hAnsi="黑体" w:eastAsia="黑体"/>
        </w:rPr>
        <w:t>点云资源索引</w:t>
      </w:r>
      <w:bookmarkEnd w:id="582"/>
      <w:r>
        <w:rPr>
          <w:rFonts w:ascii="黑体" w:hAnsi="黑体" w:eastAsia="黑体"/>
        </w:rPr>
        <w:t>描述符</w:t>
      </w:r>
      <w:bookmarkEnd w:id="583"/>
      <w:r>
        <w:rPr>
          <w:rFonts w:ascii="黑体" w:hAnsi="黑体" w:eastAsia="黑体"/>
        </w:rPr>
        <w:t>语法</w:t>
      </w:r>
      <w:bookmarkEnd w:id="584"/>
    </w:p>
    <w:tbl>
      <w:tblPr>
        <w:tblStyle w:val="89"/>
        <w:tblW w:w="0" w:type="auto"/>
        <w:jc w:val="center"/>
        <w:tblLayout w:type="autofit"/>
        <w:tblCellMar>
          <w:top w:w="0" w:type="dxa"/>
          <w:left w:w="108" w:type="dxa"/>
          <w:bottom w:w="0" w:type="dxa"/>
          <w:right w:w="108" w:type="dxa"/>
        </w:tblCellMar>
      </w:tblPr>
      <w:tblGrid>
        <w:gridCol w:w="5263"/>
        <w:gridCol w:w="1151"/>
        <w:gridCol w:w="984"/>
        <w:gridCol w:w="1124"/>
      </w:tblGrid>
      <w:tr w14:paraId="4BFDCF8F">
        <w:tblPrEx>
          <w:tblCellMar>
            <w:top w:w="0" w:type="dxa"/>
            <w:left w:w="108" w:type="dxa"/>
            <w:bottom w:w="0" w:type="dxa"/>
            <w:right w:w="108" w:type="dxa"/>
          </w:tblCellMar>
        </w:tblPrEx>
        <w:trPr>
          <w:trHeight w:val="327" w:hRule="atLeast"/>
          <w:jc w:val="center"/>
        </w:trPr>
        <w:tc>
          <w:tcPr>
            <w:tcW w:w="5263" w:type="dxa"/>
            <w:tcBorders>
              <w:top w:val="single" w:color="auto" w:sz="6" w:space="0"/>
              <w:left w:val="single" w:color="auto" w:sz="6" w:space="0"/>
              <w:bottom w:val="single" w:color="auto" w:sz="6" w:space="0"/>
            </w:tcBorders>
            <w:shd w:val="clear" w:color="auto" w:fill="auto"/>
            <w:vAlign w:val="center"/>
          </w:tcPr>
          <w:p w14:paraId="46EE5D9E">
            <w:pPr>
              <w:spacing w:line="240" w:lineRule="auto"/>
              <w:jc w:val="left"/>
              <w:rPr>
                <w:sz w:val="18"/>
                <w:szCs w:val="18"/>
                <w:lang w:val="en-CA"/>
              </w:rPr>
            </w:pPr>
            <w:r>
              <w:rPr>
                <w:rFonts w:hint="eastAsia"/>
                <w:sz w:val="18"/>
                <w:szCs w:val="18"/>
              </w:rPr>
              <w:t>语法</w:t>
            </w:r>
          </w:p>
        </w:tc>
        <w:tc>
          <w:tcPr>
            <w:tcW w:w="1151" w:type="dxa"/>
            <w:tcBorders>
              <w:top w:val="single" w:color="auto" w:sz="6" w:space="0"/>
              <w:left w:val="single" w:color="auto" w:sz="6" w:space="0"/>
              <w:bottom w:val="single" w:color="auto" w:sz="6" w:space="0"/>
            </w:tcBorders>
            <w:shd w:val="clear" w:color="auto" w:fill="auto"/>
            <w:vAlign w:val="center"/>
          </w:tcPr>
          <w:p w14:paraId="418A4273">
            <w:pPr>
              <w:spacing w:line="240" w:lineRule="auto"/>
              <w:jc w:val="left"/>
              <w:rPr>
                <w:sz w:val="18"/>
                <w:szCs w:val="18"/>
                <w:lang w:val="en-CA"/>
              </w:rPr>
            </w:pPr>
            <w:r>
              <w:rPr>
                <w:rFonts w:hint="eastAsia"/>
                <w:sz w:val="18"/>
                <w:szCs w:val="18"/>
              </w:rPr>
              <w:t>值</w:t>
            </w:r>
          </w:p>
        </w:tc>
        <w:tc>
          <w:tcPr>
            <w:tcW w:w="984" w:type="dxa"/>
            <w:tcBorders>
              <w:top w:val="single" w:color="auto" w:sz="6" w:space="0"/>
              <w:left w:val="single" w:color="auto" w:sz="6" w:space="0"/>
              <w:bottom w:val="single" w:color="auto" w:sz="6" w:space="0"/>
              <w:right w:val="single" w:color="auto" w:sz="6" w:space="0"/>
            </w:tcBorders>
            <w:shd w:val="clear" w:color="auto" w:fill="auto"/>
            <w:vAlign w:val="center"/>
          </w:tcPr>
          <w:p w14:paraId="70241DA0">
            <w:pPr>
              <w:spacing w:line="240" w:lineRule="auto"/>
              <w:jc w:val="left"/>
              <w:rPr>
                <w:sz w:val="18"/>
                <w:szCs w:val="18"/>
                <w:lang w:val="en-CA"/>
              </w:rPr>
            </w:pPr>
            <w:r>
              <w:rPr>
                <w:rFonts w:hint="eastAsia"/>
                <w:sz w:val="18"/>
                <w:szCs w:val="18"/>
              </w:rPr>
              <w:t>比特数</w:t>
            </w:r>
          </w:p>
        </w:tc>
        <w:tc>
          <w:tcPr>
            <w:tcW w:w="1124" w:type="dxa"/>
            <w:tcBorders>
              <w:top w:val="single" w:color="auto" w:sz="6" w:space="0"/>
              <w:bottom w:val="single" w:color="auto" w:sz="6" w:space="0"/>
              <w:right w:val="single" w:color="auto" w:sz="6" w:space="0"/>
            </w:tcBorders>
            <w:shd w:val="clear" w:color="auto" w:fill="auto"/>
            <w:vAlign w:val="center"/>
          </w:tcPr>
          <w:p w14:paraId="349179E3">
            <w:pPr>
              <w:spacing w:line="240" w:lineRule="auto"/>
              <w:jc w:val="left"/>
              <w:rPr>
                <w:sz w:val="18"/>
                <w:szCs w:val="18"/>
                <w:lang w:val="en-CA"/>
              </w:rPr>
            </w:pPr>
            <w:r>
              <w:rPr>
                <w:rFonts w:hint="eastAsia"/>
                <w:sz w:val="18"/>
                <w:szCs w:val="18"/>
              </w:rPr>
              <w:t>类型</w:t>
            </w:r>
          </w:p>
        </w:tc>
      </w:tr>
      <w:tr w14:paraId="37150355">
        <w:tblPrEx>
          <w:tblCellMar>
            <w:top w:w="0" w:type="dxa"/>
            <w:left w:w="108" w:type="dxa"/>
            <w:bottom w:w="0" w:type="dxa"/>
            <w:right w:w="108" w:type="dxa"/>
          </w:tblCellMar>
        </w:tblPrEx>
        <w:trPr>
          <w:trHeight w:val="975" w:hRule="atLeast"/>
          <w:jc w:val="center"/>
        </w:trPr>
        <w:tc>
          <w:tcPr>
            <w:tcW w:w="5263" w:type="dxa"/>
            <w:tcBorders>
              <w:top w:val="single" w:color="auto" w:sz="6" w:space="0"/>
              <w:left w:val="single" w:color="auto" w:sz="6" w:space="0"/>
              <w:bottom w:val="single" w:color="auto" w:sz="4" w:space="0"/>
            </w:tcBorders>
          </w:tcPr>
          <w:p w14:paraId="63106F79">
            <w:pPr>
              <w:widowControl/>
              <w:spacing w:line="240" w:lineRule="auto"/>
              <w:rPr>
                <w:sz w:val="18"/>
                <w:szCs w:val="18"/>
              </w:rPr>
            </w:pPr>
            <w:bookmarkStart w:id="585" w:name="_Hlk156554397"/>
            <w:r>
              <w:rPr>
                <w:sz w:val="18"/>
                <w:szCs w:val="18"/>
              </w:rPr>
              <w:t>V</w:t>
            </w:r>
            <w:r>
              <w:rPr>
                <w:rFonts w:hint="eastAsia"/>
                <w:sz w:val="18"/>
                <w:szCs w:val="18"/>
              </w:rPr>
              <w:t>olumetric_</w:t>
            </w:r>
            <w:r>
              <w:rPr>
                <w:sz w:val="18"/>
                <w:szCs w:val="18"/>
              </w:rPr>
              <w:t>media_descriptor</w:t>
            </w:r>
            <w:bookmarkEnd w:id="585"/>
            <w:r>
              <w:rPr>
                <w:sz w:val="18"/>
                <w:szCs w:val="18"/>
              </w:rPr>
              <w:t xml:space="preserve"> () {</w:t>
            </w:r>
          </w:p>
          <w:p w14:paraId="08915C96">
            <w:pPr>
              <w:widowControl/>
              <w:spacing w:line="240" w:lineRule="auto"/>
              <w:ind w:firstLine="360" w:firstLineChars="200"/>
              <w:rPr>
                <w:sz w:val="18"/>
                <w:szCs w:val="18"/>
              </w:rPr>
            </w:pPr>
            <w:r>
              <w:rPr>
                <w:sz w:val="18"/>
                <w:szCs w:val="18"/>
              </w:rPr>
              <w:t>descriptor_tag</w:t>
            </w:r>
          </w:p>
          <w:p w14:paraId="4B99A1FC">
            <w:pPr>
              <w:widowControl/>
              <w:spacing w:line="240" w:lineRule="auto"/>
              <w:rPr>
                <w:sz w:val="18"/>
                <w:szCs w:val="18"/>
              </w:rPr>
            </w:pPr>
            <w:r>
              <w:rPr>
                <w:sz w:val="18"/>
                <w:szCs w:val="18"/>
              </w:rPr>
              <w:t xml:space="preserve">    descriptor_length</w:t>
            </w:r>
          </w:p>
          <w:p w14:paraId="5FE822ED">
            <w:pPr>
              <w:widowControl/>
              <w:spacing w:line="240" w:lineRule="auto"/>
              <w:rPr>
                <w:sz w:val="18"/>
                <w:szCs w:val="18"/>
              </w:rPr>
            </w:pPr>
            <w:r>
              <w:rPr>
                <w:sz w:val="18"/>
                <w:szCs w:val="18"/>
              </w:rPr>
              <w:t xml:space="preserve">    data_type</w:t>
            </w:r>
          </w:p>
          <w:p w14:paraId="6790CAE4">
            <w:pPr>
              <w:widowControl/>
              <w:spacing w:line="240" w:lineRule="auto"/>
              <w:ind w:firstLine="360" w:firstLineChars="200"/>
              <w:rPr>
                <w:sz w:val="18"/>
                <w:szCs w:val="18"/>
              </w:rPr>
            </w:pPr>
            <w:r>
              <w:rPr>
                <w:sz w:val="18"/>
                <w:szCs w:val="18"/>
              </w:rPr>
              <w:t>all</w:t>
            </w:r>
            <w:bookmarkStart w:id="586" w:name="_Hlk156414092"/>
            <w:r>
              <w:rPr>
                <w:sz w:val="18"/>
                <w:szCs w:val="18"/>
              </w:rPr>
              <w:t>_</w:t>
            </w:r>
            <w:bookmarkStart w:id="587" w:name="_Hlk156414100"/>
            <w:bookmarkStart w:id="588" w:name="_Hlk156400191"/>
            <w:r>
              <w:rPr>
                <w:sz w:val="18"/>
                <w:szCs w:val="18"/>
              </w:rPr>
              <w:t>tiles</w:t>
            </w:r>
            <w:bookmarkEnd w:id="586"/>
            <w:bookmarkStart w:id="589" w:name="_Hlk156414112"/>
            <w:r>
              <w:rPr>
                <w:sz w:val="18"/>
                <w:szCs w:val="18"/>
              </w:rPr>
              <w:t>_</w:t>
            </w:r>
            <w:bookmarkEnd w:id="587"/>
            <w:r>
              <w:rPr>
                <w:rFonts w:hint="eastAsia"/>
                <w:sz w:val="18"/>
                <w:szCs w:val="18"/>
              </w:rPr>
              <w:t>slices</w:t>
            </w:r>
            <w:bookmarkEnd w:id="588"/>
            <w:bookmarkEnd w:id="589"/>
            <w:r>
              <w:rPr>
                <w:sz w:val="18"/>
                <w:szCs w:val="18"/>
              </w:rPr>
              <w:t>_present_flag</w:t>
            </w:r>
          </w:p>
          <w:p w14:paraId="38C48324">
            <w:pPr>
              <w:widowControl/>
              <w:spacing w:line="240" w:lineRule="auto"/>
              <w:ind w:firstLine="360" w:firstLineChars="200"/>
              <w:rPr>
                <w:sz w:val="18"/>
                <w:szCs w:val="18"/>
              </w:rPr>
            </w:pPr>
            <w:r>
              <w:rPr>
                <w:sz w:val="18"/>
                <w:szCs w:val="18"/>
              </w:rPr>
              <w:t>reserved</w:t>
            </w:r>
          </w:p>
          <w:p w14:paraId="65E7CEA6">
            <w:pPr>
              <w:widowControl/>
              <w:spacing w:line="240" w:lineRule="auto"/>
              <w:ind w:firstLine="360" w:firstLineChars="200"/>
              <w:rPr>
                <w:sz w:val="18"/>
                <w:szCs w:val="18"/>
              </w:rPr>
            </w:pPr>
            <w:r>
              <w:rPr>
                <w:sz w:val="18"/>
                <w:szCs w:val="18"/>
              </w:rPr>
              <w:t>if (!</w:t>
            </w:r>
            <w:bookmarkStart w:id="590" w:name="_Hlk156495790"/>
            <w:r>
              <w:rPr>
                <w:sz w:val="18"/>
                <w:szCs w:val="18"/>
              </w:rPr>
              <w:t>all tiles_</w:t>
            </w:r>
            <w:r>
              <w:rPr>
                <w:rFonts w:hint="eastAsia"/>
                <w:sz w:val="18"/>
                <w:szCs w:val="18"/>
              </w:rPr>
              <w:t>slices</w:t>
            </w:r>
            <w:r>
              <w:rPr>
                <w:sz w:val="18"/>
                <w:szCs w:val="18"/>
              </w:rPr>
              <w:t>_present_flag</w:t>
            </w:r>
            <w:bookmarkEnd w:id="590"/>
            <w:r>
              <w:rPr>
                <w:sz w:val="18"/>
                <w:szCs w:val="18"/>
              </w:rPr>
              <w:t>) {</w:t>
            </w:r>
          </w:p>
          <w:p w14:paraId="08EF9697">
            <w:pPr>
              <w:widowControl/>
              <w:spacing w:line="240" w:lineRule="auto"/>
              <w:rPr>
                <w:sz w:val="18"/>
                <w:szCs w:val="18"/>
              </w:rPr>
            </w:pPr>
            <w:r>
              <w:rPr>
                <w:sz w:val="18"/>
                <w:szCs w:val="18"/>
              </w:rPr>
              <w:tab/>
            </w:r>
            <w:r>
              <w:rPr>
                <w:sz w:val="18"/>
                <w:szCs w:val="18"/>
              </w:rPr>
              <w:tab/>
            </w:r>
            <w:r>
              <w:rPr>
                <w:sz w:val="18"/>
                <w:szCs w:val="18"/>
              </w:rPr>
              <w:t xml:space="preserve"> num_</w:t>
            </w:r>
            <w:r>
              <w:rPr>
                <w:rFonts w:hint="eastAsia"/>
                <w:sz w:val="18"/>
                <w:szCs w:val="18"/>
              </w:rPr>
              <w:t>slices</w:t>
            </w:r>
          </w:p>
          <w:p w14:paraId="6A70E1FD">
            <w:pPr>
              <w:widowControl/>
              <w:spacing w:line="240" w:lineRule="auto"/>
              <w:rPr>
                <w:sz w:val="18"/>
                <w:szCs w:val="18"/>
              </w:rPr>
            </w:pPr>
            <w:r>
              <w:rPr>
                <w:sz w:val="18"/>
                <w:szCs w:val="18"/>
              </w:rPr>
              <w:tab/>
            </w:r>
            <w:r>
              <w:rPr>
                <w:sz w:val="18"/>
                <w:szCs w:val="18"/>
              </w:rPr>
              <w:tab/>
            </w:r>
            <w:r>
              <w:rPr>
                <w:sz w:val="18"/>
                <w:szCs w:val="18"/>
              </w:rPr>
              <w:t xml:space="preserve"> for (i=0; i&lt;N1; i++) {</w:t>
            </w:r>
          </w:p>
          <w:p w14:paraId="079A9D87">
            <w:pPr>
              <w:widowControl/>
              <w:spacing w:line="240" w:lineRule="auto"/>
              <w:rPr>
                <w:sz w:val="18"/>
                <w:szCs w:val="18"/>
              </w:rPr>
            </w:pPr>
            <w:r>
              <w:rPr>
                <w:sz w:val="18"/>
                <w:szCs w:val="18"/>
              </w:rPr>
              <w:tab/>
            </w:r>
            <w:r>
              <w:rPr>
                <w:sz w:val="18"/>
                <w:szCs w:val="18"/>
              </w:rPr>
              <w:tab/>
            </w:r>
            <w:r>
              <w:rPr>
                <w:sz w:val="18"/>
                <w:szCs w:val="18"/>
              </w:rPr>
              <w:tab/>
            </w:r>
            <w:r>
              <w:rPr>
                <w:sz w:val="18"/>
                <w:szCs w:val="18"/>
              </w:rPr>
              <w:t>tile_</w:t>
            </w:r>
            <w:r>
              <w:rPr>
                <w:rFonts w:hint="eastAsia"/>
                <w:sz w:val="18"/>
                <w:szCs w:val="18"/>
              </w:rPr>
              <w:t>slice</w:t>
            </w:r>
            <w:r>
              <w:rPr>
                <w:sz w:val="18"/>
                <w:szCs w:val="18"/>
              </w:rPr>
              <w:t>_id</w:t>
            </w:r>
          </w:p>
          <w:p w14:paraId="5199E5C3">
            <w:pPr>
              <w:widowControl/>
              <w:spacing w:line="240" w:lineRule="auto"/>
              <w:rPr>
                <w:sz w:val="18"/>
                <w:szCs w:val="18"/>
              </w:rPr>
            </w:pPr>
            <w:r>
              <w:rPr>
                <w:sz w:val="18"/>
                <w:szCs w:val="18"/>
              </w:rPr>
              <w:tab/>
            </w:r>
            <w:r>
              <w:rPr>
                <w:sz w:val="18"/>
                <w:szCs w:val="18"/>
              </w:rPr>
              <w:tab/>
            </w:r>
            <w:r>
              <w:rPr>
                <w:sz w:val="18"/>
                <w:szCs w:val="18"/>
              </w:rPr>
              <w:t xml:space="preserve"> }</w:t>
            </w:r>
          </w:p>
          <w:p w14:paraId="181039A4">
            <w:pPr>
              <w:widowControl/>
              <w:spacing w:line="240" w:lineRule="auto"/>
              <w:rPr>
                <w:sz w:val="18"/>
                <w:szCs w:val="18"/>
              </w:rPr>
            </w:pPr>
            <w:r>
              <w:rPr>
                <w:sz w:val="18"/>
                <w:szCs w:val="18"/>
              </w:rPr>
              <w:t xml:space="preserve">    }</w:t>
            </w:r>
          </w:p>
          <w:p w14:paraId="41800D36">
            <w:pPr>
              <w:widowControl/>
              <w:spacing w:line="240" w:lineRule="auto"/>
              <w:rPr>
                <w:sz w:val="18"/>
                <w:szCs w:val="18"/>
              </w:rPr>
            </w:pPr>
            <w:r>
              <w:rPr>
                <w:sz w:val="18"/>
                <w:szCs w:val="18"/>
              </w:rPr>
              <w:t>}</w:t>
            </w:r>
          </w:p>
        </w:tc>
        <w:tc>
          <w:tcPr>
            <w:tcW w:w="1151" w:type="dxa"/>
            <w:tcBorders>
              <w:top w:val="single" w:color="auto" w:sz="6" w:space="0"/>
              <w:left w:val="single" w:color="auto" w:sz="6" w:space="0"/>
              <w:bottom w:val="single" w:color="auto" w:sz="4" w:space="0"/>
            </w:tcBorders>
          </w:tcPr>
          <w:p w14:paraId="6887B924">
            <w:pPr>
              <w:widowControl/>
              <w:spacing w:line="240" w:lineRule="auto"/>
              <w:jc w:val="left"/>
              <w:rPr>
                <w:sz w:val="18"/>
                <w:szCs w:val="18"/>
                <w:lang w:val="en-CA"/>
              </w:rPr>
            </w:pPr>
          </w:p>
          <w:p w14:paraId="39D682D4">
            <w:pPr>
              <w:widowControl/>
              <w:spacing w:line="240" w:lineRule="auto"/>
              <w:jc w:val="left"/>
              <w:rPr>
                <w:sz w:val="18"/>
                <w:szCs w:val="18"/>
                <w:lang w:val="en-CA"/>
              </w:rPr>
            </w:pPr>
          </w:p>
          <w:p w14:paraId="7565D64E">
            <w:pPr>
              <w:widowControl/>
              <w:spacing w:line="240" w:lineRule="auto"/>
              <w:jc w:val="left"/>
              <w:rPr>
                <w:sz w:val="18"/>
                <w:szCs w:val="18"/>
                <w:lang w:val="en-CA"/>
              </w:rPr>
            </w:pPr>
          </w:p>
          <w:p w14:paraId="5EDB5FA0">
            <w:pPr>
              <w:widowControl/>
              <w:spacing w:line="240" w:lineRule="auto"/>
              <w:jc w:val="left"/>
              <w:rPr>
                <w:sz w:val="18"/>
                <w:szCs w:val="18"/>
                <w:lang w:val="en-CA"/>
              </w:rPr>
            </w:pPr>
          </w:p>
          <w:p w14:paraId="20F06F8B">
            <w:pPr>
              <w:widowControl/>
              <w:spacing w:line="240" w:lineRule="auto"/>
              <w:jc w:val="left"/>
              <w:rPr>
                <w:sz w:val="18"/>
                <w:szCs w:val="18"/>
                <w:lang w:val="en-CA"/>
              </w:rPr>
            </w:pPr>
          </w:p>
          <w:p w14:paraId="42F3E8FC">
            <w:pPr>
              <w:widowControl/>
              <w:spacing w:line="240" w:lineRule="auto"/>
              <w:jc w:val="left"/>
              <w:rPr>
                <w:sz w:val="18"/>
                <w:szCs w:val="18"/>
                <w:lang w:val="en-CA"/>
              </w:rPr>
            </w:pPr>
            <w:r>
              <w:rPr>
                <w:sz w:val="18"/>
                <w:szCs w:val="18"/>
                <w:lang w:val="en-CA"/>
              </w:rPr>
              <w:t>‘1111111’</w:t>
            </w:r>
          </w:p>
          <w:p w14:paraId="223DDBF2">
            <w:pPr>
              <w:widowControl/>
              <w:spacing w:line="240" w:lineRule="auto"/>
              <w:jc w:val="left"/>
              <w:rPr>
                <w:sz w:val="18"/>
                <w:szCs w:val="18"/>
                <w:lang w:val="en-CA"/>
              </w:rPr>
            </w:pPr>
          </w:p>
          <w:p w14:paraId="3A2BA8EF">
            <w:pPr>
              <w:widowControl/>
              <w:spacing w:line="240" w:lineRule="auto"/>
              <w:jc w:val="left"/>
              <w:rPr>
                <w:sz w:val="18"/>
                <w:szCs w:val="18"/>
                <w:lang w:val="en-CA"/>
              </w:rPr>
            </w:pPr>
            <w:r>
              <w:rPr>
                <w:sz w:val="18"/>
                <w:szCs w:val="18"/>
                <w:lang w:val="en-CA"/>
              </w:rPr>
              <w:t>N1</w:t>
            </w:r>
          </w:p>
          <w:p w14:paraId="37FCA062">
            <w:pPr>
              <w:widowControl/>
              <w:spacing w:line="240" w:lineRule="auto"/>
              <w:jc w:val="left"/>
              <w:rPr>
                <w:sz w:val="18"/>
                <w:szCs w:val="18"/>
                <w:lang w:val="en-CA"/>
              </w:rPr>
            </w:pPr>
          </w:p>
          <w:p w14:paraId="71A194FC">
            <w:pPr>
              <w:widowControl/>
              <w:spacing w:line="240" w:lineRule="auto"/>
              <w:jc w:val="left"/>
              <w:rPr>
                <w:sz w:val="18"/>
                <w:szCs w:val="18"/>
                <w:lang w:val="en-CA"/>
              </w:rPr>
            </w:pPr>
          </w:p>
          <w:p w14:paraId="5EDD6907">
            <w:pPr>
              <w:widowControl/>
              <w:spacing w:line="240" w:lineRule="auto"/>
              <w:jc w:val="left"/>
              <w:rPr>
                <w:sz w:val="18"/>
                <w:szCs w:val="18"/>
                <w:lang w:val="en-CA"/>
              </w:rPr>
            </w:pPr>
          </w:p>
        </w:tc>
        <w:tc>
          <w:tcPr>
            <w:tcW w:w="984" w:type="dxa"/>
            <w:tcBorders>
              <w:top w:val="single" w:color="auto" w:sz="6" w:space="0"/>
              <w:left w:val="single" w:color="auto" w:sz="6" w:space="0"/>
              <w:bottom w:val="single" w:color="auto" w:sz="4" w:space="0"/>
              <w:right w:val="single" w:color="auto" w:sz="6" w:space="0"/>
            </w:tcBorders>
          </w:tcPr>
          <w:p w14:paraId="6F131785">
            <w:pPr>
              <w:widowControl/>
              <w:spacing w:line="240" w:lineRule="auto"/>
              <w:jc w:val="left"/>
              <w:rPr>
                <w:sz w:val="18"/>
                <w:szCs w:val="18"/>
                <w:lang w:val="en-CA"/>
              </w:rPr>
            </w:pPr>
          </w:p>
          <w:p w14:paraId="4A7A2B53">
            <w:pPr>
              <w:widowControl/>
              <w:spacing w:line="240" w:lineRule="auto"/>
              <w:jc w:val="left"/>
              <w:rPr>
                <w:sz w:val="18"/>
                <w:szCs w:val="18"/>
                <w:lang w:val="en-CA"/>
              </w:rPr>
            </w:pPr>
            <w:r>
              <w:rPr>
                <w:sz w:val="18"/>
                <w:szCs w:val="18"/>
                <w:lang w:val="en-CA"/>
              </w:rPr>
              <w:t>16</w:t>
            </w:r>
          </w:p>
          <w:p w14:paraId="4BDCD91B">
            <w:pPr>
              <w:widowControl/>
              <w:spacing w:line="240" w:lineRule="auto"/>
              <w:jc w:val="left"/>
              <w:rPr>
                <w:sz w:val="18"/>
                <w:szCs w:val="18"/>
                <w:lang w:val="en-CA"/>
              </w:rPr>
            </w:pPr>
            <w:r>
              <w:rPr>
                <w:sz w:val="18"/>
                <w:szCs w:val="18"/>
                <w:lang w:val="en-CA"/>
              </w:rPr>
              <w:t>16</w:t>
            </w:r>
          </w:p>
          <w:p w14:paraId="7281C55C">
            <w:pPr>
              <w:widowControl/>
              <w:spacing w:line="240" w:lineRule="auto"/>
              <w:jc w:val="left"/>
              <w:rPr>
                <w:sz w:val="18"/>
                <w:szCs w:val="18"/>
                <w:lang w:val="en-CA"/>
              </w:rPr>
            </w:pPr>
            <w:r>
              <w:rPr>
                <w:sz w:val="18"/>
                <w:szCs w:val="18"/>
                <w:lang w:val="en-CA"/>
              </w:rPr>
              <w:t>8</w:t>
            </w:r>
          </w:p>
          <w:p w14:paraId="777D517B">
            <w:pPr>
              <w:widowControl/>
              <w:spacing w:line="240" w:lineRule="auto"/>
              <w:jc w:val="left"/>
              <w:rPr>
                <w:sz w:val="18"/>
                <w:szCs w:val="18"/>
                <w:lang w:val="en-CA"/>
              </w:rPr>
            </w:pPr>
            <w:r>
              <w:rPr>
                <w:sz w:val="18"/>
                <w:szCs w:val="18"/>
                <w:lang w:val="en-CA"/>
              </w:rPr>
              <w:t>1</w:t>
            </w:r>
          </w:p>
          <w:p w14:paraId="1DABCDA7">
            <w:pPr>
              <w:widowControl/>
              <w:spacing w:line="240" w:lineRule="auto"/>
              <w:jc w:val="left"/>
              <w:rPr>
                <w:sz w:val="18"/>
                <w:szCs w:val="18"/>
                <w:lang w:val="en-CA"/>
              </w:rPr>
            </w:pPr>
            <w:r>
              <w:rPr>
                <w:sz w:val="18"/>
                <w:szCs w:val="18"/>
                <w:lang w:val="en-CA"/>
              </w:rPr>
              <w:t>7</w:t>
            </w:r>
          </w:p>
          <w:p w14:paraId="62FD3DC8">
            <w:pPr>
              <w:widowControl/>
              <w:spacing w:line="240" w:lineRule="auto"/>
              <w:jc w:val="left"/>
              <w:rPr>
                <w:sz w:val="18"/>
                <w:szCs w:val="18"/>
                <w:lang w:val="en-CA"/>
              </w:rPr>
            </w:pPr>
          </w:p>
          <w:p w14:paraId="283811C0">
            <w:pPr>
              <w:widowControl/>
              <w:spacing w:line="240" w:lineRule="auto"/>
              <w:jc w:val="left"/>
              <w:rPr>
                <w:sz w:val="18"/>
                <w:szCs w:val="18"/>
                <w:lang w:val="en-CA"/>
              </w:rPr>
            </w:pPr>
            <w:r>
              <w:rPr>
                <w:sz w:val="18"/>
                <w:szCs w:val="18"/>
                <w:lang w:val="en-CA"/>
              </w:rPr>
              <w:t>16</w:t>
            </w:r>
          </w:p>
          <w:p w14:paraId="0A0DC267">
            <w:pPr>
              <w:widowControl/>
              <w:spacing w:line="240" w:lineRule="auto"/>
              <w:jc w:val="left"/>
              <w:rPr>
                <w:sz w:val="18"/>
                <w:szCs w:val="18"/>
                <w:lang w:val="en-CA"/>
              </w:rPr>
            </w:pPr>
          </w:p>
          <w:p w14:paraId="4CE7A01D">
            <w:pPr>
              <w:widowControl/>
              <w:spacing w:line="240" w:lineRule="auto"/>
              <w:jc w:val="left"/>
              <w:rPr>
                <w:sz w:val="18"/>
                <w:szCs w:val="18"/>
                <w:lang w:val="en-CA"/>
              </w:rPr>
            </w:pPr>
            <w:r>
              <w:rPr>
                <w:sz w:val="18"/>
                <w:szCs w:val="18"/>
                <w:lang w:val="en-CA"/>
              </w:rPr>
              <w:t>16</w:t>
            </w:r>
          </w:p>
          <w:p w14:paraId="6CF6694D">
            <w:pPr>
              <w:widowControl/>
              <w:spacing w:line="240" w:lineRule="auto"/>
              <w:jc w:val="left"/>
              <w:rPr>
                <w:sz w:val="18"/>
                <w:szCs w:val="18"/>
                <w:lang w:val="en-CA"/>
              </w:rPr>
            </w:pPr>
          </w:p>
          <w:p w14:paraId="443296F9">
            <w:pPr>
              <w:widowControl/>
              <w:spacing w:line="240" w:lineRule="auto"/>
              <w:jc w:val="left"/>
              <w:rPr>
                <w:sz w:val="18"/>
                <w:szCs w:val="18"/>
                <w:lang w:val="en-CA"/>
              </w:rPr>
            </w:pPr>
          </w:p>
        </w:tc>
        <w:tc>
          <w:tcPr>
            <w:tcW w:w="1124" w:type="dxa"/>
            <w:tcBorders>
              <w:top w:val="single" w:color="auto" w:sz="6" w:space="0"/>
              <w:bottom w:val="single" w:color="auto" w:sz="4" w:space="0"/>
              <w:right w:val="single" w:color="auto" w:sz="6" w:space="0"/>
            </w:tcBorders>
          </w:tcPr>
          <w:p w14:paraId="63D6ACCA">
            <w:pPr>
              <w:widowControl/>
              <w:spacing w:line="240" w:lineRule="auto"/>
              <w:jc w:val="left"/>
              <w:rPr>
                <w:sz w:val="18"/>
                <w:szCs w:val="18"/>
                <w:lang w:val="en-CA"/>
              </w:rPr>
            </w:pPr>
          </w:p>
          <w:p w14:paraId="3DAFB586">
            <w:pPr>
              <w:widowControl/>
              <w:spacing w:line="240" w:lineRule="auto"/>
              <w:jc w:val="left"/>
              <w:rPr>
                <w:sz w:val="18"/>
                <w:szCs w:val="18"/>
                <w:lang w:val="en-CA"/>
              </w:rPr>
            </w:pPr>
            <w:r>
              <w:rPr>
                <w:sz w:val="18"/>
                <w:szCs w:val="18"/>
                <w:lang w:val="en-CA"/>
              </w:rPr>
              <w:t>uimsbf</w:t>
            </w:r>
          </w:p>
          <w:p w14:paraId="18D39DFD">
            <w:pPr>
              <w:widowControl/>
              <w:spacing w:line="240" w:lineRule="auto"/>
              <w:jc w:val="left"/>
              <w:rPr>
                <w:sz w:val="18"/>
                <w:szCs w:val="18"/>
                <w:lang w:val="en-CA"/>
              </w:rPr>
            </w:pPr>
            <w:r>
              <w:rPr>
                <w:sz w:val="18"/>
                <w:szCs w:val="18"/>
                <w:lang w:val="en-CA"/>
              </w:rPr>
              <w:t xml:space="preserve">uimsbf </w:t>
            </w:r>
          </w:p>
          <w:p w14:paraId="0960B141">
            <w:pPr>
              <w:widowControl/>
              <w:spacing w:line="240" w:lineRule="auto"/>
              <w:jc w:val="left"/>
              <w:rPr>
                <w:sz w:val="18"/>
                <w:szCs w:val="18"/>
                <w:lang w:val="en-CA"/>
              </w:rPr>
            </w:pPr>
            <w:r>
              <w:rPr>
                <w:sz w:val="18"/>
                <w:szCs w:val="18"/>
                <w:lang w:val="en-CA"/>
              </w:rPr>
              <w:t>uimsbf</w:t>
            </w:r>
          </w:p>
          <w:p w14:paraId="5D7CC2E2">
            <w:pPr>
              <w:widowControl/>
              <w:spacing w:line="240" w:lineRule="auto"/>
              <w:jc w:val="left"/>
              <w:rPr>
                <w:sz w:val="18"/>
                <w:szCs w:val="18"/>
                <w:lang w:val="en-CA"/>
              </w:rPr>
            </w:pPr>
            <w:r>
              <w:rPr>
                <w:sz w:val="18"/>
                <w:szCs w:val="18"/>
                <w:lang w:val="en-CA"/>
              </w:rPr>
              <w:t>bslbf</w:t>
            </w:r>
          </w:p>
          <w:p w14:paraId="164D41C1">
            <w:pPr>
              <w:widowControl/>
              <w:spacing w:line="240" w:lineRule="auto"/>
              <w:jc w:val="left"/>
              <w:rPr>
                <w:sz w:val="18"/>
                <w:szCs w:val="18"/>
                <w:lang w:val="en-CA"/>
              </w:rPr>
            </w:pPr>
            <w:r>
              <w:rPr>
                <w:sz w:val="18"/>
                <w:szCs w:val="18"/>
                <w:lang w:val="en-CA"/>
              </w:rPr>
              <w:t>bslbf</w:t>
            </w:r>
          </w:p>
          <w:p w14:paraId="2CE040F0">
            <w:pPr>
              <w:widowControl/>
              <w:spacing w:line="240" w:lineRule="auto"/>
              <w:jc w:val="left"/>
              <w:rPr>
                <w:sz w:val="18"/>
                <w:szCs w:val="18"/>
                <w:lang w:val="en-CA"/>
              </w:rPr>
            </w:pPr>
          </w:p>
          <w:p w14:paraId="3227F707">
            <w:pPr>
              <w:widowControl/>
              <w:spacing w:line="240" w:lineRule="auto"/>
              <w:jc w:val="left"/>
              <w:rPr>
                <w:sz w:val="18"/>
                <w:szCs w:val="18"/>
                <w:lang w:val="en-CA"/>
              </w:rPr>
            </w:pPr>
            <w:r>
              <w:rPr>
                <w:sz w:val="18"/>
                <w:szCs w:val="18"/>
                <w:lang w:val="en-CA"/>
              </w:rPr>
              <w:t>uimsbf</w:t>
            </w:r>
          </w:p>
          <w:p w14:paraId="423C9817">
            <w:pPr>
              <w:widowControl/>
              <w:spacing w:line="240" w:lineRule="auto"/>
              <w:jc w:val="left"/>
              <w:rPr>
                <w:sz w:val="18"/>
                <w:szCs w:val="18"/>
                <w:lang w:val="en-CA"/>
              </w:rPr>
            </w:pPr>
            <w:r>
              <w:rPr>
                <w:sz w:val="18"/>
                <w:szCs w:val="18"/>
                <w:lang w:val="en-CA"/>
              </w:rPr>
              <w:t>bslbf</w:t>
            </w:r>
          </w:p>
          <w:p w14:paraId="29A38E50">
            <w:pPr>
              <w:widowControl/>
              <w:spacing w:line="240" w:lineRule="auto"/>
              <w:jc w:val="left"/>
              <w:rPr>
                <w:sz w:val="18"/>
                <w:szCs w:val="18"/>
                <w:lang w:val="en-CA"/>
              </w:rPr>
            </w:pPr>
            <w:r>
              <w:rPr>
                <w:sz w:val="18"/>
                <w:szCs w:val="18"/>
                <w:lang w:val="en-CA"/>
              </w:rPr>
              <w:t>uimsbf</w:t>
            </w:r>
          </w:p>
          <w:p w14:paraId="02975262">
            <w:pPr>
              <w:widowControl/>
              <w:spacing w:line="240" w:lineRule="auto"/>
              <w:jc w:val="left"/>
              <w:rPr>
                <w:sz w:val="18"/>
                <w:szCs w:val="18"/>
                <w:lang w:val="en-CA"/>
              </w:rPr>
            </w:pPr>
          </w:p>
          <w:p w14:paraId="02401960">
            <w:pPr>
              <w:widowControl/>
              <w:spacing w:line="240" w:lineRule="auto"/>
              <w:rPr>
                <w:sz w:val="18"/>
                <w:szCs w:val="18"/>
                <w:lang w:val="en-CA"/>
              </w:rPr>
            </w:pPr>
          </w:p>
          <w:p w14:paraId="701A2BF3">
            <w:pPr>
              <w:widowControl/>
              <w:spacing w:line="240" w:lineRule="auto"/>
              <w:rPr>
                <w:sz w:val="18"/>
                <w:szCs w:val="18"/>
                <w:lang w:val="en-CA"/>
              </w:rPr>
            </w:pPr>
          </w:p>
        </w:tc>
      </w:tr>
    </w:tbl>
    <w:p w14:paraId="3C2DA208">
      <w:pPr>
        <w:pStyle w:val="8"/>
        <w:numPr>
          <w:ilvl w:val="255"/>
          <w:numId w:val="0"/>
        </w:numPr>
        <w:spacing w:line="240" w:lineRule="auto"/>
        <w:rPr>
          <w:rFonts w:hint="eastAsia" w:ascii="黑体" w:hAnsi="黑体"/>
          <w:b w:val="0"/>
          <w:sz w:val="21"/>
          <w:szCs w:val="21"/>
        </w:rPr>
      </w:pPr>
      <w:r>
        <w:rPr>
          <w:rFonts w:hint="eastAsia" w:ascii="黑体" w:hAnsi="黑体"/>
          <w:b w:val="0"/>
          <w:sz w:val="21"/>
          <w:szCs w:val="21"/>
        </w:rPr>
        <w:t>8.3.3 语义</w:t>
      </w:r>
    </w:p>
    <w:p w14:paraId="3DADD1B1">
      <w:pPr>
        <w:ind w:firstLine="420" w:firstLineChars="200"/>
      </w:pPr>
      <w:r>
        <w:t>descriptor_tag指示标识符，用于表示描述符类型。</w:t>
      </w:r>
    </w:p>
    <w:p w14:paraId="50524366">
      <w:pPr>
        <w:ind w:firstLine="420" w:firstLineChars="200"/>
      </w:pPr>
      <w:r>
        <w:t>descriptor_length指示标识符的长度，单位为字节。</w:t>
      </w:r>
    </w:p>
    <w:p w14:paraId="7EF0808F">
      <w:pPr>
        <w:ind w:firstLine="420" w:firstLineChars="200"/>
      </w:pPr>
      <w:r>
        <w:t>data_type指示</w:t>
      </w:r>
      <w:r>
        <w:rPr>
          <w:rFonts w:hint="eastAsia"/>
        </w:rPr>
        <w:t>容积媒体（</w:t>
      </w:r>
      <w:bookmarkStart w:id="591" w:name="_Hlk156675698"/>
      <w:r>
        <w:rPr>
          <w:rFonts w:hint="eastAsia"/>
        </w:rPr>
        <w:t>容积媒体包含容积视频以及几何编码点云</w:t>
      </w:r>
      <w:bookmarkEnd w:id="591"/>
      <w:r>
        <w:rPr>
          <w:rFonts w:hint="eastAsia"/>
        </w:rPr>
        <w:t>）</w:t>
      </w:r>
      <w:r>
        <w:t>的媒体资源类型，类型取值详见表</w:t>
      </w:r>
      <w:bookmarkStart w:id="592" w:name="_Hlk156411002"/>
      <w:r>
        <w:rPr>
          <w:rFonts w:hint="eastAsia"/>
        </w:rPr>
        <w:t>7。在基于SMT的点云传输中，data</w:t>
      </w:r>
      <w:r>
        <w:t>_type</w:t>
      </w:r>
      <w:r>
        <w:rPr>
          <w:rFonts w:hint="eastAsia"/>
        </w:rPr>
        <w:t>的取值限定为0x</w:t>
      </w:r>
      <w:r>
        <w:t>00</w:t>
      </w:r>
      <w:r>
        <w:rPr>
          <w:rFonts w:hint="eastAsia"/>
        </w:rPr>
        <w:t>、0x</w:t>
      </w:r>
      <w:r>
        <w:t>03</w:t>
      </w:r>
      <w:r>
        <w:rPr>
          <w:rFonts w:hint="eastAsia"/>
        </w:rPr>
        <w:t>、0</w:t>
      </w:r>
      <w:r>
        <w:t>x04</w:t>
      </w:r>
      <w:r>
        <w:rPr>
          <w:rFonts w:hint="eastAsia"/>
        </w:rPr>
        <w:t>或</w:t>
      </w:r>
      <w:r>
        <w:t>0x05</w:t>
      </w:r>
      <w:bookmarkEnd w:id="592"/>
      <w:r>
        <w:t>。</w:t>
      </w:r>
    </w:p>
    <w:p w14:paraId="6B80EC5A">
      <w:pPr>
        <w:pStyle w:val="2"/>
      </w:pPr>
    </w:p>
    <w:p w14:paraId="4BF82305">
      <w:pPr>
        <w:pStyle w:val="2"/>
      </w:pPr>
    </w:p>
    <w:p w14:paraId="09644711">
      <w:pPr>
        <w:pStyle w:val="2"/>
      </w:pPr>
    </w:p>
    <w:p w14:paraId="67071F41">
      <w:pPr>
        <w:pStyle w:val="2"/>
      </w:pPr>
    </w:p>
    <w:p w14:paraId="1746F6C7">
      <w:pPr>
        <w:pStyle w:val="2"/>
      </w:pPr>
    </w:p>
    <w:p w14:paraId="1875F4EE">
      <w:pPr>
        <w:ind w:firstLine="420"/>
        <w:jc w:val="center"/>
        <w:rPr>
          <w:rFonts w:hint="eastAsia" w:ascii="黑体" w:hAnsi="黑体" w:eastAsia="黑体"/>
        </w:rPr>
      </w:pPr>
      <w:r>
        <w:rPr>
          <w:rFonts w:ascii="黑体" w:hAnsi="黑体" w:eastAsia="黑体"/>
        </w:rPr>
        <w:t>表</w:t>
      </w:r>
      <w:r>
        <w:rPr>
          <w:rFonts w:hint="eastAsia" w:ascii="黑体" w:hAnsi="黑体" w:eastAsia="黑体"/>
        </w:rPr>
        <w:t>7</w:t>
      </w:r>
      <w:r>
        <w:rPr>
          <w:rFonts w:ascii="黑体" w:hAnsi="黑体" w:eastAsia="黑体"/>
        </w:rPr>
        <w:t xml:space="preserve"> data_type取值</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812"/>
      </w:tblGrid>
      <w:tr w14:paraId="550F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004210A0">
            <w:pPr>
              <w:jc w:val="left"/>
              <w:rPr>
                <w:sz w:val="18"/>
                <w:szCs w:val="18"/>
              </w:rPr>
            </w:pPr>
            <w:bookmarkStart w:id="593" w:name="_Hlk156675292"/>
            <w:r>
              <w:rPr>
                <w:rFonts w:hint="eastAsia"/>
                <w:sz w:val="18"/>
                <w:szCs w:val="18"/>
                <w:lang w:val="en-CA"/>
              </w:rPr>
              <w:t>值</w:t>
            </w:r>
          </w:p>
        </w:tc>
        <w:tc>
          <w:tcPr>
            <w:tcW w:w="5812" w:type="dxa"/>
          </w:tcPr>
          <w:p w14:paraId="01848C84">
            <w:pPr>
              <w:jc w:val="left"/>
              <w:rPr>
                <w:sz w:val="18"/>
                <w:szCs w:val="18"/>
              </w:rPr>
            </w:pPr>
            <w:r>
              <w:rPr>
                <w:rFonts w:hint="eastAsia"/>
                <w:sz w:val="18"/>
                <w:szCs w:val="18"/>
              </w:rPr>
              <w:t>含义</w:t>
            </w:r>
          </w:p>
        </w:tc>
      </w:tr>
      <w:tr w14:paraId="652A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48383B67">
            <w:pPr>
              <w:jc w:val="left"/>
              <w:rPr>
                <w:sz w:val="18"/>
                <w:szCs w:val="18"/>
              </w:rPr>
            </w:pPr>
            <w:r>
              <w:rPr>
                <w:sz w:val="18"/>
                <w:szCs w:val="18"/>
                <w:lang w:eastAsia="ko-KR"/>
              </w:rPr>
              <w:t>0x00</w:t>
            </w:r>
          </w:p>
        </w:tc>
        <w:tc>
          <w:tcPr>
            <w:tcW w:w="5812" w:type="dxa"/>
          </w:tcPr>
          <w:p w14:paraId="304BC0A6">
            <w:pPr>
              <w:jc w:val="left"/>
              <w:rPr>
                <w:sz w:val="18"/>
                <w:szCs w:val="18"/>
              </w:rPr>
            </w:pPr>
            <w:r>
              <w:rPr>
                <w:rFonts w:hint="eastAsia"/>
                <w:sz w:val="18"/>
                <w:szCs w:val="18"/>
              </w:rPr>
              <w:t>所有容积媒体组件数据</w:t>
            </w:r>
          </w:p>
        </w:tc>
      </w:tr>
      <w:tr w14:paraId="44E6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2A5D4673">
            <w:pPr>
              <w:jc w:val="left"/>
              <w:rPr>
                <w:sz w:val="18"/>
                <w:szCs w:val="18"/>
              </w:rPr>
            </w:pPr>
            <w:r>
              <w:rPr>
                <w:sz w:val="18"/>
                <w:szCs w:val="18"/>
                <w:lang w:eastAsia="ko-KR"/>
              </w:rPr>
              <w:t>0x01</w:t>
            </w:r>
          </w:p>
        </w:tc>
        <w:tc>
          <w:tcPr>
            <w:tcW w:w="5812" w:type="dxa"/>
          </w:tcPr>
          <w:p w14:paraId="57647B99">
            <w:pPr>
              <w:jc w:val="left"/>
              <w:rPr>
                <w:sz w:val="18"/>
                <w:szCs w:val="18"/>
              </w:rPr>
            </w:pPr>
            <w:bookmarkStart w:id="594" w:name="_Hlk156402338"/>
            <w:bookmarkStart w:id="595" w:name="_Hlk152790239"/>
            <w:r>
              <w:rPr>
                <w:rFonts w:hint="eastAsia"/>
                <w:sz w:val="18"/>
                <w:szCs w:val="18"/>
              </w:rPr>
              <w:t>容积视频</w:t>
            </w:r>
            <w:bookmarkEnd w:id="594"/>
            <w:r>
              <w:rPr>
                <w:rFonts w:hint="eastAsia"/>
                <w:sz w:val="18"/>
                <w:szCs w:val="18"/>
              </w:rPr>
              <w:t>图集组件数据</w:t>
            </w:r>
            <w:bookmarkEnd w:id="595"/>
          </w:p>
        </w:tc>
      </w:tr>
      <w:tr w14:paraId="37DE5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5A5F47A0">
            <w:pPr>
              <w:jc w:val="left"/>
              <w:rPr>
                <w:sz w:val="18"/>
                <w:szCs w:val="18"/>
              </w:rPr>
            </w:pPr>
            <w:r>
              <w:rPr>
                <w:sz w:val="18"/>
                <w:szCs w:val="18"/>
                <w:lang w:eastAsia="ko-KR"/>
              </w:rPr>
              <w:t>0x02</w:t>
            </w:r>
          </w:p>
        </w:tc>
        <w:tc>
          <w:tcPr>
            <w:tcW w:w="5812" w:type="dxa"/>
          </w:tcPr>
          <w:p w14:paraId="144BB7FE">
            <w:pPr>
              <w:jc w:val="left"/>
              <w:rPr>
                <w:sz w:val="18"/>
                <w:szCs w:val="18"/>
              </w:rPr>
            </w:pPr>
            <w:r>
              <w:rPr>
                <w:rFonts w:hint="eastAsia"/>
                <w:sz w:val="18"/>
                <w:szCs w:val="18"/>
              </w:rPr>
              <w:t>容积视频占用图组件数据</w:t>
            </w:r>
          </w:p>
        </w:tc>
      </w:tr>
      <w:tr w14:paraId="473F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66B7DF49">
            <w:pPr>
              <w:jc w:val="left"/>
              <w:rPr>
                <w:sz w:val="18"/>
                <w:szCs w:val="18"/>
              </w:rPr>
            </w:pPr>
            <w:r>
              <w:rPr>
                <w:sz w:val="18"/>
                <w:szCs w:val="18"/>
                <w:lang w:eastAsia="ko-KR"/>
              </w:rPr>
              <w:t>0x03</w:t>
            </w:r>
          </w:p>
        </w:tc>
        <w:tc>
          <w:tcPr>
            <w:tcW w:w="5812" w:type="dxa"/>
          </w:tcPr>
          <w:p w14:paraId="36FDF226">
            <w:pPr>
              <w:jc w:val="left"/>
              <w:rPr>
                <w:sz w:val="18"/>
                <w:szCs w:val="18"/>
              </w:rPr>
            </w:pPr>
            <w:bookmarkStart w:id="596" w:name="_Hlk152790255"/>
            <w:r>
              <w:rPr>
                <w:rFonts w:hint="eastAsia"/>
                <w:sz w:val="18"/>
                <w:szCs w:val="18"/>
              </w:rPr>
              <w:t>容积媒体几何组件</w:t>
            </w:r>
            <w:bookmarkEnd w:id="596"/>
            <w:r>
              <w:rPr>
                <w:rFonts w:hint="eastAsia"/>
                <w:sz w:val="18"/>
                <w:szCs w:val="18"/>
              </w:rPr>
              <w:t>数据</w:t>
            </w:r>
          </w:p>
        </w:tc>
      </w:tr>
      <w:tr w14:paraId="5326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6868CE6C">
            <w:pPr>
              <w:jc w:val="left"/>
              <w:rPr>
                <w:sz w:val="18"/>
                <w:szCs w:val="18"/>
              </w:rPr>
            </w:pPr>
            <w:r>
              <w:rPr>
                <w:sz w:val="18"/>
                <w:szCs w:val="18"/>
                <w:lang w:eastAsia="ko-KR"/>
              </w:rPr>
              <w:t>0x04</w:t>
            </w:r>
          </w:p>
        </w:tc>
        <w:tc>
          <w:tcPr>
            <w:tcW w:w="5812" w:type="dxa"/>
          </w:tcPr>
          <w:p w14:paraId="17C3F1F5">
            <w:pPr>
              <w:jc w:val="left"/>
              <w:rPr>
                <w:sz w:val="18"/>
                <w:szCs w:val="18"/>
              </w:rPr>
            </w:pPr>
            <w:r>
              <w:rPr>
                <w:rFonts w:hint="eastAsia"/>
                <w:sz w:val="18"/>
                <w:szCs w:val="18"/>
              </w:rPr>
              <w:t>容积媒体属性组件数据</w:t>
            </w:r>
          </w:p>
        </w:tc>
      </w:tr>
      <w:tr w14:paraId="1032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75CCF63C">
            <w:pPr>
              <w:jc w:val="left"/>
              <w:rPr>
                <w:sz w:val="18"/>
                <w:szCs w:val="18"/>
              </w:rPr>
            </w:pPr>
            <w:r>
              <w:rPr>
                <w:sz w:val="18"/>
                <w:szCs w:val="18"/>
                <w:lang w:eastAsia="ko-KR"/>
              </w:rPr>
              <w:t>0x05</w:t>
            </w:r>
          </w:p>
        </w:tc>
        <w:tc>
          <w:tcPr>
            <w:tcW w:w="5812" w:type="dxa"/>
          </w:tcPr>
          <w:p w14:paraId="530F6211">
            <w:pPr>
              <w:jc w:val="left"/>
              <w:rPr>
                <w:sz w:val="18"/>
                <w:szCs w:val="18"/>
              </w:rPr>
            </w:pPr>
            <w:r>
              <w:rPr>
                <w:rFonts w:hint="eastAsia"/>
                <w:sz w:val="18"/>
                <w:szCs w:val="18"/>
              </w:rPr>
              <w:t>动态容积媒体时序元数据信息</w:t>
            </w:r>
          </w:p>
        </w:tc>
      </w:tr>
      <w:tr w14:paraId="36C6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6C174A04">
            <w:pPr>
              <w:jc w:val="left"/>
              <w:rPr>
                <w:sz w:val="18"/>
                <w:szCs w:val="18"/>
              </w:rPr>
            </w:pPr>
            <w:r>
              <w:rPr>
                <w:sz w:val="18"/>
                <w:szCs w:val="18"/>
                <w:lang w:eastAsia="ko-KR"/>
              </w:rPr>
              <w:t>0x06-0xFF</w:t>
            </w:r>
          </w:p>
        </w:tc>
        <w:tc>
          <w:tcPr>
            <w:tcW w:w="5812" w:type="dxa"/>
          </w:tcPr>
          <w:p w14:paraId="547F6806">
            <w:pPr>
              <w:jc w:val="left"/>
              <w:rPr>
                <w:sz w:val="18"/>
                <w:szCs w:val="18"/>
              </w:rPr>
            </w:pPr>
            <w:r>
              <w:rPr>
                <w:rFonts w:hint="eastAsia"/>
                <w:sz w:val="18"/>
                <w:szCs w:val="18"/>
              </w:rPr>
              <w:t>保留</w:t>
            </w:r>
          </w:p>
        </w:tc>
      </w:tr>
      <w:bookmarkEnd w:id="593"/>
    </w:tbl>
    <w:p w14:paraId="6EEA3AA5">
      <w:pPr>
        <w:ind w:firstLine="420" w:firstLineChars="200"/>
      </w:pPr>
      <w:bookmarkStart w:id="597" w:name="_Hlk156414187"/>
      <w:r>
        <w:t>all_tiles_</w:t>
      </w:r>
      <w:r>
        <w:rPr>
          <w:rFonts w:hint="eastAsia"/>
        </w:rPr>
        <w:t>slices</w:t>
      </w:r>
      <w:r>
        <w:t>_present_flag</w:t>
      </w:r>
      <w:r>
        <w:rPr>
          <w:rFonts w:hint="eastAsia"/>
        </w:rPr>
        <w:t>指示当前媒体资源是否包含</w:t>
      </w:r>
      <w:bookmarkStart w:id="598" w:name="_Hlk156414372"/>
      <w:r>
        <w:rPr>
          <w:rFonts w:hint="eastAsia"/>
        </w:rPr>
        <w:t>容积媒体的所有分片</w:t>
      </w:r>
      <w:bookmarkEnd w:id="598"/>
      <w:r>
        <w:rPr>
          <w:rFonts w:hint="eastAsia"/>
        </w:rPr>
        <w:t>，</w:t>
      </w:r>
      <w:bookmarkEnd w:id="597"/>
      <w:r>
        <w:t>取值为1时表示当前媒体资源包含了</w:t>
      </w:r>
      <w:r>
        <w:rPr>
          <w:rFonts w:hint="eastAsia"/>
        </w:rPr>
        <w:t>点云</w:t>
      </w:r>
      <w:r>
        <w:t>的所有</w:t>
      </w:r>
      <w:r>
        <w:rPr>
          <w:rFonts w:hint="eastAsia"/>
        </w:rPr>
        <w:t>点云</w:t>
      </w:r>
      <w:r>
        <w:t>片。取值为0时表示当前媒体资源仅包含一部分</w:t>
      </w:r>
      <w:r>
        <w:rPr>
          <w:rFonts w:hint="eastAsia"/>
        </w:rPr>
        <w:t>点云</w:t>
      </w:r>
      <w:r>
        <w:t xml:space="preserve">片。 </w:t>
      </w:r>
    </w:p>
    <w:p w14:paraId="2AD8C075">
      <w:pPr>
        <w:ind w:firstLine="420" w:firstLineChars="200"/>
      </w:pPr>
      <w:r>
        <w:t>num</w:t>
      </w:r>
      <w:bookmarkStart w:id="599" w:name="_Hlk156414206"/>
      <w:r>
        <w:t>_tiles_</w:t>
      </w:r>
      <w:r>
        <w:rPr>
          <w:rFonts w:hint="eastAsia"/>
        </w:rPr>
        <w:t>slices</w:t>
      </w:r>
      <w:bookmarkEnd w:id="599"/>
      <w:r>
        <w:t>指示当前媒体资源包含的</w:t>
      </w:r>
      <w:bookmarkStart w:id="600" w:name="_Hlk156414490"/>
      <w:r>
        <w:rPr>
          <w:rFonts w:hint="eastAsia"/>
        </w:rPr>
        <w:t>容积媒体分片数目，即</w:t>
      </w:r>
      <w:bookmarkEnd w:id="600"/>
      <w:r>
        <w:rPr>
          <w:rFonts w:hint="eastAsia"/>
        </w:rPr>
        <w:t>点云</w:t>
      </w:r>
      <w:r>
        <w:t>片数量。</w:t>
      </w:r>
    </w:p>
    <w:p w14:paraId="585C0D5D">
      <w:pPr>
        <w:ind w:firstLine="420" w:firstLineChars="200"/>
      </w:pPr>
      <w:r>
        <w:t>tile_</w:t>
      </w:r>
      <w:bookmarkStart w:id="601" w:name="_Hlk156414219"/>
      <w:r>
        <w:rPr>
          <w:rFonts w:hint="eastAsia"/>
        </w:rPr>
        <w:t>slice</w:t>
      </w:r>
      <w:r>
        <w:t>_</w:t>
      </w:r>
      <w:bookmarkEnd w:id="601"/>
      <w:r>
        <w:t>id指示</w:t>
      </w:r>
      <w:r>
        <w:rPr>
          <w:rFonts w:hint="eastAsia"/>
        </w:rPr>
        <w:t>容积媒体分片</w:t>
      </w:r>
      <w:r>
        <w:rPr>
          <w:rFonts w:hint="eastAsia" w:eastAsiaTheme="minorEastAsia"/>
          <w:lang w:val="en-CA"/>
        </w:rPr>
        <w:t>的标识符</w:t>
      </w:r>
      <w:r>
        <w:rPr>
          <w:rFonts w:hint="eastAsia"/>
        </w:rPr>
        <w:t>，即点云</w:t>
      </w:r>
      <w:r>
        <w:t>片的标识符。</w:t>
      </w:r>
    </w:p>
    <w:p w14:paraId="5E797FDA">
      <w:pPr>
        <w:pStyle w:val="258"/>
        <w:numPr>
          <w:ilvl w:val="255"/>
          <w:numId w:val="0"/>
        </w:numPr>
        <w:spacing w:before="156" w:after="156"/>
      </w:pPr>
      <w:bookmarkStart w:id="602" w:name="_Toc10046"/>
      <w:bookmarkStart w:id="603" w:name="_Toc13504"/>
      <w:bookmarkStart w:id="604" w:name="_Toc20901"/>
      <w:bookmarkStart w:id="605" w:name="_Toc25591"/>
      <w:bookmarkStart w:id="606" w:name="_Toc27131"/>
      <w:bookmarkStart w:id="607" w:name="_Toc21754"/>
      <w:bookmarkStart w:id="608" w:name="_Toc32463"/>
      <w:bookmarkStart w:id="609" w:name="_Toc4979"/>
      <w:bookmarkStart w:id="610" w:name="_Toc19617"/>
      <w:bookmarkStart w:id="611" w:name="_Toc11294"/>
      <w:bookmarkStart w:id="612" w:name="_Toc27485"/>
      <w:bookmarkStart w:id="613" w:name="_Toc3559"/>
      <w:bookmarkStart w:id="614" w:name="_Toc8316"/>
      <w:r>
        <w:rPr>
          <w:rFonts w:hint="eastAsia"/>
        </w:rPr>
        <w:t>8.4 媒体资源组消息</w:t>
      </w:r>
      <w:bookmarkEnd w:id="602"/>
      <w:bookmarkEnd w:id="603"/>
      <w:bookmarkEnd w:id="604"/>
      <w:bookmarkEnd w:id="605"/>
      <w:bookmarkEnd w:id="606"/>
      <w:bookmarkEnd w:id="607"/>
      <w:bookmarkEnd w:id="608"/>
      <w:bookmarkEnd w:id="609"/>
      <w:bookmarkEnd w:id="610"/>
      <w:bookmarkEnd w:id="611"/>
      <w:bookmarkEnd w:id="612"/>
      <w:bookmarkEnd w:id="613"/>
      <w:bookmarkEnd w:id="614"/>
    </w:p>
    <w:p w14:paraId="762AAA94">
      <w:pPr>
        <w:pStyle w:val="8"/>
        <w:numPr>
          <w:ilvl w:val="255"/>
          <w:numId w:val="0"/>
        </w:numPr>
        <w:spacing w:line="240" w:lineRule="auto"/>
        <w:rPr>
          <w:rFonts w:hint="eastAsia" w:ascii="黑体" w:hAnsi="黑体"/>
          <w:b w:val="0"/>
          <w:sz w:val="21"/>
          <w:szCs w:val="21"/>
        </w:rPr>
      </w:pPr>
      <w:r>
        <w:rPr>
          <w:rFonts w:hint="eastAsia" w:ascii="黑体" w:hAnsi="黑体"/>
          <w:b w:val="0"/>
          <w:sz w:val="21"/>
          <w:szCs w:val="21"/>
        </w:rPr>
        <w:t>8.4.1 概述</w:t>
      </w:r>
    </w:p>
    <w:p w14:paraId="5DDEEE8B">
      <w:pPr>
        <w:ind w:firstLine="420" w:firstLineChars="200"/>
        <w:rPr>
          <w:bCs/>
          <w:szCs w:val="21"/>
          <w:highlight w:val="yellow"/>
        </w:rPr>
      </w:pPr>
      <w:r>
        <w:rPr>
          <w:rFonts w:hint="eastAsia"/>
          <w:bCs/>
          <w:szCs w:val="21"/>
        </w:rPr>
        <w:t>当通过</w:t>
      </w:r>
      <w:r>
        <w:rPr>
          <w:bCs/>
          <w:szCs w:val="21"/>
        </w:rPr>
        <w:t>SMT发送</w:t>
      </w:r>
      <w:r>
        <w:rPr>
          <w:rFonts w:hint="eastAsia"/>
          <w:bCs/>
          <w:szCs w:val="21"/>
        </w:rPr>
        <w:t>点云内容时，应使用</w:t>
      </w:r>
      <w:bookmarkStart w:id="615" w:name="_Hlk112059955"/>
      <w:r>
        <w:rPr>
          <w:rFonts w:hint="eastAsia"/>
          <w:bCs/>
          <w:szCs w:val="21"/>
        </w:rPr>
        <w:t>媒体资源组消息向接收实体提供与点云内容相关联的资源信息</w:t>
      </w:r>
      <w:bookmarkEnd w:id="615"/>
      <w:r>
        <w:rPr>
          <w:rFonts w:hint="eastAsia"/>
          <w:bCs/>
          <w:szCs w:val="21"/>
        </w:rPr>
        <w:t>。该消息还可用于指示正在传输至接收实体的媒体资源。</w:t>
      </w:r>
    </w:p>
    <w:p w14:paraId="4C723139">
      <w:pPr>
        <w:pStyle w:val="8"/>
        <w:numPr>
          <w:ilvl w:val="255"/>
          <w:numId w:val="0"/>
        </w:numPr>
        <w:spacing w:line="240" w:lineRule="auto"/>
        <w:rPr>
          <w:rFonts w:hint="eastAsia" w:ascii="黑体" w:hAnsi="黑体"/>
          <w:b w:val="0"/>
          <w:sz w:val="21"/>
          <w:szCs w:val="21"/>
        </w:rPr>
      </w:pPr>
      <w:r>
        <w:rPr>
          <w:rFonts w:hint="eastAsia" w:ascii="黑体" w:hAnsi="黑体"/>
          <w:b w:val="0"/>
          <w:sz w:val="21"/>
          <w:szCs w:val="21"/>
        </w:rPr>
        <w:t>8.4.2 语法</w:t>
      </w:r>
    </w:p>
    <w:p w14:paraId="53D732AB">
      <w:pPr>
        <w:ind w:firstLine="420" w:firstLineChars="200"/>
        <w:rPr>
          <w:bCs/>
          <w:szCs w:val="21"/>
        </w:rPr>
      </w:pPr>
      <w:r>
        <w:rPr>
          <w:rFonts w:hint="eastAsia"/>
          <w:bCs/>
          <w:szCs w:val="21"/>
        </w:rPr>
        <w:t>媒体资源组消息</w:t>
      </w:r>
      <w:r>
        <w:rPr>
          <w:rFonts w:hint="eastAsia"/>
        </w:rPr>
        <w:t>的语法见表8。</w:t>
      </w:r>
    </w:p>
    <w:p w14:paraId="01BFB798">
      <w:pPr>
        <w:ind w:firstLine="420"/>
        <w:jc w:val="center"/>
        <w:rPr>
          <w:rFonts w:hint="eastAsia" w:ascii="黑体" w:hAnsi="黑体" w:eastAsia="黑体"/>
        </w:rPr>
      </w:pPr>
      <w:r>
        <w:rPr>
          <w:rFonts w:ascii="黑体" w:hAnsi="黑体" w:eastAsia="黑体"/>
        </w:rPr>
        <w:t>表</w:t>
      </w:r>
      <w:r>
        <w:rPr>
          <w:rFonts w:hint="eastAsia" w:ascii="黑体" w:hAnsi="黑体" w:eastAsia="黑体"/>
        </w:rPr>
        <w:t>8</w:t>
      </w:r>
      <w:r>
        <w:rPr>
          <w:rFonts w:ascii="黑体" w:hAnsi="黑体" w:eastAsia="黑体"/>
        </w:rPr>
        <w:t>媒体资源组消息语法</w:t>
      </w:r>
    </w:p>
    <w:tbl>
      <w:tblPr>
        <w:tblStyle w:val="89"/>
        <w:tblW w:w="0" w:type="auto"/>
        <w:jc w:val="center"/>
        <w:tblLayout w:type="autofit"/>
        <w:tblCellMar>
          <w:top w:w="0" w:type="dxa"/>
          <w:left w:w="108" w:type="dxa"/>
          <w:bottom w:w="0" w:type="dxa"/>
          <w:right w:w="108" w:type="dxa"/>
        </w:tblCellMar>
      </w:tblPr>
      <w:tblGrid>
        <w:gridCol w:w="5752"/>
        <w:gridCol w:w="1170"/>
        <w:gridCol w:w="1080"/>
        <w:gridCol w:w="1029"/>
        <w:gridCol w:w="116"/>
      </w:tblGrid>
      <w:tr w14:paraId="767CDDAA">
        <w:tblPrEx>
          <w:tblCellMar>
            <w:top w:w="0" w:type="dxa"/>
            <w:left w:w="108" w:type="dxa"/>
            <w:bottom w:w="0" w:type="dxa"/>
            <w:right w:w="108" w:type="dxa"/>
          </w:tblCellMar>
        </w:tblPrEx>
        <w:trPr>
          <w:trHeight w:val="327" w:hRule="atLeast"/>
          <w:jc w:val="center"/>
        </w:trPr>
        <w:tc>
          <w:tcPr>
            <w:tcW w:w="5752" w:type="dxa"/>
            <w:tcBorders>
              <w:top w:val="single" w:color="auto" w:sz="6" w:space="0"/>
              <w:left w:val="single" w:color="auto" w:sz="6" w:space="0"/>
              <w:bottom w:val="single" w:color="auto" w:sz="6" w:space="0"/>
            </w:tcBorders>
            <w:shd w:val="clear" w:color="auto" w:fill="auto"/>
            <w:vAlign w:val="center"/>
          </w:tcPr>
          <w:p w14:paraId="32F30428">
            <w:pPr>
              <w:spacing w:line="240" w:lineRule="auto"/>
              <w:jc w:val="left"/>
              <w:rPr>
                <w:sz w:val="18"/>
                <w:szCs w:val="18"/>
                <w:lang w:val="en-CA"/>
              </w:rPr>
            </w:pPr>
            <w:r>
              <w:rPr>
                <w:rFonts w:hint="eastAsia"/>
                <w:sz w:val="18"/>
                <w:szCs w:val="18"/>
              </w:rPr>
              <w:t>语法</w:t>
            </w:r>
          </w:p>
        </w:tc>
        <w:tc>
          <w:tcPr>
            <w:tcW w:w="1170" w:type="dxa"/>
            <w:tcBorders>
              <w:top w:val="single" w:color="auto" w:sz="6" w:space="0"/>
              <w:left w:val="single" w:color="auto" w:sz="6" w:space="0"/>
              <w:bottom w:val="single" w:color="auto" w:sz="6" w:space="0"/>
            </w:tcBorders>
            <w:shd w:val="clear" w:color="auto" w:fill="auto"/>
            <w:vAlign w:val="center"/>
          </w:tcPr>
          <w:p w14:paraId="2FF34661">
            <w:pPr>
              <w:spacing w:line="240" w:lineRule="auto"/>
              <w:jc w:val="left"/>
              <w:rPr>
                <w:sz w:val="18"/>
                <w:szCs w:val="18"/>
                <w:lang w:val="en-CA"/>
              </w:rPr>
            </w:pPr>
            <w:r>
              <w:rPr>
                <w:rFonts w:hint="eastAsia"/>
                <w:sz w:val="18"/>
                <w:szCs w:val="18"/>
              </w:rPr>
              <w:t>值</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14:paraId="22DFCB89">
            <w:pPr>
              <w:spacing w:line="240" w:lineRule="auto"/>
              <w:jc w:val="left"/>
              <w:rPr>
                <w:sz w:val="18"/>
                <w:szCs w:val="18"/>
                <w:lang w:val="en-CA"/>
              </w:rPr>
            </w:pPr>
            <w:r>
              <w:rPr>
                <w:rFonts w:hint="eastAsia"/>
                <w:sz w:val="18"/>
                <w:szCs w:val="18"/>
              </w:rPr>
              <w:t>比特数</w:t>
            </w:r>
          </w:p>
        </w:tc>
        <w:tc>
          <w:tcPr>
            <w:tcW w:w="1029" w:type="dxa"/>
            <w:gridSpan w:val="2"/>
            <w:tcBorders>
              <w:top w:val="single" w:color="auto" w:sz="6" w:space="0"/>
              <w:bottom w:val="single" w:color="auto" w:sz="6" w:space="0"/>
              <w:right w:val="single" w:color="auto" w:sz="6" w:space="0"/>
            </w:tcBorders>
            <w:shd w:val="clear" w:color="auto" w:fill="auto"/>
            <w:vAlign w:val="center"/>
          </w:tcPr>
          <w:p w14:paraId="7E900781">
            <w:pPr>
              <w:spacing w:line="240" w:lineRule="auto"/>
              <w:jc w:val="left"/>
              <w:rPr>
                <w:sz w:val="18"/>
                <w:szCs w:val="18"/>
                <w:lang w:val="en-CA"/>
              </w:rPr>
            </w:pPr>
            <w:r>
              <w:rPr>
                <w:rFonts w:hint="eastAsia"/>
                <w:sz w:val="18"/>
                <w:szCs w:val="18"/>
              </w:rPr>
              <w:t>类型</w:t>
            </w:r>
          </w:p>
        </w:tc>
      </w:tr>
      <w:tr w14:paraId="35C8DBAB">
        <w:tblPrEx>
          <w:tblCellMar>
            <w:top w:w="0" w:type="dxa"/>
            <w:left w:w="108" w:type="dxa"/>
            <w:bottom w:w="0" w:type="dxa"/>
            <w:right w:w="108" w:type="dxa"/>
          </w:tblCellMar>
        </w:tblPrEx>
        <w:trPr>
          <w:gridAfter w:val="1"/>
          <w:wAfter w:w="116" w:type="dxa"/>
          <w:trHeight w:val="5915" w:hRule="atLeast"/>
          <w:jc w:val="center"/>
        </w:trPr>
        <w:tc>
          <w:tcPr>
            <w:tcW w:w="5752" w:type="dxa"/>
            <w:tcBorders>
              <w:top w:val="single" w:color="auto" w:sz="6" w:space="0"/>
              <w:left w:val="single" w:color="auto" w:sz="6" w:space="0"/>
              <w:bottom w:val="single" w:color="auto" w:sz="4" w:space="0"/>
            </w:tcBorders>
          </w:tcPr>
          <w:p w14:paraId="2F50C210">
            <w:pPr>
              <w:widowControl/>
              <w:spacing w:line="240" w:lineRule="auto"/>
              <w:rPr>
                <w:sz w:val="18"/>
                <w:szCs w:val="18"/>
              </w:rPr>
            </w:pPr>
            <w:bookmarkStart w:id="616" w:name="_Hlk98097401"/>
            <w:r>
              <w:rPr>
                <w:rFonts w:hint="eastAsia"/>
                <w:sz w:val="18"/>
                <w:szCs w:val="18"/>
              </w:rPr>
              <w:t>A</w:t>
            </w:r>
            <w:r>
              <w:rPr>
                <w:sz w:val="18"/>
                <w:szCs w:val="18"/>
              </w:rPr>
              <w:t>sset_group_message</w:t>
            </w:r>
            <w:bookmarkEnd w:id="616"/>
            <w:r>
              <w:rPr>
                <w:sz w:val="18"/>
                <w:szCs w:val="18"/>
              </w:rPr>
              <w:t xml:space="preserve"> () {</w:t>
            </w:r>
          </w:p>
          <w:p w14:paraId="4831AAAA">
            <w:pPr>
              <w:widowControl/>
              <w:spacing w:line="240" w:lineRule="auto"/>
              <w:rPr>
                <w:sz w:val="18"/>
                <w:szCs w:val="18"/>
              </w:rPr>
            </w:pPr>
            <w:r>
              <w:rPr>
                <w:sz w:val="18"/>
                <w:szCs w:val="18"/>
              </w:rPr>
              <w:tab/>
            </w:r>
            <w:r>
              <w:rPr>
                <w:sz w:val="18"/>
                <w:szCs w:val="18"/>
              </w:rPr>
              <w:t>message_id</w:t>
            </w:r>
          </w:p>
          <w:p w14:paraId="346D2735">
            <w:pPr>
              <w:widowControl/>
              <w:spacing w:line="240" w:lineRule="auto"/>
              <w:rPr>
                <w:sz w:val="18"/>
                <w:szCs w:val="18"/>
              </w:rPr>
            </w:pPr>
            <w:r>
              <w:rPr>
                <w:sz w:val="18"/>
                <w:szCs w:val="18"/>
              </w:rPr>
              <w:tab/>
            </w:r>
            <w:r>
              <w:rPr>
                <w:sz w:val="18"/>
                <w:szCs w:val="18"/>
              </w:rPr>
              <w:t>version</w:t>
            </w:r>
          </w:p>
          <w:p w14:paraId="5A85E1DC">
            <w:pPr>
              <w:widowControl/>
              <w:spacing w:line="240" w:lineRule="auto"/>
              <w:rPr>
                <w:sz w:val="18"/>
                <w:szCs w:val="18"/>
              </w:rPr>
            </w:pPr>
            <w:r>
              <w:rPr>
                <w:sz w:val="18"/>
                <w:szCs w:val="18"/>
              </w:rPr>
              <w:tab/>
            </w:r>
            <w:r>
              <w:rPr>
                <w:sz w:val="18"/>
                <w:szCs w:val="18"/>
              </w:rPr>
              <w:t>length</w:t>
            </w:r>
          </w:p>
          <w:p w14:paraId="5D36AB4F">
            <w:pPr>
              <w:widowControl/>
              <w:spacing w:line="240" w:lineRule="auto"/>
              <w:rPr>
                <w:sz w:val="18"/>
                <w:szCs w:val="18"/>
              </w:rPr>
            </w:pPr>
            <w:r>
              <w:rPr>
                <w:sz w:val="18"/>
                <w:szCs w:val="18"/>
              </w:rPr>
              <w:tab/>
            </w:r>
            <w:r>
              <w:rPr>
                <w:sz w:val="18"/>
                <w:szCs w:val="18"/>
              </w:rPr>
              <w:t>num_asset_groups</w:t>
            </w:r>
          </w:p>
          <w:p w14:paraId="1556CF3E">
            <w:pPr>
              <w:widowControl/>
              <w:spacing w:line="240" w:lineRule="auto"/>
              <w:rPr>
                <w:sz w:val="18"/>
                <w:szCs w:val="18"/>
              </w:rPr>
            </w:pPr>
            <w:r>
              <w:rPr>
                <w:sz w:val="18"/>
                <w:szCs w:val="18"/>
              </w:rPr>
              <w:tab/>
            </w:r>
            <w:r>
              <w:rPr>
                <w:sz w:val="18"/>
                <w:szCs w:val="18"/>
              </w:rPr>
              <w:t>start_time</w:t>
            </w:r>
          </w:p>
          <w:p w14:paraId="3E593353">
            <w:pPr>
              <w:widowControl/>
              <w:spacing w:line="240" w:lineRule="auto"/>
              <w:rPr>
                <w:sz w:val="18"/>
                <w:szCs w:val="18"/>
              </w:rPr>
            </w:pPr>
            <w:r>
              <w:rPr>
                <w:sz w:val="18"/>
                <w:szCs w:val="18"/>
              </w:rPr>
              <w:tab/>
            </w:r>
            <w:r>
              <w:rPr>
                <w:sz w:val="18"/>
                <w:szCs w:val="18"/>
              </w:rPr>
              <w:t>for (i=0; i&lt;N1; i++) {</w:t>
            </w:r>
          </w:p>
          <w:p w14:paraId="7F12BAA9">
            <w:pPr>
              <w:widowControl/>
              <w:spacing w:line="240" w:lineRule="auto"/>
              <w:rPr>
                <w:sz w:val="18"/>
                <w:szCs w:val="18"/>
              </w:rPr>
            </w:pPr>
            <w:r>
              <w:rPr>
                <w:sz w:val="18"/>
                <w:szCs w:val="18"/>
              </w:rPr>
              <w:tab/>
            </w:r>
            <w:r>
              <w:rPr>
                <w:sz w:val="18"/>
                <w:szCs w:val="18"/>
              </w:rPr>
              <w:t xml:space="preserve">    a</w:t>
            </w:r>
            <w:bookmarkStart w:id="617" w:name="_Hlk155876768"/>
            <w:r>
              <w:rPr>
                <w:sz w:val="18"/>
                <w:szCs w:val="18"/>
              </w:rPr>
              <w:t>sset_group_id</w:t>
            </w:r>
            <w:bookmarkEnd w:id="617"/>
          </w:p>
          <w:p w14:paraId="0C8FD87D">
            <w:pPr>
              <w:widowControl/>
              <w:spacing w:line="240" w:lineRule="auto"/>
              <w:rPr>
                <w:sz w:val="18"/>
                <w:szCs w:val="18"/>
              </w:rPr>
            </w:pPr>
            <w:r>
              <w:rPr>
                <w:sz w:val="18"/>
                <w:szCs w:val="18"/>
              </w:rPr>
              <w:tab/>
            </w:r>
            <w:r>
              <w:rPr>
                <w:sz w:val="18"/>
                <w:szCs w:val="18"/>
              </w:rPr>
              <w:t xml:space="preserve">    pending_flag</w:t>
            </w:r>
          </w:p>
          <w:p w14:paraId="0570E6E4">
            <w:pPr>
              <w:widowControl/>
              <w:spacing w:line="240" w:lineRule="auto"/>
              <w:rPr>
                <w:sz w:val="18"/>
                <w:szCs w:val="18"/>
              </w:rPr>
            </w:pPr>
            <w:r>
              <w:rPr>
                <w:sz w:val="18"/>
                <w:szCs w:val="18"/>
              </w:rPr>
              <w:tab/>
            </w:r>
            <w:r>
              <w:rPr>
                <w:sz w:val="18"/>
                <w:szCs w:val="18"/>
              </w:rPr>
              <w:t xml:space="preserve">    3D_spatial_region_info_flag</w:t>
            </w:r>
          </w:p>
          <w:p w14:paraId="57566423">
            <w:pPr>
              <w:widowControl/>
              <w:spacing w:line="240" w:lineRule="auto"/>
              <w:rPr>
                <w:sz w:val="18"/>
                <w:szCs w:val="18"/>
              </w:rPr>
            </w:pPr>
            <w:r>
              <w:rPr>
                <w:sz w:val="18"/>
                <w:szCs w:val="18"/>
              </w:rPr>
              <w:t xml:space="preserve">   </w:t>
            </w:r>
            <w:r>
              <w:rPr>
                <w:sz w:val="18"/>
                <w:szCs w:val="18"/>
              </w:rPr>
              <w:tab/>
            </w:r>
            <w:r>
              <w:rPr>
                <w:rFonts w:hint="eastAsia"/>
                <w:sz w:val="18"/>
                <w:szCs w:val="18"/>
              </w:rPr>
              <w:t xml:space="preserve">    </w:t>
            </w:r>
            <w:r>
              <w:rPr>
                <w:sz w:val="18"/>
                <w:szCs w:val="18"/>
              </w:rPr>
              <w:t>reserved</w:t>
            </w:r>
          </w:p>
          <w:p w14:paraId="284C6C1B">
            <w:pPr>
              <w:spacing w:line="240" w:lineRule="auto"/>
              <w:rPr>
                <w:sz w:val="18"/>
                <w:szCs w:val="18"/>
              </w:rPr>
            </w:pPr>
            <w:r>
              <w:rPr>
                <w:sz w:val="18"/>
                <w:szCs w:val="18"/>
              </w:rPr>
              <w:tab/>
            </w:r>
            <w:r>
              <w:rPr>
                <w:sz w:val="18"/>
                <w:szCs w:val="18"/>
              </w:rPr>
              <w:t xml:space="preserve">    if (3D_spatial_region_info_flag){</w:t>
            </w:r>
          </w:p>
          <w:p w14:paraId="16DC1609">
            <w:pPr>
              <w:spacing w:line="240" w:lineRule="auto"/>
              <w:ind w:firstLine="1080" w:firstLineChars="600"/>
              <w:rPr>
                <w:sz w:val="18"/>
                <w:szCs w:val="18"/>
              </w:rPr>
            </w:pPr>
            <w:r>
              <w:rPr>
                <w:sz w:val="18"/>
                <w:szCs w:val="18"/>
              </w:rPr>
              <w:t>num_regions</w:t>
            </w:r>
          </w:p>
          <w:p w14:paraId="14462306">
            <w:pPr>
              <w:widowControl/>
              <w:spacing w:line="240" w:lineRule="auto"/>
              <w:rPr>
                <w:sz w:val="18"/>
                <w:szCs w:val="18"/>
              </w:rPr>
            </w:pPr>
            <w:r>
              <w:rPr>
                <w:sz w:val="18"/>
                <w:szCs w:val="18"/>
              </w:rPr>
              <w:t xml:space="preserve">          </w:t>
            </w:r>
            <w:r>
              <w:rPr>
                <w:rFonts w:hint="eastAsia"/>
                <w:sz w:val="18"/>
                <w:szCs w:val="18"/>
              </w:rPr>
              <w:t xml:space="preserve">  </w:t>
            </w:r>
            <w:r>
              <w:rPr>
                <w:sz w:val="18"/>
                <w:szCs w:val="18"/>
              </w:rPr>
              <w:t>for (j=0; j&lt;N2; j++) {</w:t>
            </w:r>
          </w:p>
          <w:p w14:paraId="61BA6928">
            <w:pPr>
              <w:widowControl/>
              <w:spacing w:line="240" w:lineRule="auto"/>
              <w:rPr>
                <w:sz w:val="18"/>
                <w:szCs w:val="18"/>
              </w:rPr>
            </w:pPr>
            <w:r>
              <w:rPr>
                <w:sz w:val="18"/>
                <w:szCs w:val="18"/>
              </w:rPr>
              <w:t xml:space="preserve">          </w:t>
            </w:r>
            <w:r>
              <w:rPr>
                <w:rFonts w:hint="eastAsia"/>
                <w:sz w:val="18"/>
                <w:szCs w:val="18"/>
              </w:rPr>
              <w:t xml:space="preserve">    </w:t>
            </w:r>
            <w:r>
              <w:rPr>
                <w:sz w:val="18"/>
                <w:szCs w:val="18"/>
              </w:rPr>
              <w:t>3DSpatialRegionStruct(1)</w:t>
            </w:r>
          </w:p>
          <w:p w14:paraId="4761046A">
            <w:pPr>
              <w:widowControl/>
              <w:spacing w:line="240" w:lineRule="auto"/>
              <w:rPr>
                <w:sz w:val="18"/>
                <w:szCs w:val="18"/>
              </w:rPr>
            </w:pPr>
            <w:r>
              <w:rPr>
                <w:sz w:val="18"/>
                <w:szCs w:val="18"/>
              </w:rPr>
              <w:t xml:space="preserve">          </w:t>
            </w:r>
            <w:r>
              <w:rPr>
                <w:rFonts w:hint="eastAsia"/>
                <w:sz w:val="18"/>
                <w:szCs w:val="18"/>
              </w:rPr>
              <w:t xml:space="preserve">  </w:t>
            </w:r>
            <w:r>
              <w:rPr>
                <w:sz w:val="18"/>
                <w:szCs w:val="18"/>
              </w:rPr>
              <w:t>}</w:t>
            </w:r>
          </w:p>
          <w:p w14:paraId="6FF32B06">
            <w:pPr>
              <w:widowControl/>
              <w:spacing w:line="240" w:lineRule="auto"/>
              <w:rPr>
                <w:sz w:val="18"/>
                <w:szCs w:val="18"/>
              </w:rPr>
            </w:pPr>
            <w:r>
              <w:rPr>
                <w:sz w:val="18"/>
                <w:szCs w:val="18"/>
              </w:rPr>
              <w:t xml:space="preserve">      </w:t>
            </w:r>
            <w:r>
              <w:rPr>
                <w:rFonts w:hint="eastAsia"/>
                <w:sz w:val="18"/>
                <w:szCs w:val="18"/>
              </w:rPr>
              <w:t xml:space="preserve">   </w:t>
            </w:r>
            <w:r>
              <w:rPr>
                <w:sz w:val="18"/>
                <w:szCs w:val="18"/>
              </w:rPr>
              <w:t>}</w:t>
            </w:r>
            <w:r>
              <w:rPr>
                <w:sz w:val="18"/>
                <w:szCs w:val="18"/>
              </w:rPr>
              <w:tab/>
            </w:r>
            <w:r>
              <w:rPr>
                <w:sz w:val="18"/>
                <w:szCs w:val="18"/>
              </w:rPr>
              <w:t xml:space="preserve"> </w:t>
            </w:r>
          </w:p>
          <w:p w14:paraId="5EC6812F">
            <w:pPr>
              <w:widowControl/>
              <w:spacing w:line="240" w:lineRule="auto"/>
              <w:ind w:firstLine="360" w:firstLineChars="200"/>
              <w:rPr>
                <w:sz w:val="18"/>
                <w:szCs w:val="18"/>
              </w:rPr>
            </w:pPr>
            <w:r>
              <w:rPr>
                <w:sz w:val="18"/>
                <w:szCs w:val="18"/>
              </w:rPr>
              <w:t>}</w:t>
            </w:r>
          </w:p>
          <w:p w14:paraId="0056D998">
            <w:pPr>
              <w:widowControl/>
              <w:spacing w:line="240" w:lineRule="auto"/>
              <w:rPr>
                <w:sz w:val="18"/>
                <w:szCs w:val="18"/>
                <w:lang w:val="en-CA" w:eastAsia="ko-KR"/>
              </w:rPr>
            </w:pPr>
            <w:r>
              <w:rPr>
                <w:sz w:val="18"/>
                <w:szCs w:val="18"/>
                <w:lang w:val="en-CA"/>
              </w:rPr>
              <w:t>}</w:t>
            </w:r>
          </w:p>
        </w:tc>
        <w:tc>
          <w:tcPr>
            <w:tcW w:w="1170" w:type="dxa"/>
            <w:tcBorders>
              <w:top w:val="single" w:color="auto" w:sz="6" w:space="0"/>
              <w:left w:val="single" w:color="auto" w:sz="6" w:space="0"/>
              <w:bottom w:val="single" w:color="auto" w:sz="4" w:space="0"/>
            </w:tcBorders>
          </w:tcPr>
          <w:p w14:paraId="1EE656D1">
            <w:pPr>
              <w:widowControl/>
              <w:spacing w:line="240" w:lineRule="auto"/>
              <w:jc w:val="left"/>
              <w:rPr>
                <w:sz w:val="18"/>
                <w:szCs w:val="18"/>
                <w:lang w:val="en-CA"/>
              </w:rPr>
            </w:pPr>
          </w:p>
          <w:p w14:paraId="059D450E">
            <w:pPr>
              <w:widowControl/>
              <w:spacing w:line="240" w:lineRule="auto"/>
              <w:jc w:val="left"/>
              <w:rPr>
                <w:sz w:val="18"/>
                <w:szCs w:val="18"/>
                <w:lang w:val="en-CA"/>
              </w:rPr>
            </w:pPr>
          </w:p>
          <w:p w14:paraId="7D6EE3A1">
            <w:pPr>
              <w:widowControl/>
              <w:spacing w:line="240" w:lineRule="auto"/>
              <w:jc w:val="left"/>
              <w:rPr>
                <w:sz w:val="18"/>
                <w:szCs w:val="18"/>
                <w:lang w:val="en-CA"/>
              </w:rPr>
            </w:pPr>
          </w:p>
          <w:p w14:paraId="221F8483">
            <w:pPr>
              <w:widowControl/>
              <w:spacing w:line="240" w:lineRule="auto"/>
              <w:jc w:val="left"/>
              <w:rPr>
                <w:sz w:val="18"/>
                <w:szCs w:val="18"/>
                <w:lang w:val="en-CA"/>
              </w:rPr>
            </w:pPr>
          </w:p>
          <w:p w14:paraId="2E2B5428">
            <w:pPr>
              <w:widowControl/>
              <w:spacing w:line="240" w:lineRule="auto"/>
              <w:jc w:val="left"/>
              <w:rPr>
                <w:sz w:val="18"/>
                <w:szCs w:val="18"/>
                <w:lang w:val="en-CA"/>
              </w:rPr>
            </w:pPr>
            <w:r>
              <w:rPr>
                <w:sz w:val="18"/>
                <w:szCs w:val="18"/>
                <w:lang w:val="en-CA"/>
              </w:rPr>
              <w:t>N1</w:t>
            </w:r>
          </w:p>
          <w:p w14:paraId="4F484FB5">
            <w:pPr>
              <w:widowControl/>
              <w:spacing w:line="240" w:lineRule="auto"/>
              <w:jc w:val="left"/>
              <w:rPr>
                <w:sz w:val="18"/>
                <w:szCs w:val="18"/>
                <w:lang w:val="en-CA"/>
              </w:rPr>
            </w:pPr>
          </w:p>
          <w:p w14:paraId="2426B00B">
            <w:pPr>
              <w:widowControl/>
              <w:spacing w:line="240" w:lineRule="auto"/>
              <w:jc w:val="left"/>
              <w:rPr>
                <w:sz w:val="18"/>
                <w:szCs w:val="18"/>
                <w:lang w:val="en-CA"/>
              </w:rPr>
            </w:pPr>
          </w:p>
          <w:p w14:paraId="7B3C4EF0">
            <w:pPr>
              <w:widowControl/>
              <w:spacing w:line="240" w:lineRule="auto"/>
              <w:jc w:val="left"/>
              <w:rPr>
                <w:sz w:val="18"/>
                <w:szCs w:val="18"/>
                <w:lang w:val="en-CA"/>
              </w:rPr>
            </w:pPr>
          </w:p>
          <w:p w14:paraId="53AD4F30">
            <w:pPr>
              <w:widowControl/>
              <w:spacing w:line="240" w:lineRule="auto"/>
              <w:jc w:val="left"/>
              <w:rPr>
                <w:sz w:val="18"/>
                <w:szCs w:val="18"/>
                <w:lang w:val="en-CA"/>
              </w:rPr>
            </w:pPr>
          </w:p>
          <w:p w14:paraId="3AC3C3F9">
            <w:pPr>
              <w:widowControl/>
              <w:spacing w:line="240" w:lineRule="auto"/>
              <w:jc w:val="left"/>
              <w:rPr>
                <w:sz w:val="18"/>
                <w:szCs w:val="18"/>
                <w:lang w:val="en-CA"/>
              </w:rPr>
            </w:pPr>
          </w:p>
          <w:p w14:paraId="0341F1A4">
            <w:pPr>
              <w:widowControl/>
              <w:spacing w:line="240" w:lineRule="auto"/>
              <w:jc w:val="left"/>
              <w:rPr>
                <w:sz w:val="18"/>
                <w:szCs w:val="18"/>
                <w:lang w:val="en-CA"/>
              </w:rPr>
            </w:pPr>
            <w:r>
              <w:rPr>
                <w:sz w:val="18"/>
                <w:szCs w:val="18"/>
                <w:lang w:val="en-CA"/>
              </w:rPr>
              <w:t>‘111111’</w:t>
            </w:r>
          </w:p>
          <w:p w14:paraId="13DFCD50">
            <w:pPr>
              <w:widowControl/>
              <w:spacing w:line="240" w:lineRule="auto"/>
              <w:jc w:val="left"/>
              <w:rPr>
                <w:sz w:val="18"/>
                <w:szCs w:val="18"/>
                <w:lang w:val="en-CA"/>
              </w:rPr>
            </w:pPr>
          </w:p>
          <w:p w14:paraId="0BD43A67">
            <w:pPr>
              <w:widowControl/>
              <w:spacing w:line="240" w:lineRule="auto"/>
              <w:jc w:val="left"/>
              <w:rPr>
                <w:sz w:val="18"/>
                <w:szCs w:val="18"/>
                <w:lang w:val="en-CA"/>
              </w:rPr>
            </w:pPr>
            <w:r>
              <w:rPr>
                <w:sz w:val="18"/>
                <w:szCs w:val="18"/>
                <w:lang w:val="en-CA"/>
              </w:rPr>
              <w:t>N2</w:t>
            </w:r>
          </w:p>
          <w:p w14:paraId="67D13EB5">
            <w:pPr>
              <w:widowControl/>
              <w:spacing w:line="240" w:lineRule="auto"/>
              <w:jc w:val="left"/>
              <w:rPr>
                <w:sz w:val="18"/>
                <w:szCs w:val="18"/>
                <w:lang w:val="en-CA"/>
              </w:rPr>
            </w:pPr>
          </w:p>
          <w:p w14:paraId="615F95EB">
            <w:pPr>
              <w:widowControl/>
              <w:spacing w:line="240" w:lineRule="auto"/>
              <w:jc w:val="left"/>
              <w:rPr>
                <w:sz w:val="18"/>
                <w:szCs w:val="18"/>
                <w:lang w:val="en-CA"/>
              </w:rPr>
            </w:pPr>
          </w:p>
          <w:p w14:paraId="2B07555A">
            <w:pPr>
              <w:widowControl/>
              <w:spacing w:line="240" w:lineRule="auto"/>
              <w:jc w:val="left"/>
              <w:rPr>
                <w:sz w:val="18"/>
                <w:szCs w:val="18"/>
                <w:lang w:val="en-CA"/>
              </w:rPr>
            </w:pPr>
          </w:p>
          <w:p w14:paraId="536236A2">
            <w:pPr>
              <w:widowControl/>
              <w:spacing w:line="240" w:lineRule="auto"/>
              <w:jc w:val="left"/>
              <w:rPr>
                <w:sz w:val="18"/>
                <w:szCs w:val="18"/>
                <w:lang w:val="en-CA"/>
              </w:rPr>
            </w:pPr>
          </w:p>
          <w:p w14:paraId="79D6D5FD">
            <w:pPr>
              <w:widowControl/>
              <w:spacing w:line="240" w:lineRule="auto"/>
              <w:jc w:val="left"/>
              <w:rPr>
                <w:sz w:val="18"/>
                <w:szCs w:val="18"/>
                <w:lang w:val="en-CA"/>
              </w:rPr>
            </w:pPr>
          </w:p>
        </w:tc>
        <w:tc>
          <w:tcPr>
            <w:tcW w:w="1080" w:type="dxa"/>
            <w:tcBorders>
              <w:top w:val="single" w:color="auto" w:sz="6" w:space="0"/>
              <w:left w:val="single" w:color="auto" w:sz="6" w:space="0"/>
              <w:bottom w:val="single" w:color="auto" w:sz="4" w:space="0"/>
              <w:right w:val="single" w:color="auto" w:sz="6" w:space="0"/>
            </w:tcBorders>
          </w:tcPr>
          <w:p w14:paraId="41DC55C1">
            <w:pPr>
              <w:widowControl/>
              <w:spacing w:line="240" w:lineRule="auto"/>
              <w:jc w:val="left"/>
              <w:rPr>
                <w:sz w:val="18"/>
                <w:szCs w:val="18"/>
                <w:lang w:val="en-CA"/>
              </w:rPr>
            </w:pPr>
          </w:p>
          <w:p w14:paraId="3CD296EB">
            <w:pPr>
              <w:widowControl/>
              <w:spacing w:line="240" w:lineRule="auto"/>
              <w:jc w:val="left"/>
              <w:rPr>
                <w:sz w:val="18"/>
                <w:szCs w:val="18"/>
                <w:lang w:val="en-CA"/>
              </w:rPr>
            </w:pPr>
            <w:r>
              <w:rPr>
                <w:sz w:val="18"/>
                <w:szCs w:val="18"/>
                <w:lang w:val="en-CA"/>
              </w:rPr>
              <w:t>16</w:t>
            </w:r>
          </w:p>
          <w:p w14:paraId="75F48BFC">
            <w:pPr>
              <w:widowControl/>
              <w:spacing w:line="240" w:lineRule="auto"/>
              <w:jc w:val="left"/>
              <w:rPr>
                <w:sz w:val="18"/>
                <w:szCs w:val="18"/>
                <w:lang w:val="en-CA"/>
              </w:rPr>
            </w:pPr>
            <w:r>
              <w:rPr>
                <w:sz w:val="18"/>
                <w:szCs w:val="18"/>
                <w:lang w:val="en-CA"/>
              </w:rPr>
              <w:t>8</w:t>
            </w:r>
          </w:p>
          <w:p w14:paraId="41AB41DA">
            <w:pPr>
              <w:widowControl/>
              <w:spacing w:line="240" w:lineRule="auto"/>
              <w:jc w:val="left"/>
              <w:rPr>
                <w:sz w:val="18"/>
                <w:szCs w:val="18"/>
                <w:lang w:val="en-CA"/>
              </w:rPr>
            </w:pPr>
            <w:r>
              <w:rPr>
                <w:sz w:val="18"/>
                <w:szCs w:val="18"/>
                <w:lang w:val="en-CA"/>
              </w:rPr>
              <w:t>16</w:t>
            </w:r>
          </w:p>
          <w:p w14:paraId="620A130C">
            <w:pPr>
              <w:widowControl/>
              <w:spacing w:line="240" w:lineRule="auto"/>
              <w:jc w:val="left"/>
              <w:rPr>
                <w:sz w:val="18"/>
                <w:szCs w:val="18"/>
                <w:lang w:val="en-CA"/>
              </w:rPr>
            </w:pPr>
            <w:r>
              <w:rPr>
                <w:sz w:val="18"/>
                <w:szCs w:val="18"/>
                <w:lang w:val="en-CA"/>
              </w:rPr>
              <w:t>8</w:t>
            </w:r>
          </w:p>
          <w:p w14:paraId="37899ECF">
            <w:pPr>
              <w:widowControl/>
              <w:spacing w:line="240" w:lineRule="auto"/>
              <w:jc w:val="left"/>
              <w:rPr>
                <w:sz w:val="18"/>
                <w:szCs w:val="18"/>
                <w:lang w:val="en-CA"/>
              </w:rPr>
            </w:pPr>
            <w:r>
              <w:rPr>
                <w:sz w:val="18"/>
                <w:szCs w:val="18"/>
                <w:lang w:val="en-CA"/>
              </w:rPr>
              <w:t>16</w:t>
            </w:r>
          </w:p>
          <w:p w14:paraId="359E30CF">
            <w:pPr>
              <w:widowControl/>
              <w:spacing w:line="240" w:lineRule="auto"/>
              <w:jc w:val="left"/>
              <w:rPr>
                <w:sz w:val="18"/>
                <w:szCs w:val="18"/>
                <w:lang w:val="en-CA"/>
              </w:rPr>
            </w:pPr>
          </w:p>
          <w:p w14:paraId="10C3453A">
            <w:pPr>
              <w:widowControl/>
              <w:spacing w:line="240" w:lineRule="auto"/>
              <w:jc w:val="left"/>
              <w:rPr>
                <w:sz w:val="18"/>
                <w:szCs w:val="18"/>
                <w:lang w:val="en-CA"/>
              </w:rPr>
            </w:pPr>
            <w:r>
              <w:rPr>
                <w:sz w:val="18"/>
                <w:szCs w:val="18"/>
                <w:lang w:val="en-CA"/>
              </w:rPr>
              <w:t>8</w:t>
            </w:r>
          </w:p>
          <w:p w14:paraId="2E43753F">
            <w:pPr>
              <w:widowControl/>
              <w:spacing w:line="240" w:lineRule="auto"/>
              <w:jc w:val="left"/>
              <w:rPr>
                <w:sz w:val="18"/>
                <w:szCs w:val="18"/>
                <w:lang w:val="en-CA"/>
              </w:rPr>
            </w:pPr>
            <w:r>
              <w:rPr>
                <w:sz w:val="18"/>
                <w:szCs w:val="18"/>
                <w:lang w:val="en-CA"/>
              </w:rPr>
              <w:t>1</w:t>
            </w:r>
          </w:p>
          <w:p w14:paraId="6CF5CE0C">
            <w:pPr>
              <w:widowControl/>
              <w:spacing w:line="240" w:lineRule="auto"/>
              <w:jc w:val="left"/>
              <w:rPr>
                <w:sz w:val="18"/>
                <w:szCs w:val="18"/>
                <w:lang w:val="en-CA"/>
              </w:rPr>
            </w:pPr>
            <w:r>
              <w:rPr>
                <w:sz w:val="18"/>
                <w:szCs w:val="18"/>
                <w:lang w:val="en-CA"/>
              </w:rPr>
              <w:t>1</w:t>
            </w:r>
          </w:p>
          <w:p w14:paraId="2CEE8C3C">
            <w:pPr>
              <w:widowControl/>
              <w:spacing w:line="240" w:lineRule="auto"/>
              <w:jc w:val="left"/>
              <w:rPr>
                <w:sz w:val="18"/>
                <w:szCs w:val="18"/>
                <w:lang w:val="en-CA"/>
              </w:rPr>
            </w:pPr>
            <w:r>
              <w:rPr>
                <w:sz w:val="18"/>
                <w:szCs w:val="18"/>
                <w:lang w:val="en-CA"/>
              </w:rPr>
              <w:t>6</w:t>
            </w:r>
          </w:p>
          <w:p w14:paraId="5686A699">
            <w:pPr>
              <w:widowControl/>
              <w:spacing w:line="240" w:lineRule="auto"/>
              <w:jc w:val="left"/>
              <w:rPr>
                <w:sz w:val="18"/>
                <w:szCs w:val="18"/>
                <w:lang w:val="en-CA"/>
              </w:rPr>
            </w:pPr>
          </w:p>
          <w:p w14:paraId="06B21C65">
            <w:pPr>
              <w:widowControl/>
              <w:spacing w:line="240" w:lineRule="auto"/>
              <w:jc w:val="left"/>
              <w:rPr>
                <w:sz w:val="18"/>
                <w:szCs w:val="18"/>
                <w:lang w:val="en-CA"/>
              </w:rPr>
            </w:pPr>
            <w:r>
              <w:rPr>
                <w:sz w:val="18"/>
                <w:szCs w:val="18"/>
                <w:lang w:val="en-CA"/>
              </w:rPr>
              <w:t>16</w:t>
            </w:r>
          </w:p>
          <w:p w14:paraId="79F7F5E0">
            <w:pPr>
              <w:widowControl/>
              <w:spacing w:line="240" w:lineRule="auto"/>
              <w:jc w:val="left"/>
              <w:rPr>
                <w:sz w:val="18"/>
                <w:szCs w:val="18"/>
                <w:lang w:val="en-CA"/>
              </w:rPr>
            </w:pPr>
          </w:p>
          <w:p w14:paraId="38A09281">
            <w:pPr>
              <w:widowControl/>
              <w:spacing w:line="240" w:lineRule="auto"/>
              <w:jc w:val="left"/>
              <w:rPr>
                <w:sz w:val="18"/>
                <w:szCs w:val="18"/>
                <w:lang w:val="en-CA"/>
              </w:rPr>
            </w:pPr>
          </w:p>
          <w:p w14:paraId="032129B8">
            <w:pPr>
              <w:widowControl/>
              <w:spacing w:line="240" w:lineRule="auto"/>
              <w:jc w:val="left"/>
              <w:rPr>
                <w:sz w:val="18"/>
                <w:szCs w:val="18"/>
                <w:lang w:val="en-CA"/>
              </w:rPr>
            </w:pPr>
          </w:p>
          <w:p w14:paraId="2A4A3CEE">
            <w:pPr>
              <w:widowControl/>
              <w:spacing w:line="240" w:lineRule="auto"/>
              <w:jc w:val="left"/>
              <w:rPr>
                <w:sz w:val="18"/>
                <w:szCs w:val="18"/>
                <w:lang w:val="en-CA"/>
              </w:rPr>
            </w:pPr>
          </w:p>
          <w:p w14:paraId="7D103C11">
            <w:pPr>
              <w:widowControl/>
              <w:spacing w:line="240" w:lineRule="auto"/>
              <w:jc w:val="left"/>
              <w:rPr>
                <w:sz w:val="18"/>
                <w:szCs w:val="18"/>
                <w:lang w:val="en-CA"/>
              </w:rPr>
            </w:pPr>
          </w:p>
          <w:p w14:paraId="72DD6590">
            <w:pPr>
              <w:widowControl/>
              <w:spacing w:line="240" w:lineRule="auto"/>
              <w:jc w:val="left"/>
              <w:rPr>
                <w:sz w:val="18"/>
                <w:szCs w:val="18"/>
                <w:lang w:val="en-CA"/>
              </w:rPr>
            </w:pPr>
          </w:p>
        </w:tc>
        <w:tc>
          <w:tcPr>
            <w:tcW w:w="1029" w:type="dxa"/>
            <w:tcBorders>
              <w:top w:val="single" w:color="auto" w:sz="6" w:space="0"/>
              <w:bottom w:val="single" w:color="auto" w:sz="4" w:space="0"/>
              <w:right w:val="single" w:color="auto" w:sz="6" w:space="0"/>
            </w:tcBorders>
          </w:tcPr>
          <w:p w14:paraId="328E3C3A">
            <w:pPr>
              <w:widowControl/>
              <w:spacing w:line="240" w:lineRule="auto"/>
              <w:jc w:val="left"/>
              <w:rPr>
                <w:sz w:val="18"/>
                <w:szCs w:val="18"/>
                <w:lang w:val="en-CA"/>
              </w:rPr>
            </w:pPr>
          </w:p>
          <w:p w14:paraId="15A93ABD">
            <w:pPr>
              <w:widowControl/>
              <w:spacing w:line="240" w:lineRule="auto"/>
              <w:jc w:val="left"/>
              <w:rPr>
                <w:sz w:val="18"/>
                <w:szCs w:val="18"/>
                <w:lang w:val="en-CA"/>
              </w:rPr>
            </w:pPr>
            <w:r>
              <w:rPr>
                <w:sz w:val="18"/>
                <w:szCs w:val="18"/>
                <w:lang w:val="en-CA"/>
              </w:rPr>
              <w:t>uimsbf</w:t>
            </w:r>
          </w:p>
          <w:p w14:paraId="183F2AF2">
            <w:pPr>
              <w:widowControl/>
              <w:spacing w:line="240" w:lineRule="auto"/>
              <w:jc w:val="left"/>
              <w:rPr>
                <w:sz w:val="18"/>
                <w:szCs w:val="18"/>
                <w:lang w:val="en-CA"/>
              </w:rPr>
            </w:pPr>
            <w:r>
              <w:rPr>
                <w:sz w:val="18"/>
                <w:szCs w:val="18"/>
                <w:lang w:val="en-CA"/>
              </w:rPr>
              <w:t xml:space="preserve">uimsbf </w:t>
            </w:r>
          </w:p>
          <w:p w14:paraId="4A5F47ED">
            <w:pPr>
              <w:widowControl/>
              <w:spacing w:line="240" w:lineRule="auto"/>
              <w:jc w:val="left"/>
              <w:rPr>
                <w:sz w:val="18"/>
                <w:szCs w:val="18"/>
                <w:lang w:val="en-CA"/>
              </w:rPr>
            </w:pPr>
            <w:r>
              <w:rPr>
                <w:sz w:val="18"/>
                <w:szCs w:val="18"/>
                <w:lang w:val="en-CA"/>
              </w:rPr>
              <w:t>uimsbf</w:t>
            </w:r>
          </w:p>
          <w:p w14:paraId="445729E9">
            <w:pPr>
              <w:widowControl/>
              <w:spacing w:line="240" w:lineRule="auto"/>
              <w:jc w:val="left"/>
              <w:rPr>
                <w:sz w:val="18"/>
                <w:szCs w:val="18"/>
                <w:lang w:val="en-CA"/>
              </w:rPr>
            </w:pPr>
            <w:r>
              <w:rPr>
                <w:sz w:val="18"/>
                <w:szCs w:val="18"/>
                <w:lang w:val="en-CA"/>
              </w:rPr>
              <w:t xml:space="preserve">uimsbf </w:t>
            </w:r>
          </w:p>
          <w:p w14:paraId="5EEFAF2D">
            <w:pPr>
              <w:widowControl/>
              <w:spacing w:line="240" w:lineRule="auto"/>
              <w:jc w:val="left"/>
              <w:rPr>
                <w:sz w:val="18"/>
                <w:szCs w:val="18"/>
                <w:lang w:val="en-CA"/>
              </w:rPr>
            </w:pPr>
            <w:r>
              <w:rPr>
                <w:sz w:val="18"/>
                <w:szCs w:val="18"/>
                <w:lang w:val="en-CA"/>
              </w:rPr>
              <w:t>uimsbf</w:t>
            </w:r>
          </w:p>
          <w:p w14:paraId="2C2041E4">
            <w:pPr>
              <w:widowControl/>
              <w:spacing w:line="240" w:lineRule="auto"/>
              <w:rPr>
                <w:sz w:val="18"/>
                <w:szCs w:val="18"/>
                <w:lang w:val="en-CA"/>
              </w:rPr>
            </w:pPr>
          </w:p>
          <w:p w14:paraId="6C8C9AEC">
            <w:pPr>
              <w:widowControl/>
              <w:spacing w:line="240" w:lineRule="auto"/>
              <w:jc w:val="left"/>
              <w:rPr>
                <w:sz w:val="18"/>
                <w:szCs w:val="18"/>
                <w:lang w:val="en-CA"/>
              </w:rPr>
            </w:pPr>
            <w:r>
              <w:rPr>
                <w:sz w:val="18"/>
                <w:szCs w:val="18"/>
                <w:lang w:val="en-CA"/>
              </w:rPr>
              <w:t>uimsbf</w:t>
            </w:r>
          </w:p>
          <w:p w14:paraId="69203A6E">
            <w:pPr>
              <w:widowControl/>
              <w:spacing w:line="240" w:lineRule="auto"/>
              <w:jc w:val="left"/>
              <w:rPr>
                <w:sz w:val="18"/>
                <w:szCs w:val="18"/>
                <w:lang w:val="en-CA"/>
              </w:rPr>
            </w:pPr>
            <w:r>
              <w:rPr>
                <w:sz w:val="18"/>
                <w:szCs w:val="18"/>
                <w:lang w:val="en-CA"/>
              </w:rPr>
              <w:t>bslbf</w:t>
            </w:r>
          </w:p>
          <w:p w14:paraId="146E80FB">
            <w:pPr>
              <w:widowControl/>
              <w:spacing w:line="240" w:lineRule="auto"/>
              <w:jc w:val="left"/>
              <w:rPr>
                <w:sz w:val="18"/>
                <w:szCs w:val="18"/>
                <w:lang w:val="en-CA"/>
              </w:rPr>
            </w:pPr>
            <w:r>
              <w:rPr>
                <w:sz w:val="18"/>
                <w:szCs w:val="18"/>
                <w:lang w:val="en-CA"/>
              </w:rPr>
              <w:t>bslbf</w:t>
            </w:r>
          </w:p>
          <w:p w14:paraId="6E56C9B0">
            <w:pPr>
              <w:widowControl/>
              <w:spacing w:line="240" w:lineRule="auto"/>
              <w:jc w:val="left"/>
              <w:rPr>
                <w:sz w:val="18"/>
                <w:szCs w:val="18"/>
                <w:lang w:val="en-CA"/>
              </w:rPr>
            </w:pPr>
            <w:r>
              <w:rPr>
                <w:sz w:val="18"/>
                <w:szCs w:val="18"/>
                <w:lang w:val="en-CA"/>
              </w:rPr>
              <w:t>bslbf</w:t>
            </w:r>
          </w:p>
          <w:p w14:paraId="12846119">
            <w:pPr>
              <w:widowControl/>
              <w:spacing w:line="240" w:lineRule="auto"/>
              <w:jc w:val="left"/>
              <w:rPr>
                <w:sz w:val="18"/>
                <w:szCs w:val="18"/>
                <w:lang w:val="en-CA"/>
              </w:rPr>
            </w:pPr>
          </w:p>
          <w:p w14:paraId="7B8DAECE">
            <w:pPr>
              <w:widowControl/>
              <w:spacing w:line="240" w:lineRule="auto"/>
              <w:jc w:val="left"/>
              <w:rPr>
                <w:sz w:val="18"/>
                <w:szCs w:val="18"/>
                <w:lang w:val="en-CA"/>
              </w:rPr>
            </w:pPr>
            <w:r>
              <w:rPr>
                <w:sz w:val="18"/>
                <w:szCs w:val="18"/>
                <w:lang w:val="en-CA"/>
              </w:rPr>
              <w:t>uimsbf</w:t>
            </w:r>
          </w:p>
          <w:p w14:paraId="057813EB">
            <w:pPr>
              <w:widowControl/>
              <w:spacing w:line="240" w:lineRule="auto"/>
              <w:jc w:val="left"/>
              <w:rPr>
                <w:sz w:val="18"/>
                <w:szCs w:val="18"/>
                <w:lang w:val="en-CA"/>
              </w:rPr>
            </w:pPr>
          </w:p>
          <w:p w14:paraId="6AA0D43E">
            <w:pPr>
              <w:widowControl/>
              <w:spacing w:line="240" w:lineRule="auto"/>
              <w:jc w:val="left"/>
              <w:rPr>
                <w:sz w:val="18"/>
                <w:szCs w:val="18"/>
                <w:lang w:val="en-CA"/>
              </w:rPr>
            </w:pPr>
          </w:p>
          <w:p w14:paraId="36FB3F5E">
            <w:pPr>
              <w:widowControl/>
              <w:spacing w:line="240" w:lineRule="auto"/>
              <w:jc w:val="left"/>
              <w:rPr>
                <w:sz w:val="18"/>
                <w:szCs w:val="18"/>
                <w:lang w:val="en-CA"/>
              </w:rPr>
            </w:pPr>
          </w:p>
          <w:p w14:paraId="5FBAC1C1">
            <w:pPr>
              <w:widowControl/>
              <w:spacing w:line="240" w:lineRule="auto"/>
              <w:jc w:val="left"/>
              <w:rPr>
                <w:sz w:val="18"/>
                <w:szCs w:val="18"/>
                <w:lang w:val="en-CA"/>
              </w:rPr>
            </w:pPr>
          </w:p>
          <w:p w14:paraId="1AA7E354">
            <w:pPr>
              <w:widowControl/>
              <w:spacing w:line="240" w:lineRule="auto"/>
              <w:rPr>
                <w:sz w:val="18"/>
                <w:szCs w:val="18"/>
                <w:lang w:val="en-CA"/>
              </w:rPr>
            </w:pPr>
          </w:p>
        </w:tc>
      </w:tr>
    </w:tbl>
    <w:p w14:paraId="759FF3E7">
      <w:pPr>
        <w:rPr>
          <w:b/>
          <w:szCs w:val="21"/>
          <w:highlight w:val="yellow"/>
        </w:rPr>
      </w:pPr>
    </w:p>
    <w:p w14:paraId="145CDB62">
      <w:pPr>
        <w:pStyle w:val="8"/>
        <w:numPr>
          <w:ilvl w:val="255"/>
          <w:numId w:val="0"/>
        </w:numPr>
        <w:spacing w:line="240" w:lineRule="auto"/>
        <w:rPr>
          <w:rFonts w:hint="eastAsia" w:ascii="黑体" w:hAnsi="黑体"/>
          <w:b w:val="0"/>
          <w:sz w:val="21"/>
          <w:szCs w:val="21"/>
        </w:rPr>
      </w:pPr>
      <w:r>
        <w:rPr>
          <w:rFonts w:hint="eastAsia" w:ascii="黑体" w:hAnsi="黑体"/>
          <w:b w:val="0"/>
          <w:sz w:val="21"/>
          <w:szCs w:val="21"/>
        </w:rPr>
        <w:t>8.4.3 语义</w:t>
      </w:r>
    </w:p>
    <w:p w14:paraId="4958F8D2">
      <w:pPr>
        <w:widowControl/>
        <w:ind w:firstLine="420" w:firstLineChars="200"/>
        <w:rPr>
          <w:lang w:val="en-CA"/>
        </w:rPr>
      </w:pPr>
      <w:r>
        <w:rPr>
          <w:lang w:val="en-CA"/>
        </w:rPr>
        <w:t>message_id</w:t>
      </w:r>
      <w:r>
        <w:rPr>
          <w:rFonts w:hint="eastAsia"/>
        </w:rPr>
        <w:t>指示媒体资源组消息的标识符。</w:t>
      </w:r>
    </w:p>
    <w:p w14:paraId="754E6F4C">
      <w:pPr>
        <w:widowControl/>
        <w:ind w:firstLine="420" w:firstLineChars="200"/>
        <w:rPr>
          <w:lang w:val="en-CA"/>
        </w:rPr>
      </w:pPr>
      <w:r>
        <w:rPr>
          <w:lang w:val="en-CA"/>
        </w:rPr>
        <w:t>version</w:t>
      </w:r>
      <w:r>
        <w:rPr>
          <w:rFonts w:hint="eastAsia"/>
        </w:rPr>
        <w:t>指示媒体资源组消息的</w:t>
      </w:r>
      <w:r>
        <w:rPr>
          <w:lang w:val="en-CA"/>
        </w:rPr>
        <w:t>版本。</w:t>
      </w:r>
    </w:p>
    <w:p w14:paraId="5D109CBC">
      <w:pPr>
        <w:widowControl/>
        <w:ind w:firstLine="420" w:firstLineChars="200"/>
        <w:rPr>
          <w:lang w:val="en-CA"/>
        </w:rPr>
      </w:pPr>
      <w:r>
        <w:rPr>
          <w:lang w:val="en-CA"/>
        </w:rPr>
        <w:t>length</w:t>
      </w:r>
      <w:r>
        <w:rPr>
          <w:rFonts w:hint="eastAsia"/>
        </w:rPr>
        <w:t>指示</w:t>
      </w:r>
      <w:r>
        <w:rPr>
          <w:lang w:val="en-CA"/>
        </w:rPr>
        <w:t>媒体资源组消息的长度，以字节为单位，长度计算从下一个字段起直至消息结尾。该字段取值不能为0。</w:t>
      </w:r>
    </w:p>
    <w:p w14:paraId="6159C850">
      <w:pPr>
        <w:widowControl/>
        <w:ind w:firstLine="420" w:firstLineChars="200"/>
        <w:rPr>
          <w:lang w:val="en-CA"/>
        </w:rPr>
      </w:pPr>
      <w:r>
        <w:rPr>
          <w:lang w:val="en-CA"/>
        </w:rPr>
        <w:t>num_asset_groups</w:t>
      </w:r>
      <w:r>
        <w:rPr>
          <w:rFonts w:hint="eastAsia"/>
        </w:rPr>
        <w:t>指示</w:t>
      </w:r>
      <w:r>
        <w:rPr>
          <w:lang w:val="en-CA"/>
        </w:rPr>
        <w:t>媒体资源组的数目，每一个媒体资源组中的媒体资源都对应一个媒体组件。</w:t>
      </w:r>
    </w:p>
    <w:p w14:paraId="4C66941B">
      <w:pPr>
        <w:widowControl/>
        <w:ind w:firstLine="420" w:firstLineChars="200"/>
        <w:rPr>
          <w:lang w:val="en-CA"/>
        </w:rPr>
      </w:pPr>
      <w:r>
        <w:rPr>
          <w:lang w:val="en-CA"/>
        </w:rPr>
        <w:t>start_time</w:t>
      </w:r>
      <w:r>
        <w:rPr>
          <w:rFonts w:hint="eastAsia"/>
        </w:rPr>
        <w:t>指示</w:t>
      </w:r>
      <w:r>
        <w:rPr>
          <w:lang w:val="en-CA"/>
        </w:rPr>
        <w:t>点云内容的起始呈现时间，该起始呈现时间对本消息内所有的媒体资源均适用。</w:t>
      </w:r>
    </w:p>
    <w:p w14:paraId="164CB0FE">
      <w:pPr>
        <w:widowControl/>
        <w:ind w:firstLine="420" w:firstLineChars="200"/>
        <w:rPr>
          <w:lang w:val="en-CA"/>
        </w:rPr>
      </w:pPr>
      <w:bookmarkStart w:id="618" w:name="_Hlk156411756"/>
      <w:r>
        <w:rPr>
          <w:lang w:val="en-CA"/>
        </w:rPr>
        <w:t>asset_group_id</w:t>
      </w:r>
      <w:bookmarkEnd w:id="618"/>
      <w:r>
        <w:rPr>
          <w:rFonts w:hint="eastAsia"/>
        </w:rPr>
        <w:t>指示</w:t>
      </w:r>
      <w:r>
        <w:rPr>
          <w:lang w:val="en-CA"/>
        </w:rPr>
        <w:t>点云资源组标识，</w:t>
      </w:r>
      <w:r>
        <w:t>与Asset关系信息描述符中的asset_group_id对应</w:t>
      </w:r>
      <w:r>
        <w:rPr>
          <w:lang w:val="en-CA"/>
        </w:rPr>
        <w:t>。</w:t>
      </w:r>
    </w:p>
    <w:p w14:paraId="172ECA4E">
      <w:pPr>
        <w:widowControl/>
        <w:ind w:firstLine="420" w:firstLineChars="200"/>
        <w:rPr>
          <w:lang w:val="en-CA"/>
        </w:rPr>
      </w:pPr>
      <w:r>
        <w:rPr>
          <w:lang w:val="en-CA"/>
        </w:rPr>
        <w:t>pending_flag</w:t>
      </w:r>
      <w:r>
        <w:rPr>
          <w:rFonts w:hint="eastAsia"/>
        </w:rPr>
        <w:t>指示</w:t>
      </w:r>
      <w:r>
        <w:rPr>
          <w:lang w:val="en-CA"/>
        </w:rPr>
        <w:t>媒体资源组中所有的数据组件是否均可被渲染。</w:t>
      </w:r>
      <w:r>
        <w:rPr>
          <w:rFonts w:hint="eastAsia"/>
        </w:rPr>
        <w:t>取值</w:t>
      </w:r>
      <w:r>
        <w:rPr>
          <w:lang w:val="en-CA"/>
        </w:rPr>
        <w:t xml:space="preserve">为1时，所有数据均可被渲染。 </w:t>
      </w:r>
    </w:p>
    <w:p w14:paraId="7913D77E">
      <w:pPr>
        <w:widowControl/>
        <w:ind w:firstLine="420" w:firstLineChars="200"/>
        <w:rPr>
          <w:lang w:val="en-CA"/>
        </w:rPr>
      </w:pPr>
      <w:r>
        <w:rPr>
          <w:lang w:val="en-CA"/>
        </w:rPr>
        <w:t>3D_spatial_region_info_flag</w:t>
      </w:r>
      <w:r>
        <w:rPr>
          <w:rFonts w:hint="eastAsia"/>
        </w:rPr>
        <w:t>指示</w:t>
      </w:r>
      <w:r>
        <w:rPr>
          <w:lang w:val="en-CA"/>
        </w:rPr>
        <w:t>是否携带三维空间区域信息。</w:t>
      </w:r>
      <w:r>
        <w:rPr>
          <w:rFonts w:hint="eastAsia"/>
        </w:rPr>
        <w:t>取值</w:t>
      </w:r>
      <w:r>
        <w:rPr>
          <w:lang w:val="en-CA"/>
        </w:rPr>
        <w:t>为</w:t>
      </w:r>
      <w:r>
        <w:rPr>
          <w:rFonts w:hint="eastAsia"/>
        </w:rPr>
        <w:t>1</w:t>
      </w:r>
      <w:r>
        <w:rPr>
          <w:lang w:val="en-CA"/>
        </w:rPr>
        <w:t xml:space="preserve">时，表示消息中携带三维空间信息。 </w:t>
      </w:r>
    </w:p>
    <w:p w14:paraId="093EEFB8">
      <w:pPr>
        <w:widowControl/>
        <w:ind w:firstLine="420" w:firstLineChars="200"/>
        <w:rPr>
          <w:lang w:val="en-CA"/>
        </w:rPr>
      </w:pPr>
      <w:r>
        <w:rPr>
          <w:lang w:val="en-CA"/>
        </w:rPr>
        <w:t>num_regions</w:t>
      </w:r>
      <w:r>
        <w:rPr>
          <w:rFonts w:hint="eastAsia"/>
        </w:rPr>
        <w:t>指示</w:t>
      </w:r>
      <w:r>
        <w:rPr>
          <w:lang w:val="en-CA"/>
        </w:rPr>
        <w:t>三维空间区域的数量。</w:t>
      </w:r>
    </w:p>
    <w:p w14:paraId="4E7F0B88">
      <w:pPr>
        <w:widowControl/>
        <w:ind w:firstLine="420" w:firstLineChars="200"/>
        <w:rPr>
          <w:lang w:val="en-CA"/>
        </w:rPr>
      </w:pPr>
      <w:bookmarkStart w:id="619" w:name="_Hlk152788710"/>
      <w:r>
        <w:rPr>
          <w:lang w:val="en-CA"/>
        </w:rPr>
        <w:t>3DSpatialRegionStruct</w:t>
      </w:r>
      <w:bookmarkEnd w:id="619"/>
      <w:r>
        <w:rPr>
          <w:lang w:val="en-CA"/>
        </w:rPr>
        <w:t>(1)</w:t>
      </w:r>
      <w:r>
        <w:rPr>
          <w:rFonts w:hint="eastAsia"/>
        </w:rPr>
        <w:t>指示</w:t>
      </w:r>
      <w:r>
        <w:rPr>
          <w:lang w:val="en-CA"/>
        </w:rPr>
        <w:t>该媒体资源组对应的空间区域的信息，</w:t>
      </w:r>
      <w:r>
        <w:rPr>
          <w:rFonts w:hint="eastAsia"/>
        </w:rPr>
        <w:t>在不同场景中可使用不同的空间区域结构，在进行点云数据传输时，采用PCC</w:t>
      </w:r>
      <w:r>
        <w:t>3</w:t>
      </w:r>
      <w:r>
        <w:rPr>
          <w:rFonts w:hint="eastAsia"/>
        </w:rPr>
        <w:t>DSpatialRegionStruct</w:t>
      </w:r>
      <w:r>
        <w:t>()</w:t>
      </w:r>
      <w:r>
        <w:rPr>
          <w:rFonts w:hint="eastAsia"/>
        </w:rPr>
        <w:t>结构</w:t>
      </w:r>
      <w:r>
        <w:rPr>
          <w:lang w:val="en-CA"/>
        </w:rPr>
        <w:t>。</w:t>
      </w:r>
    </w:p>
    <w:p w14:paraId="7AEA4841">
      <w:pPr>
        <w:pStyle w:val="258"/>
        <w:numPr>
          <w:ilvl w:val="255"/>
          <w:numId w:val="0"/>
        </w:numPr>
        <w:spacing w:before="156" w:after="156"/>
      </w:pPr>
      <w:bookmarkStart w:id="620" w:name="_Toc23267"/>
      <w:bookmarkStart w:id="621" w:name="_Toc26962"/>
      <w:bookmarkStart w:id="622" w:name="_Toc27514"/>
      <w:bookmarkStart w:id="623" w:name="_Toc18616"/>
      <w:bookmarkStart w:id="624" w:name="_Toc3566"/>
      <w:bookmarkStart w:id="625" w:name="_Toc1518"/>
      <w:bookmarkStart w:id="626" w:name="_Toc25542"/>
      <w:bookmarkStart w:id="627" w:name="_Toc16514"/>
      <w:bookmarkStart w:id="628" w:name="_Toc16900"/>
      <w:bookmarkStart w:id="629" w:name="_Toc1163"/>
      <w:bookmarkStart w:id="630" w:name="_Toc7659"/>
      <w:bookmarkStart w:id="631" w:name="_Toc31919"/>
      <w:bookmarkStart w:id="632" w:name="_Toc27283"/>
      <w:r>
        <w:rPr>
          <w:rFonts w:hint="eastAsia"/>
        </w:rPr>
        <w:t xml:space="preserve">8.5 </w:t>
      </w:r>
      <w:bookmarkStart w:id="633" w:name="_Hlk156400589"/>
      <w:r>
        <w:rPr>
          <w:rFonts w:hint="eastAsia"/>
        </w:rPr>
        <w:t>Asset关系信息描述符</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08E2DC61">
      <w:pPr>
        <w:pStyle w:val="8"/>
        <w:numPr>
          <w:ilvl w:val="255"/>
          <w:numId w:val="0"/>
        </w:numPr>
        <w:spacing w:line="240" w:lineRule="auto"/>
        <w:rPr>
          <w:rFonts w:hint="eastAsia" w:ascii="黑体" w:hAnsi="黑体"/>
          <w:b w:val="0"/>
          <w:sz w:val="21"/>
          <w:szCs w:val="21"/>
        </w:rPr>
      </w:pPr>
      <w:r>
        <w:rPr>
          <w:rFonts w:hint="eastAsia" w:ascii="黑体" w:hAnsi="黑体"/>
          <w:b w:val="0"/>
          <w:sz w:val="21"/>
          <w:szCs w:val="21"/>
        </w:rPr>
        <w:t>8.5.1概述</w:t>
      </w:r>
    </w:p>
    <w:p w14:paraId="022D24F9">
      <w:pPr>
        <w:widowControl/>
        <w:autoSpaceDE w:val="0"/>
        <w:autoSpaceDN w:val="0"/>
        <w:spacing w:after="120"/>
        <w:ind w:firstLine="420" w:firstLineChars="200"/>
        <w:rPr>
          <w:kern w:val="0"/>
          <w:szCs w:val="20"/>
          <w:lang w:val="en-GB"/>
        </w:rPr>
      </w:pPr>
      <w:r>
        <w:rPr>
          <w:rFonts w:hint="eastAsia"/>
          <w:kern w:val="0"/>
          <w:szCs w:val="20"/>
          <w:lang w:val="en-GB"/>
        </w:rPr>
        <w:t>SMT中定义了Asset关系信息描述符，用于指示同一个SMT数据包中资源间的关联关系。在点云</w:t>
      </w:r>
      <w:r>
        <w:rPr>
          <w:rFonts w:hint="eastAsia"/>
          <w:kern w:val="0"/>
          <w:szCs w:val="20"/>
        </w:rPr>
        <w:t>的</w:t>
      </w:r>
      <w:r>
        <w:rPr>
          <w:rFonts w:hint="eastAsia"/>
          <w:kern w:val="0"/>
          <w:szCs w:val="20"/>
          <w:lang w:val="en-GB"/>
        </w:rPr>
        <w:t>多个组件轨道具备联合质量等级时，通过</w:t>
      </w:r>
      <w:r>
        <w:rPr>
          <w:kern w:val="0"/>
          <w:szCs w:val="20"/>
          <w:lang w:val="en-GB"/>
        </w:rPr>
        <w:t>combine_quality_flag</w:t>
      </w:r>
      <w:r>
        <w:rPr>
          <w:rFonts w:hint="eastAsia"/>
          <w:kern w:val="0"/>
          <w:szCs w:val="20"/>
          <w:lang w:val="en-GB"/>
        </w:rPr>
        <w:t>定义新的联合质量等级关系，对相应的联合质量等级进行指示。</w:t>
      </w:r>
    </w:p>
    <w:p w14:paraId="18F00C9F">
      <w:pPr>
        <w:pStyle w:val="8"/>
        <w:numPr>
          <w:ilvl w:val="255"/>
          <w:numId w:val="0"/>
        </w:numPr>
        <w:spacing w:line="240" w:lineRule="auto"/>
        <w:rPr>
          <w:rFonts w:hint="eastAsia" w:ascii="黑体" w:hAnsi="黑体"/>
          <w:b w:val="0"/>
          <w:sz w:val="21"/>
          <w:szCs w:val="21"/>
        </w:rPr>
      </w:pPr>
      <w:r>
        <w:rPr>
          <w:rFonts w:hint="eastAsia" w:ascii="黑体" w:hAnsi="黑体"/>
          <w:b w:val="0"/>
          <w:sz w:val="21"/>
          <w:szCs w:val="21"/>
        </w:rPr>
        <w:t>8.5.2语法</w:t>
      </w:r>
    </w:p>
    <w:p w14:paraId="4C20F107">
      <w:pPr>
        <w:widowControl/>
        <w:autoSpaceDE w:val="0"/>
        <w:autoSpaceDN w:val="0"/>
        <w:spacing w:after="120"/>
        <w:ind w:firstLine="420" w:firstLineChars="200"/>
        <w:rPr>
          <w:kern w:val="0"/>
          <w:szCs w:val="20"/>
          <w:lang w:val="en-GB"/>
        </w:rPr>
      </w:pPr>
      <w:r>
        <w:rPr>
          <w:kern w:val="0"/>
          <w:szCs w:val="20"/>
          <w:lang w:val="en-GB"/>
        </w:rPr>
        <w:t>Asset</w:t>
      </w:r>
      <w:r>
        <w:rPr>
          <w:rFonts w:hint="eastAsia"/>
          <w:kern w:val="0"/>
          <w:szCs w:val="20"/>
        </w:rPr>
        <w:t>关系信息描述符</w:t>
      </w:r>
      <w:r>
        <w:rPr>
          <w:rFonts w:hint="eastAsia"/>
          <w:kern w:val="0"/>
          <w:szCs w:val="20"/>
          <w:lang w:val="en-GB"/>
        </w:rPr>
        <w:t>的语法</w:t>
      </w:r>
      <w:r>
        <w:rPr>
          <w:rFonts w:hint="eastAsia"/>
          <w:kern w:val="0"/>
          <w:szCs w:val="20"/>
        </w:rPr>
        <w:t>见表9</w:t>
      </w:r>
      <w:r>
        <w:rPr>
          <w:rFonts w:hint="eastAsia"/>
          <w:kern w:val="0"/>
          <w:szCs w:val="20"/>
          <w:lang w:val="en-GB"/>
        </w:rPr>
        <w:t>。</w:t>
      </w:r>
    </w:p>
    <w:p w14:paraId="26CB6C0A">
      <w:pPr>
        <w:rPr>
          <w:rFonts w:hint="eastAsia" w:ascii="黑体" w:hAnsi="黑体" w:eastAsia="黑体"/>
        </w:rPr>
      </w:pPr>
      <w:bookmarkStart w:id="634" w:name="_Ref118966529"/>
      <w:r>
        <w:rPr>
          <w:rFonts w:ascii="黑体" w:hAnsi="黑体" w:eastAsia="黑体"/>
        </w:rPr>
        <w:br w:type="page"/>
      </w:r>
    </w:p>
    <w:p w14:paraId="64FC94F2">
      <w:pPr>
        <w:ind w:firstLine="420"/>
        <w:jc w:val="center"/>
        <w:rPr>
          <w:rFonts w:hint="eastAsia" w:ascii="黑体" w:hAnsi="黑体" w:eastAsia="黑体"/>
        </w:rPr>
      </w:pPr>
      <w:r>
        <w:rPr>
          <w:rFonts w:ascii="黑体" w:hAnsi="黑体" w:eastAsia="黑体"/>
        </w:rPr>
        <w:t>表</w:t>
      </w:r>
      <w:bookmarkEnd w:id="634"/>
      <w:r>
        <w:rPr>
          <w:rFonts w:hint="eastAsia" w:ascii="黑体" w:hAnsi="黑体" w:eastAsia="黑体"/>
        </w:rPr>
        <w:t>9</w:t>
      </w:r>
      <w:r>
        <w:rPr>
          <w:rFonts w:ascii="黑体" w:hAnsi="黑体" w:eastAsia="黑体"/>
        </w:rPr>
        <w:t xml:space="preserve"> </w:t>
      </w:r>
      <w:bookmarkStart w:id="635" w:name="_Hlk153180273"/>
      <w:r>
        <w:rPr>
          <w:rFonts w:ascii="黑体" w:hAnsi="黑体" w:eastAsia="黑体"/>
        </w:rPr>
        <w:t>Asset关系信息描述符</w:t>
      </w:r>
      <w:bookmarkEnd w:id="635"/>
      <w:r>
        <w:rPr>
          <w:rFonts w:ascii="黑体" w:hAnsi="黑体" w:eastAsia="黑体"/>
        </w:rPr>
        <w:t>语法</w:t>
      </w:r>
    </w:p>
    <w:tbl>
      <w:tblPr>
        <w:tblStyle w:val="89"/>
        <w:tblW w:w="8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3"/>
        <w:gridCol w:w="1134"/>
        <w:gridCol w:w="1276"/>
        <w:gridCol w:w="1417"/>
      </w:tblGrid>
      <w:tr w14:paraId="2F6C3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253" w:type="dxa"/>
            <w:tcBorders>
              <w:bottom w:val="single" w:color="000000" w:sz="4" w:space="0"/>
            </w:tcBorders>
            <w:shd w:val="clear" w:color="auto" w:fill="auto"/>
          </w:tcPr>
          <w:p w14:paraId="48EAF589">
            <w:pPr>
              <w:widowControl/>
              <w:tabs>
                <w:tab w:val="left" w:pos="800"/>
              </w:tabs>
              <w:spacing w:before="100" w:beforeAutospacing="1" w:after="100" w:afterAutospacing="1" w:line="230" w:lineRule="atLeast"/>
              <w:ind w:left="400"/>
              <w:jc w:val="center"/>
              <w:rPr>
                <w:rFonts w:hint="eastAsia" w:ascii="宋体" w:hAnsi="宋体" w:cs="宋体"/>
                <w:b/>
                <w:kern w:val="0"/>
                <w:sz w:val="18"/>
                <w:szCs w:val="18"/>
                <w:lang w:val="de-DE"/>
              </w:rPr>
            </w:pPr>
            <w:r>
              <w:rPr>
                <w:rFonts w:hint="eastAsia" w:ascii="宋体" w:hAnsi="宋体" w:cs="宋体"/>
                <w:b/>
                <w:kern w:val="0"/>
                <w:sz w:val="18"/>
                <w:szCs w:val="18"/>
                <w:lang w:val="de-DE"/>
              </w:rPr>
              <w:t>语法</w:t>
            </w:r>
          </w:p>
        </w:tc>
        <w:tc>
          <w:tcPr>
            <w:tcW w:w="1134" w:type="dxa"/>
            <w:tcBorders>
              <w:bottom w:val="single" w:color="000000" w:sz="4" w:space="0"/>
            </w:tcBorders>
            <w:shd w:val="clear" w:color="auto" w:fill="auto"/>
          </w:tcPr>
          <w:p w14:paraId="78DA58A4">
            <w:pPr>
              <w:widowControl/>
              <w:tabs>
                <w:tab w:val="left" w:pos="800"/>
              </w:tabs>
              <w:spacing w:before="100" w:beforeAutospacing="1" w:after="100" w:afterAutospacing="1" w:line="230" w:lineRule="atLeast"/>
              <w:jc w:val="center"/>
              <w:rPr>
                <w:rFonts w:hint="eastAsia" w:ascii="宋体" w:hAnsi="宋体" w:cs="宋体"/>
                <w:b/>
                <w:kern w:val="0"/>
                <w:sz w:val="18"/>
                <w:szCs w:val="18"/>
                <w:lang w:val="de-DE"/>
              </w:rPr>
            </w:pPr>
            <w:r>
              <w:rPr>
                <w:rFonts w:hint="eastAsia" w:ascii="宋体" w:hAnsi="宋体" w:cs="宋体"/>
                <w:b/>
                <w:kern w:val="0"/>
                <w:sz w:val="18"/>
                <w:szCs w:val="18"/>
                <w:lang w:val="de-DE"/>
              </w:rPr>
              <w:t>值</w:t>
            </w:r>
          </w:p>
        </w:tc>
        <w:tc>
          <w:tcPr>
            <w:tcW w:w="1276" w:type="dxa"/>
            <w:tcBorders>
              <w:bottom w:val="single" w:color="000000" w:sz="4" w:space="0"/>
            </w:tcBorders>
            <w:shd w:val="clear" w:color="auto" w:fill="auto"/>
          </w:tcPr>
          <w:p w14:paraId="6B877D8B">
            <w:pPr>
              <w:widowControl/>
              <w:tabs>
                <w:tab w:val="left" w:pos="800"/>
              </w:tabs>
              <w:spacing w:before="100" w:beforeAutospacing="1" w:after="100" w:afterAutospacing="1" w:line="230" w:lineRule="atLeast"/>
              <w:jc w:val="center"/>
              <w:rPr>
                <w:rFonts w:hint="eastAsia" w:ascii="宋体" w:hAnsi="宋体" w:cs="宋体"/>
                <w:b/>
                <w:kern w:val="0"/>
                <w:sz w:val="18"/>
                <w:szCs w:val="18"/>
                <w:lang w:val="de-DE"/>
              </w:rPr>
            </w:pPr>
            <w:r>
              <w:rPr>
                <w:rFonts w:hint="eastAsia" w:ascii="宋体" w:hAnsi="宋体" w:cs="宋体"/>
                <w:b/>
                <w:kern w:val="0"/>
                <w:sz w:val="18"/>
                <w:szCs w:val="18"/>
                <w:lang w:val="de-DE"/>
              </w:rPr>
              <w:t>比特位数</w:t>
            </w:r>
          </w:p>
        </w:tc>
        <w:tc>
          <w:tcPr>
            <w:tcW w:w="1417" w:type="dxa"/>
            <w:tcBorders>
              <w:bottom w:val="single" w:color="000000" w:sz="4" w:space="0"/>
            </w:tcBorders>
            <w:shd w:val="clear" w:color="auto" w:fill="auto"/>
          </w:tcPr>
          <w:p w14:paraId="47E821FA">
            <w:pPr>
              <w:widowControl/>
              <w:tabs>
                <w:tab w:val="left" w:pos="800"/>
              </w:tabs>
              <w:spacing w:before="100" w:beforeAutospacing="1" w:after="100" w:afterAutospacing="1" w:line="230" w:lineRule="atLeast"/>
              <w:jc w:val="center"/>
              <w:rPr>
                <w:rFonts w:hint="eastAsia" w:ascii="宋体" w:hAnsi="宋体" w:cs="宋体"/>
                <w:b/>
                <w:kern w:val="0"/>
                <w:sz w:val="18"/>
                <w:szCs w:val="18"/>
                <w:lang w:val="de-DE"/>
              </w:rPr>
            </w:pPr>
            <w:r>
              <w:rPr>
                <w:rFonts w:hint="eastAsia" w:ascii="宋体" w:hAnsi="宋体" w:cs="宋体"/>
                <w:b/>
                <w:kern w:val="0"/>
                <w:sz w:val="18"/>
                <w:szCs w:val="18"/>
                <w:lang w:val="de-DE"/>
              </w:rPr>
              <w:t>备注</w:t>
            </w:r>
          </w:p>
        </w:tc>
      </w:tr>
      <w:tr w14:paraId="29DF7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253" w:type="dxa"/>
            <w:tcBorders>
              <w:bottom w:val="nil"/>
            </w:tcBorders>
            <w:shd w:val="clear" w:color="auto" w:fill="auto"/>
          </w:tcPr>
          <w:p w14:paraId="6684F9BD">
            <w:pPr>
              <w:widowControl/>
              <w:kinsoku w:val="0"/>
              <w:overflowPunct w:val="0"/>
              <w:adjustRightInd w:val="0"/>
              <w:snapToGrid w:val="0"/>
              <w:jc w:val="left"/>
              <w:textAlignment w:val="baseline"/>
              <w:rPr>
                <w:rFonts w:eastAsiaTheme="minorEastAsia"/>
                <w:sz w:val="18"/>
                <w:szCs w:val="18"/>
              </w:rPr>
            </w:pPr>
            <w:r>
              <w:rPr>
                <w:rFonts w:eastAsiaTheme="minorEastAsia"/>
                <w:color w:val="000000"/>
                <w:kern w:val="24"/>
                <w:sz w:val="18"/>
                <w:szCs w:val="18"/>
              </w:rPr>
              <w:t>Asset_relationship_information_descriptor() {</w:t>
            </w:r>
          </w:p>
          <w:p w14:paraId="166DC6F7">
            <w:pPr>
              <w:widowControl/>
              <w:kinsoku w:val="0"/>
              <w:overflowPunct w:val="0"/>
              <w:adjustRightInd w:val="0"/>
              <w:snapToGrid w:val="0"/>
              <w:ind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descriptor_tag</w:t>
            </w:r>
          </w:p>
          <w:p w14:paraId="0C76BC83">
            <w:pPr>
              <w:widowControl/>
              <w:kinsoku w:val="0"/>
              <w:overflowPunct w:val="0"/>
              <w:adjustRightInd w:val="0"/>
              <w:snapToGrid w:val="0"/>
              <w:ind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descriptor_length</w:t>
            </w:r>
          </w:p>
          <w:p w14:paraId="422AABB5">
            <w:pPr>
              <w:widowControl/>
              <w:kinsoku w:val="0"/>
              <w:overflowPunct w:val="0"/>
              <w:adjustRightInd w:val="0"/>
              <w:snapToGrid w:val="0"/>
              <w:ind w:firstLine="360" w:firstLineChars="200"/>
              <w:jc w:val="left"/>
              <w:textAlignment w:val="baseline"/>
              <w:rPr>
                <w:rFonts w:eastAsiaTheme="minorEastAsia"/>
                <w:bCs/>
                <w:color w:val="000000"/>
                <w:kern w:val="24"/>
                <w:sz w:val="18"/>
                <w:szCs w:val="18"/>
              </w:rPr>
            </w:pPr>
            <w:r>
              <w:rPr>
                <w:rFonts w:hint="eastAsia" w:eastAsiaTheme="minorEastAsia"/>
                <w:bCs/>
                <w:color w:val="000000"/>
                <w:kern w:val="24"/>
                <w:sz w:val="18"/>
                <w:szCs w:val="18"/>
              </w:rPr>
              <w:t>library_flag</w:t>
            </w:r>
          </w:p>
          <w:p w14:paraId="7A0A087B">
            <w:pPr>
              <w:widowControl/>
              <w:kinsoku w:val="0"/>
              <w:overflowPunct w:val="0"/>
              <w:adjustRightInd w:val="0"/>
              <w:snapToGrid w:val="0"/>
              <w:ind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reserved</w:t>
            </w:r>
          </w:p>
          <w:p w14:paraId="6DF44CB1">
            <w:pPr>
              <w:widowControl/>
              <w:kinsoku w:val="0"/>
              <w:overflowPunct w:val="0"/>
              <w:adjustRightInd w:val="0"/>
              <w:snapToGrid w:val="0"/>
              <w:ind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combine_qaulity_fla</w:t>
            </w:r>
            <w:r>
              <w:rPr>
                <w:rFonts w:hint="eastAsia" w:eastAsiaTheme="minorEastAsia"/>
                <w:bCs/>
                <w:color w:val="000000"/>
                <w:kern w:val="24"/>
                <w:sz w:val="18"/>
                <w:szCs w:val="18"/>
              </w:rPr>
              <w:t>g</w:t>
            </w:r>
          </w:p>
          <w:p w14:paraId="502F25CD">
            <w:pPr>
              <w:widowControl/>
              <w:kinsoku w:val="0"/>
              <w:overflowPunct w:val="0"/>
              <w:adjustRightInd w:val="0"/>
              <w:snapToGrid w:val="0"/>
              <w:ind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dependency_flag</w:t>
            </w:r>
          </w:p>
          <w:p w14:paraId="3BC9FAEC">
            <w:pPr>
              <w:widowControl/>
              <w:kinsoku w:val="0"/>
              <w:overflowPunct w:val="0"/>
              <w:adjustRightInd w:val="0"/>
              <w:snapToGrid w:val="0"/>
              <w:ind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composition_flag</w:t>
            </w:r>
          </w:p>
          <w:p w14:paraId="4EABF438">
            <w:pPr>
              <w:widowControl/>
              <w:kinsoku w:val="0"/>
              <w:overflowPunct w:val="0"/>
              <w:adjustRightInd w:val="0"/>
              <w:snapToGrid w:val="0"/>
              <w:ind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equivalence_flag</w:t>
            </w:r>
          </w:p>
          <w:p w14:paraId="35C4E2EF">
            <w:pPr>
              <w:widowControl/>
              <w:kinsoku w:val="0"/>
              <w:overflowPunct w:val="0"/>
              <w:adjustRightInd w:val="0"/>
              <w:snapToGrid w:val="0"/>
              <w:ind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similarity_flag</w:t>
            </w:r>
          </w:p>
          <w:p w14:paraId="5D42B574">
            <w:pPr>
              <w:widowControl/>
              <w:kinsoku w:val="0"/>
              <w:overflowPunct w:val="0"/>
              <w:adjustRightInd w:val="0"/>
              <w:snapToGrid w:val="0"/>
              <w:ind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if(dependency_flag) {</w:t>
            </w:r>
          </w:p>
          <w:p w14:paraId="6337F9AE">
            <w:pPr>
              <w:widowControl/>
              <w:kinsoku w:val="0"/>
              <w:overflowPunct w:val="0"/>
              <w:adjustRightInd w:val="0"/>
              <w:snapToGrid w:val="0"/>
              <w:ind w:firstLine="810" w:firstLineChars="450"/>
              <w:jc w:val="left"/>
              <w:textAlignment w:val="baseline"/>
              <w:rPr>
                <w:rFonts w:eastAsiaTheme="minorEastAsia"/>
                <w:bCs/>
                <w:color w:val="000000"/>
                <w:kern w:val="24"/>
                <w:sz w:val="18"/>
                <w:szCs w:val="18"/>
              </w:rPr>
            </w:pPr>
            <w:r>
              <w:rPr>
                <w:rFonts w:eastAsiaTheme="minorEastAsia"/>
                <w:bCs/>
                <w:color w:val="000000"/>
                <w:kern w:val="24"/>
                <w:sz w:val="18"/>
                <w:szCs w:val="18"/>
              </w:rPr>
              <w:t>num_dependencies</w:t>
            </w:r>
          </w:p>
          <w:p w14:paraId="7572808B">
            <w:pPr>
              <w:widowControl/>
              <w:kinsoku w:val="0"/>
              <w:overflowPunct w:val="0"/>
              <w:adjustRightInd w:val="0"/>
              <w:snapToGrid w:val="0"/>
              <w:ind w:left="447" w:leftChars="213"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for(i = 0; i &lt;N1; i++) {</w:t>
            </w:r>
          </w:p>
          <w:p w14:paraId="44BA49C2">
            <w:pPr>
              <w:widowControl/>
              <w:kinsoku w:val="0"/>
              <w:overflowPunct w:val="0"/>
              <w:adjustRightInd w:val="0"/>
              <w:snapToGrid w:val="0"/>
              <w:ind w:left="447" w:leftChars="213" w:firstLine="720" w:firstLineChars="400"/>
              <w:jc w:val="left"/>
              <w:textAlignment w:val="baseline"/>
              <w:rPr>
                <w:rFonts w:eastAsiaTheme="minorEastAsia"/>
                <w:bCs/>
                <w:color w:val="000000"/>
                <w:kern w:val="24"/>
                <w:sz w:val="18"/>
                <w:szCs w:val="18"/>
              </w:rPr>
            </w:pPr>
            <w:r>
              <w:rPr>
                <w:rFonts w:eastAsiaTheme="minorEastAsia"/>
                <w:bCs/>
                <w:color w:val="000000"/>
                <w:kern w:val="24"/>
                <w:sz w:val="18"/>
                <w:szCs w:val="18"/>
              </w:rPr>
              <w:t>asset_id()</w:t>
            </w:r>
          </w:p>
          <w:p w14:paraId="39AC7BA8">
            <w:pPr>
              <w:widowControl/>
              <w:kinsoku w:val="0"/>
              <w:overflowPunct w:val="0"/>
              <w:adjustRightInd w:val="0"/>
              <w:snapToGrid w:val="0"/>
              <w:ind w:left="447" w:leftChars="213"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w:t>
            </w:r>
          </w:p>
          <w:p w14:paraId="2910B041">
            <w:pPr>
              <w:widowControl/>
              <w:kinsoku w:val="0"/>
              <w:overflowPunct w:val="0"/>
              <w:adjustRightInd w:val="0"/>
              <w:snapToGrid w:val="0"/>
              <w:ind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w:t>
            </w:r>
          </w:p>
          <w:p w14:paraId="00466763">
            <w:pPr>
              <w:widowControl/>
              <w:kinsoku w:val="0"/>
              <w:overflowPunct w:val="0"/>
              <w:adjustRightInd w:val="0"/>
              <w:snapToGrid w:val="0"/>
              <w:ind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if(composition_flag) {</w:t>
            </w:r>
          </w:p>
          <w:p w14:paraId="27F8F62A">
            <w:pPr>
              <w:widowControl/>
              <w:kinsoku w:val="0"/>
              <w:overflowPunct w:val="0"/>
              <w:adjustRightInd w:val="0"/>
              <w:snapToGrid w:val="0"/>
              <w:ind w:left="420" w:leftChars="200"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asset_group_id_flag</w:t>
            </w:r>
          </w:p>
          <w:p w14:paraId="150881C1">
            <w:pPr>
              <w:widowControl/>
              <w:kinsoku w:val="0"/>
              <w:overflowPunct w:val="0"/>
              <w:adjustRightInd w:val="0"/>
              <w:snapToGrid w:val="0"/>
              <w:ind w:left="420" w:leftChars="200"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if(asset_group_id_flag){</w:t>
            </w:r>
          </w:p>
          <w:p w14:paraId="02667879">
            <w:pPr>
              <w:widowControl/>
              <w:kinsoku w:val="0"/>
              <w:overflowPunct w:val="0"/>
              <w:adjustRightInd w:val="0"/>
              <w:snapToGrid w:val="0"/>
              <w:ind w:left="420" w:leftChars="200" w:firstLine="720" w:firstLineChars="400"/>
              <w:jc w:val="left"/>
              <w:textAlignment w:val="baseline"/>
              <w:rPr>
                <w:rFonts w:eastAsiaTheme="minorEastAsia"/>
                <w:bCs/>
                <w:color w:val="000000"/>
                <w:kern w:val="24"/>
                <w:sz w:val="18"/>
                <w:szCs w:val="18"/>
              </w:rPr>
            </w:pPr>
            <w:r>
              <w:rPr>
                <w:rFonts w:eastAsiaTheme="minorEastAsia"/>
                <w:bCs/>
                <w:color w:val="000000"/>
                <w:kern w:val="24"/>
                <w:sz w:val="18"/>
                <w:szCs w:val="18"/>
              </w:rPr>
              <w:t>asset_group_id</w:t>
            </w:r>
          </w:p>
          <w:p w14:paraId="302865A4">
            <w:pPr>
              <w:widowControl/>
              <w:kinsoku w:val="0"/>
              <w:overflowPunct w:val="0"/>
              <w:adjustRightInd w:val="0"/>
              <w:snapToGrid w:val="0"/>
              <w:ind w:firstLine="720" w:firstLineChars="400"/>
              <w:jc w:val="left"/>
              <w:textAlignment w:val="baseline"/>
              <w:rPr>
                <w:rFonts w:eastAsiaTheme="minorEastAsia"/>
                <w:bCs/>
                <w:color w:val="000000"/>
                <w:kern w:val="24"/>
                <w:sz w:val="18"/>
                <w:szCs w:val="18"/>
              </w:rPr>
            </w:pPr>
            <w:r>
              <w:rPr>
                <w:rFonts w:eastAsiaTheme="minorEastAsia"/>
                <w:bCs/>
                <w:color w:val="000000"/>
                <w:kern w:val="24"/>
                <w:sz w:val="18"/>
                <w:szCs w:val="18"/>
              </w:rPr>
              <w:t>}</w:t>
            </w:r>
          </w:p>
          <w:p w14:paraId="18D01A73">
            <w:pPr>
              <w:widowControl/>
              <w:kinsoku w:val="0"/>
              <w:overflowPunct w:val="0"/>
              <w:adjustRightInd w:val="0"/>
              <w:snapToGrid w:val="0"/>
              <w:ind w:left="447" w:leftChars="213"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num_compositions</w:t>
            </w:r>
          </w:p>
          <w:p w14:paraId="02937E67">
            <w:pPr>
              <w:widowControl/>
              <w:kinsoku w:val="0"/>
              <w:overflowPunct w:val="0"/>
              <w:adjustRightInd w:val="0"/>
              <w:snapToGrid w:val="0"/>
              <w:ind w:left="447" w:leftChars="213"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for(i = 0; i &lt;N2; i++) {</w:t>
            </w:r>
          </w:p>
          <w:p w14:paraId="6F64F9FA">
            <w:pPr>
              <w:widowControl/>
              <w:kinsoku w:val="0"/>
              <w:overflowPunct w:val="0"/>
              <w:adjustRightInd w:val="0"/>
              <w:snapToGrid w:val="0"/>
              <w:ind w:left="447" w:leftChars="213" w:firstLine="720" w:firstLineChars="400"/>
              <w:jc w:val="left"/>
              <w:textAlignment w:val="baseline"/>
              <w:rPr>
                <w:rFonts w:eastAsiaTheme="minorEastAsia"/>
                <w:bCs/>
                <w:color w:val="000000"/>
                <w:kern w:val="24"/>
                <w:sz w:val="18"/>
                <w:szCs w:val="18"/>
              </w:rPr>
            </w:pPr>
            <w:r>
              <w:rPr>
                <w:rFonts w:eastAsiaTheme="minorEastAsia"/>
                <w:bCs/>
                <w:color w:val="000000"/>
                <w:kern w:val="24"/>
                <w:sz w:val="18"/>
                <w:szCs w:val="18"/>
              </w:rPr>
              <w:t>asset_id()</w:t>
            </w:r>
          </w:p>
        </w:tc>
        <w:tc>
          <w:tcPr>
            <w:tcW w:w="1134" w:type="dxa"/>
            <w:tcBorders>
              <w:bottom w:val="nil"/>
            </w:tcBorders>
            <w:shd w:val="clear" w:color="auto" w:fill="auto"/>
          </w:tcPr>
          <w:p w14:paraId="0FD6CD62">
            <w:pPr>
              <w:widowControl/>
              <w:kinsoku w:val="0"/>
              <w:overflowPunct w:val="0"/>
              <w:adjustRightInd w:val="0"/>
              <w:snapToGrid w:val="0"/>
              <w:jc w:val="center"/>
              <w:textAlignment w:val="baseline"/>
              <w:rPr>
                <w:rFonts w:eastAsiaTheme="minorEastAsia"/>
                <w:bCs/>
                <w:color w:val="000000"/>
                <w:kern w:val="24"/>
                <w:sz w:val="18"/>
                <w:szCs w:val="18"/>
              </w:rPr>
            </w:pPr>
          </w:p>
          <w:p w14:paraId="3E91DFD3">
            <w:pPr>
              <w:widowControl/>
              <w:kinsoku w:val="0"/>
              <w:overflowPunct w:val="0"/>
              <w:adjustRightInd w:val="0"/>
              <w:snapToGrid w:val="0"/>
              <w:jc w:val="center"/>
              <w:textAlignment w:val="baseline"/>
              <w:rPr>
                <w:rFonts w:eastAsiaTheme="minorEastAsia"/>
                <w:bCs/>
                <w:color w:val="000000"/>
                <w:kern w:val="24"/>
                <w:sz w:val="18"/>
                <w:szCs w:val="18"/>
              </w:rPr>
            </w:pPr>
          </w:p>
          <w:p w14:paraId="7D447678">
            <w:pPr>
              <w:widowControl/>
              <w:kinsoku w:val="0"/>
              <w:overflowPunct w:val="0"/>
              <w:adjustRightInd w:val="0"/>
              <w:snapToGrid w:val="0"/>
              <w:jc w:val="center"/>
              <w:textAlignment w:val="baseline"/>
              <w:rPr>
                <w:rFonts w:eastAsiaTheme="minorEastAsia"/>
                <w:bCs/>
                <w:color w:val="000000"/>
                <w:kern w:val="24"/>
                <w:sz w:val="18"/>
                <w:szCs w:val="18"/>
              </w:rPr>
            </w:pPr>
          </w:p>
          <w:p w14:paraId="4681CB1C">
            <w:pPr>
              <w:widowControl/>
              <w:kinsoku w:val="0"/>
              <w:overflowPunct w:val="0"/>
              <w:adjustRightInd w:val="0"/>
              <w:snapToGrid w:val="0"/>
              <w:jc w:val="center"/>
              <w:textAlignment w:val="baseline"/>
              <w:rPr>
                <w:rFonts w:eastAsiaTheme="minorEastAsia"/>
                <w:bCs/>
                <w:color w:val="000000"/>
                <w:kern w:val="24"/>
                <w:sz w:val="18"/>
                <w:szCs w:val="18"/>
              </w:rPr>
            </w:pPr>
          </w:p>
          <w:p w14:paraId="7C59D233">
            <w:pPr>
              <w:widowControl/>
              <w:kinsoku w:val="0"/>
              <w:overflowPunct w:val="0"/>
              <w:adjustRightInd w:val="0"/>
              <w:snapToGrid w:val="0"/>
              <w:jc w:val="center"/>
              <w:textAlignment w:val="baseline"/>
              <w:rPr>
                <w:rFonts w:eastAsiaTheme="minorEastAsia"/>
                <w:bCs/>
                <w:color w:val="000000"/>
                <w:kern w:val="24"/>
                <w:sz w:val="18"/>
                <w:szCs w:val="18"/>
              </w:rPr>
            </w:pPr>
            <w:r>
              <w:rPr>
                <w:rFonts w:eastAsiaTheme="minorEastAsia"/>
                <w:bCs/>
                <w:color w:val="000000"/>
                <w:kern w:val="24"/>
                <w:sz w:val="18"/>
                <w:szCs w:val="18"/>
              </w:rPr>
              <w:t>‘11’</w:t>
            </w:r>
          </w:p>
          <w:p w14:paraId="1CE1F759">
            <w:pPr>
              <w:widowControl/>
              <w:kinsoku w:val="0"/>
              <w:overflowPunct w:val="0"/>
              <w:adjustRightInd w:val="0"/>
              <w:snapToGrid w:val="0"/>
              <w:jc w:val="center"/>
              <w:textAlignment w:val="baseline"/>
              <w:rPr>
                <w:rFonts w:eastAsiaTheme="minorEastAsia"/>
                <w:bCs/>
                <w:color w:val="000000"/>
                <w:kern w:val="24"/>
                <w:sz w:val="18"/>
                <w:szCs w:val="18"/>
              </w:rPr>
            </w:pPr>
          </w:p>
          <w:p w14:paraId="23DADEE3">
            <w:pPr>
              <w:widowControl/>
              <w:kinsoku w:val="0"/>
              <w:overflowPunct w:val="0"/>
              <w:adjustRightInd w:val="0"/>
              <w:snapToGrid w:val="0"/>
              <w:jc w:val="center"/>
              <w:textAlignment w:val="baseline"/>
              <w:rPr>
                <w:rFonts w:eastAsiaTheme="minorEastAsia"/>
                <w:bCs/>
                <w:color w:val="000000"/>
                <w:kern w:val="24"/>
                <w:sz w:val="18"/>
                <w:szCs w:val="18"/>
              </w:rPr>
            </w:pPr>
          </w:p>
          <w:p w14:paraId="1EA55DDE">
            <w:pPr>
              <w:widowControl/>
              <w:kinsoku w:val="0"/>
              <w:overflowPunct w:val="0"/>
              <w:adjustRightInd w:val="0"/>
              <w:snapToGrid w:val="0"/>
              <w:jc w:val="center"/>
              <w:textAlignment w:val="baseline"/>
              <w:rPr>
                <w:rFonts w:eastAsiaTheme="minorEastAsia"/>
                <w:bCs/>
                <w:color w:val="000000"/>
                <w:kern w:val="24"/>
                <w:sz w:val="18"/>
                <w:szCs w:val="18"/>
              </w:rPr>
            </w:pPr>
          </w:p>
          <w:p w14:paraId="490ED85A">
            <w:pPr>
              <w:widowControl/>
              <w:kinsoku w:val="0"/>
              <w:overflowPunct w:val="0"/>
              <w:adjustRightInd w:val="0"/>
              <w:snapToGrid w:val="0"/>
              <w:jc w:val="center"/>
              <w:textAlignment w:val="baseline"/>
              <w:rPr>
                <w:rFonts w:eastAsiaTheme="minorEastAsia"/>
                <w:bCs/>
                <w:color w:val="000000"/>
                <w:kern w:val="24"/>
                <w:sz w:val="18"/>
                <w:szCs w:val="18"/>
              </w:rPr>
            </w:pPr>
          </w:p>
          <w:p w14:paraId="598ED234">
            <w:pPr>
              <w:widowControl/>
              <w:kinsoku w:val="0"/>
              <w:overflowPunct w:val="0"/>
              <w:adjustRightInd w:val="0"/>
              <w:snapToGrid w:val="0"/>
              <w:jc w:val="center"/>
              <w:textAlignment w:val="baseline"/>
              <w:rPr>
                <w:rFonts w:eastAsiaTheme="minorEastAsia"/>
                <w:bCs/>
                <w:color w:val="000000"/>
                <w:kern w:val="24"/>
                <w:sz w:val="18"/>
                <w:szCs w:val="18"/>
              </w:rPr>
            </w:pPr>
          </w:p>
          <w:p w14:paraId="5723091A">
            <w:pPr>
              <w:widowControl/>
              <w:kinsoku w:val="0"/>
              <w:overflowPunct w:val="0"/>
              <w:adjustRightInd w:val="0"/>
              <w:snapToGrid w:val="0"/>
              <w:jc w:val="center"/>
              <w:textAlignment w:val="baseline"/>
              <w:rPr>
                <w:rFonts w:eastAsiaTheme="minorEastAsia"/>
                <w:bCs/>
                <w:color w:val="000000"/>
                <w:kern w:val="24"/>
                <w:sz w:val="18"/>
                <w:szCs w:val="18"/>
              </w:rPr>
            </w:pPr>
          </w:p>
          <w:p w14:paraId="76212014">
            <w:pPr>
              <w:widowControl/>
              <w:kinsoku w:val="0"/>
              <w:overflowPunct w:val="0"/>
              <w:adjustRightInd w:val="0"/>
              <w:snapToGrid w:val="0"/>
              <w:jc w:val="center"/>
              <w:textAlignment w:val="baseline"/>
              <w:rPr>
                <w:rFonts w:eastAsiaTheme="minorEastAsia"/>
                <w:bCs/>
                <w:color w:val="000000"/>
                <w:kern w:val="24"/>
                <w:sz w:val="18"/>
                <w:szCs w:val="18"/>
              </w:rPr>
            </w:pPr>
            <w:r>
              <w:rPr>
                <w:rFonts w:eastAsiaTheme="minorEastAsia"/>
                <w:bCs/>
                <w:color w:val="000000"/>
                <w:kern w:val="24"/>
                <w:sz w:val="18"/>
                <w:szCs w:val="18"/>
              </w:rPr>
              <w:t>N1</w:t>
            </w:r>
          </w:p>
          <w:p w14:paraId="6FD8A635">
            <w:pPr>
              <w:widowControl/>
              <w:kinsoku w:val="0"/>
              <w:overflowPunct w:val="0"/>
              <w:adjustRightInd w:val="0"/>
              <w:snapToGrid w:val="0"/>
              <w:jc w:val="center"/>
              <w:textAlignment w:val="baseline"/>
              <w:rPr>
                <w:rFonts w:eastAsiaTheme="minorEastAsia"/>
                <w:bCs/>
                <w:color w:val="000000"/>
                <w:kern w:val="24"/>
                <w:sz w:val="18"/>
                <w:szCs w:val="18"/>
              </w:rPr>
            </w:pPr>
          </w:p>
          <w:p w14:paraId="656D44B3">
            <w:pPr>
              <w:widowControl/>
              <w:kinsoku w:val="0"/>
              <w:overflowPunct w:val="0"/>
              <w:adjustRightInd w:val="0"/>
              <w:snapToGrid w:val="0"/>
              <w:jc w:val="center"/>
              <w:textAlignment w:val="baseline"/>
              <w:rPr>
                <w:rFonts w:eastAsiaTheme="minorEastAsia"/>
                <w:bCs/>
                <w:color w:val="000000"/>
                <w:kern w:val="24"/>
                <w:sz w:val="18"/>
                <w:szCs w:val="18"/>
              </w:rPr>
            </w:pPr>
          </w:p>
          <w:p w14:paraId="2BF17433">
            <w:pPr>
              <w:widowControl/>
              <w:kinsoku w:val="0"/>
              <w:overflowPunct w:val="0"/>
              <w:adjustRightInd w:val="0"/>
              <w:snapToGrid w:val="0"/>
              <w:jc w:val="center"/>
              <w:textAlignment w:val="baseline"/>
              <w:rPr>
                <w:rFonts w:eastAsiaTheme="minorEastAsia"/>
                <w:bCs/>
                <w:color w:val="000000"/>
                <w:kern w:val="24"/>
                <w:sz w:val="18"/>
                <w:szCs w:val="18"/>
              </w:rPr>
            </w:pPr>
          </w:p>
          <w:p w14:paraId="690394F4">
            <w:pPr>
              <w:widowControl/>
              <w:kinsoku w:val="0"/>
              <w:overflowPunct w:val="0"/>
              <w:adjustRightInd w:val="0"/>
              <w:snapToGrid w:val="0"/>
              <w:jc w:val="center"/>
              <w:textAlignment w:val="baseline"/>
              <w:rPr>
                <w:rFonts w:eastAsiaTheme="minorEastAsia"/>
                <w:bCs/>
                <w:color w:val="000000"/>
                <w:kern w:val="24"/>
                <w:sz w:val="18"/>
                <w:szCs w:val="18"/>
              </w:rPr>
            </w:pPr>
          </w:p>
          <w:p w14:paraId="497638F8">
            <w:pPr>
              <w:widowControl/>
              <w:kinsoku w:val="0"/>
              <w:overflowPunct w:val="0"/>
              <w:adjustRightInd w:val="0"/>
              <w:snapToGrid w:val="0"/>
              <w:jc w:val="center"/>
              <w:textAlignment w:val="baseline"/>
              <w:rPr>
                <w:rFonts w:eastAsiaTheme="minorEastAsia"/>
                <w:bCs/>
                <w:color w:val="000000"/>
                <w:kern w:val="24"/>
                <w:sz w:val="18"/>
                <w:szCs w:val="18"/>
              </w:rPr>
            </w:pPr>
          </w:p>
          <w:p w14:paraId="57746440">
            <w:pPr>
              <w:widowControl/>
              <w:kinsoku w:val="0"/>
              <w:overflowPunct w:val="0"/>
              <w:adjustRightInd w:val="0"/>
              <w:snapToGrid w:val="0"/>
              <w:jc w:val="center"/>
              <w:textAlignment w:val="baseline"/>
              <w:rPr>
                <w:rFonts w:eastAsiaTheme="minorEastAsia"/>
                <w:bCs/>
                <w:color w:val="000000"/>
                <w:kern w:val="24"/>
                <w:sz w:val="18"/>
                <w:szCs w:val="18"/>
              </w:rPr>
            </w:pPr>
          </w:p>
          <w:p w14:paraId="2736C325">
            <w:pPr>
              <w:widowControl/>
              <w:kinsoku w:val="0"/>
              <w:overflowPunct w:val="0"/>
              <w:adjustRightInd w:val="0"/>
              <w:snapToGrid w:val="0"/>
              <w:jc w:val="center"/>
              <w:textAlignment w:val="baseline"/>
              <w:rPr>
                <w:rFonts w:eastAsiaTheme="minorEastAsia"/>
                <w:bCs/>
                <w:color w:val="000000"/>
                <w:kern w:val="24"/>
                <w:sz w:val="18"/>
                <w:szCs w:val="18"/>
              </w:rPr>
            </w:pPr>
          </w:p>
          <w:p w14:paraId="7AE91863">
            <w:pPr>
              <w:widowControl/>
              <w:kinsoku w:val="0"/>
              <w:overflowPunct w:val="0"/>
              <w:adjustRightInd w:val="0"/>
              <w:snapToGrid w:val="0"/>
              <w:jc w:val="center"/>
              <w:textAlignment w:val="baseline"/>
              <w:rPr>
                <w:rFonts w:eastAsiaTheme="minorEastAsia"/>
                <w:bCs/>
                <w:color w:val="000000"/>
                <w:kern w:val="24"/>
                <w:sz w:val="18"/>
                <w:szCs w:val="18"/>
              </w:rPr>
            </w:pPr>
          </w:p>
          <w:p w14:paraId="5B5985C6">
            <w:pPr>
              <w:widowControl/>
              <w:kinsoku w:val="0"/>
              <w:overflowPunct w:val="0"/>
              <w:adjustRightInd w:val="0"/>
              <w:snapToGrid w:val="0"/>
              <w:jc w:val="center"/>
              <w:textAlignment w:val="baseline"/>
              <w:rPr>
                <w:rFonts w:eastAsiaTheme="minorEastAsia"/>
                <w:bCs/>
                <w:color w:val="000000"/>
                <w:kern w:val="24"/>
                <w:sz w:val="18"/>
                <w:szCs w:val="18"/>
              </w:rPr>
            </w:pPr>
          </w:p>
          <w:p w14:paraId="146DE7DB">
            <w:pPr>
              <w:widowControl/>
              <w:kinsoku w:val="0"/>
              <w:overflowPunct w:val="0"/>
              <w:adjustRightInd w:val="0"/>
              <w:snapToGrid w:val="0"/>
              <w:jc w:val="center"/>
              <w:textAlignment w:val="baseline"/>
              <w:rPr>
                <w:rFonts w:eastAsiaTheme="minorEastAsia"/>
                <w:bCs/>
                <w:color w:val="000000"/>
                <w:kern w:val="24"/>
                <w:sz w:val="18"/>
                <w:szCs w:val="18"/>
              </w:rPr>
            </w:pPr>
            <w:r>
              <w:rPr>
                <w:rFonts w:eastAsiaTheme="minorEastAsia"/>
                <w:bCs/>
                <w:color w:val="000000"/>
                <w:kern w:val="24"/>
                <w:sz w:val="18"/>
                <w:szCs w:val="18"/>
              </w:rPr>
              <w:t>N2</w:t>
            </w:r>
          </w:p>
          <w:p w14:paraId="576477C0">
            <w:pPr>
              <w:widowControl/>
              <w:kinsoku w:val="0"/>
              <w:overflowPunct w:val="0"/>
              <w:adjustRightInd w:val="0"/>
              <w:snapToGrid w:val="0"/>
              <w:jc w:val="center"/>
              <w:textAlignment w:val="baseline"/>
              <w:rPr>
                <w:rFonts w:eastAsiaTheme="minorEastAsia"/>
                <w:bCs/>
                <w:color w:val="000000"/>
                <w:kern w:val="24"/>
                <w:sz w:val="18"/>
                <w:szCs w:val="18"/>
              </w:rPr>
            </w:pPr>
          </w:p>
          <w:p w14:paraId="4452ED9F">
            <w:pPr>
              <w:widowControl/>
              <w:kinsoku w:val="0"/>
              <w:overflowPunct w:val="0"/>
              <w:adjustRightInd w:val="0"/>
              <w:snapToGrid w:val="0"/>
              <w:jc w:val="center"/>
              <w:textAlignment w:val="baseline"/>
              <w:rPr>
                <w:rFonts w:eastAsiaTheme="minorEastAsia"/>
                <w:bCs/>
                <w:color w:val="000000"/>
                <w:kern w:val="24"/>
                <w:sz w:val="18"/>
                <w:szCs w:val="18"/>
              </w:rPr>
            </w:pPr>
          </w:p>
        </w:tc>
        <w:tc>
          <w:tcPr>
            <w:tcW w:w="1276" w:type="dxa"/>
            <w:tcBorders>
              <w:bottom w:val="nil"/>
            </w:tcBorders>
            <w:shd w:val="clear" w:color="auto" w:fill="auto"/>
          </w:tcPr>
          <w:p w14:paraId="3C72C3AE">
            <w:pPr>
              <w:widowControl/>
              <w:kinsoku w:val="0"/>
              <w:overflowPunct w:val="0"/>
              <w:adjustRightInd w:val="0"/>
              <w:snapToGrid w:val="0"/>
              <w:jc w:val="center"/>
              <w:textAlignment w:val="baseline"/>
              <w:rPr>
                <w:rFonts w:eastAsiaTheme="minorEastAsia"/>
                <w:bCs/>
                <w:color w:val="000000"/>
                <w:kern w:val="24"/>
                <w:sz w:val="18"/>
                <w:szCs w:val="18"/>
              </w:rPr>
            </w:pPr>
          </w:p>
          <w:p w14:paraId="19C9B8AA">
            <w:pPr>
              <w:widowControl/>
              <w:kinsoku w:val="0"/>
              <w:overflowPunct w:val="0"/>
              <w:adjustRightInd w:val="0"/>
              <w:snapToGrid w:val="0"/>
              <w:jc w:val="center"/>
              <w:textAlignment w:val="baseline"/>
              <w:rPr>
                <w:rFonts w:eastAsiaTheme="minorEastAsia"/>
                <w:bCs/>
                <w:color w:val="000000"/>
                <w:kern w:val="24"/>
                <w:sz w:val="18"/>
                <w:szCs w:val="18"/>
              </w:rPr>
            </w:pPr>
            <w:r>
              <w:rPr>
                <w:rFonts w:eastAsiaTheme="minorEastAsia"/>
                <w:bCs/>
                <w:color w:val="000000"/>
                <w:kern w:val="24"/>
                <w:sz w:val="18"/>
                <w:szCs w:val="18"/>
              </w:rPr>
              <w:t>16</w:t>
            </w:r>
          </w:p>
          <w:p w14:paraId="6ABE0C0D">
            <w:pPr>
              <w:widowControl/>
              <w:kinsoku w:val="0"/>
              <w:overflowPunct w:val="0"/>
              <w:adjustRightInd w:val="0"/>
              <w:snapToGrid w:val="0"/>
              <w:jc w:val="center"/>
              <w:textAlignment w:val="baseline"/>
              <w:rPr>
                <w:rFonts w:eastAsiaTheme="minorEastAsia"/>
                <w:bCs/>
                <w:color w:val="000000"/>
                <w:kern w:val="24"/>
                <w:sz w:val="18"/>
                <w:szCs w:val="18"/>
              </w:rPr>
            </w:pPr>
            <w:r>
              <w:rPr>
                <w:rFonts w:eastAsiaTheme="minorEastAsia"/>
                <w:bCs/>
                <w:color w:val="000000"/>
                <w:kern w:val="24"/>
                <w:sz w:val="18"/>
                <w:szCs w:val="18"/>
              </w:rPr>
              <w:t>16</w:t>
            </w:r>
          </w:p>
          <w:p w14:paraId="17E134B4">
            <w:pPr>
              <w:widowControl/>
              <w:kinsoku w:val="0"/>
              <w:overflowPunct w:val="0"/>
              <w:adjustRightInd w:val="0"/>
              <w:snapToGrid w:val="0"/>
              <w:jc w:val="center"/>
              <w:textAlignment w:val="baseline"/>
              <w:rPr>
                <w:rFonts w:eastAsiaTheme="minorEastAsia"/>
                <w:bCs/>
                <w:color w:val="000000"/>
                <w:kern w:val="24"/>
                <w:sz w:val="18"/>
                <w:szCs w:val="18"/>
              </w:rPr>
            </w:pPr>
            <w:r>
              <w:rPr>
                <w:rFonts w:hint="eastAsia" w:eastAsiaTheme="minorEastAsia"/>
                <w:bCs/>
                <w:color w:val="000000"/>
                <w:kern w:val="24"/>
                <w:sz w:val="18"/>
                <w:szCs w:val="18"/>
              </w:rPr>
              <w:t>1</w:t>
            </w:r>
          </w:p>
          <w:p w14:paraId="35AF9909">
            <w:pPr>
              <w:widowControl/>
              <w:kinsoku w:val="0"/>
              <w:overflowPunct w:val="0"/>
              <w:adjustRightInd w:val="0"/>
              <w:snapToGrid w:val="0"/>
              <w:jc w:val="center"/>
              <w:textAlignment w:val="baseline"/>
              <w:rPr>
                <w:rFonts w:eastAsiaTheme="minorEastAsia"/>
                <w:bCs/>
                <w:color w:val="000000"/>
                <w:kern w:val="24"/>
                <w:sz w:val="18"/>
                <w:szCs w:val="18"/>
              </w:rPr>
            </w:pPr>
            <w:r>
              <w:rPr>
                <w:rFonts w:hint="eastAsia" w:eastAsiaTheme="minorEastAsia"/>
                <w:bCs/>
                <w:color w:val="000000"/>
                <w:kern w:val="24"/>
                <w:sz w:val="18"/>
                <w:szCs w:val="18"/>
              </w:rPr>
              <w:t>2</w:t>
            </w:r>
          </w:p>
          <w:p w14:paraId="2C8EB83A">
            <w:pPr>
              <w:widowControl/>
              <w:kinsoku w:val="0"/>
              <w:overflowPunct w:val="0"/>
              <w:adjustRightInd w:val="0"/>
              <w:snapToGrid w:val="0"/>
              <w:jc w:val="center"/>
              <w:textAlignment w:val="baseline"/>
              <w:rPr>
                <w:rFonts w:eastAsiaTheme="minorEastAsia"/>
                <w:bCs/>
                <w:color w:val="000000"/>
                <w:kern w:val="24"/>
                <w:sz w:val="18"/>
                <w:szCs w:val="18"/>
              </w:rPr>
            </w:pPr>
            <w:r>
              <w:rPr>
                <w:rFonts w:hint="eastAsia" w:eastAsiaTheme="minorEastAsia"/>
                <w:bCs/>
                <w:color w:val="000000"/>
                <w:kern w:val="24"/>
                <w:sz w:val="18"/>
                <w:szCs w:val="18"/>
              </w:rPr>
              <w:t>1</w:t>
            </w:r>
          </w:p>
          <w:p w14:paraId="7A3E4742">
            <w:pPr>
              <w:widowControl/>
              <w:kinsoku w:val="0"/>
              <w:overflowPunct w:val="0"/>
              <w:adjustRightInd w:val="0"/>
              <w:snapToGrid w:val="0"/>
              <w:jc w:val="center"/>
              <w:textAlignment w:val="baseline"/>
              <w:rPr>
                <w:rFonts w:eastAsiaTheme="minorEastAsia"/>
                <w:bCs/>
                <w:color w:val="000000"/>
                <w:kern w:val="24"/>
                <w:sz w:val="18"/>
                <w:szCs w:val="18"/>
              </w:rPr>
            </w:pPr>
            <w:r>
              <w:rPr>
                <w:rFonts w:eastAsiaTheme="minorEastAsia"/>
                <w:bCs/>
                <w:color w:val="000000"/>
                <w:kern w:val="24"/>
                <w:sz w:val="18"/>
                <w:szCs w:val="18"/>
              </w:rPr>
              <w:t>1</w:t>
            </w:r>
          </w:p>
          <w:p w14:paraId="4240A60A">
            <w:pPr>
              <w:widowControl/>
              <w:kinsoku w:val="0"/>
              <w:overflowPunct w:val="0"/>
              <w:adjustRightInd w:val="0"/>
              <w:snapToGrid w:val="0"/>
              <w:jc w:val="center"/>
              <w:textAlignment w:val="baseline"/>
              <w:rPr>
                <w:rFonts w:eastAsiaTheme="minorEastAsia"/>
                <w:bCs/>
                <w:color w:val="000000"/>
                <w:kern w:val="24"/>
                <w:sz w:val="18"/>
                <w:szCs w:val="18"/>
              </w:rPr>
            </w:pPr>
            <w:r>
              <w:rPr>
                <w:rFonts w:eastAsiaTheme="minorEastAsia"/>
                <w:bCs/>
                <w:color w:val="000000"/>
                <w:kern w:val="24"/>
                <w:sz w:val="18"/>
                <w:szCs w:val="18"/>
              </w:rPr>
              <w:t>1</w:t>
            </w:r>
          </w:p>
          <w:p w14:paraId="452E993C">
            <w:pPr>
              <w:widowControl/>
              <w:kinsoku w:val="0"/>
              <w:overflowPunct w:val="0"/>
              <w:adjustRightInd w:val="0"/>
              <w:snapToGrid w:val="0"/>
              <w:jc w:val="center"/>
              <w:textAlignment w:val="baseline"/>
              <w:rPr>
                <w:rFonts w:eastAsiaTheme="minorEastAsia"/>
                <w:bCs/>
                <w:color w:val="000000"/>
                <w:kern w:val="24"/>
                <w:sz w:val="18"/>
                <w:szCs w:val="18"/>
              </w:rPr>
            </w:pPr>
            <w:r>
              <w:rPr>
                <w:rFonts w:eastAsiaTheme="minorEastAsia"/>
                <w:bCs/>
                <w:color w:val="000000"/>
                <w:kern w:val="24"/>
                <w:sz w:val="18"/>
                <w:szCs w:val="18"/>
              </w:rPr>
              <w:t>1</w:t>
            </w:r>
          </w:p>
          <w:p w14:paraId="27B97734">
            <w:pPr>
              <w:widowControl/>
              <w:kinsoku w:val="0"/>
              <w:overflowPunct w:val="0"/>
              <w:adjustRightInd w:val="0"/>
              <w:snapToGrid w:val="0"/>
              <w:jc w:val="center"/>
              <w:textAlignment w:val="baseline"/>
              <w:rPr>
                <w:rFonts w:eastAsiaTheme="minorEastAsia"/>
                <w:bCs/>
                <w:color w:val="000000"/>
                <w:kern w:val="24"/>
                <w:sz w:val="18"/>
                <w:szCs w:val="18"/>
              </w:rPr>
            </w:pPr>
            <w:r>
              <w:rPr>
                <w:rFonts w:eastAsiaTheme="minorEastAsia"/>
                <w:bCs/>
                <w:color w:val="000000"/>
                <w:kern w:val="24"/>
                <w:sz w:val="18"/>
                <w:szCs w:val="18"/>
              </w:rPr>
              <w:t>1</w:t>
            </w:r>
          </w:p>
          <w:p w14:paraId="111EC8A8">
            <w:pPr>
              <w:widowControl/>
              <w:kinsoku w:val="0"/>
              <w:overflowPunct w:val="0"/>
              <w:adjustRightInd w:val="0"/>
              <w:snapToGrid w:val="0"/>
              <w:jc w:val="center"/>
              <w:textAlignment w:val="baseline"/>
              <w:rPr>
                <w:rFonts w:eastAsiaTheme="minorEastAsia"/>
                <w:bCs/>
                <w:color w:val="000000"/>
                <w:kern w:val="24"/>
                <w:sz w:val="18"/>
                <w:szCs w:val="18"/>
              </w:rPr>
            </w:pPr>
          </w:p>
          <w:p w14:paraId="65048270">
            <w:pPr>
              <w:widowControl/>
              <w:kinsoku w:val="0"/>
              <w:overflowPunct w:val="0"/>
              <w:adjustRightInd w:val="0"/>
              <w:snapToGrid w:val="0"/>
              <w:jc w:val="center"/>
              <w:textAlignment w:val="baseline"/>
              <w:rPr>
                <w:rFonts w:eastAsiaTheme="minorEastAsia"/>
                <w:bCs/>
                <w:color w:val="000000"/>
                <w:kern w:val="24"/>
                <w:sz w:val="18"/>
                <w:szCs w:val="18"/>
              </w:rPr>
            </w:pPr>
            <w:r>
              <w:rPr>
                <w:rFonts w:eastAsiaTheme="minorEastAsia"/>
                <w:bCs/>
                <w:color w:val="000000"/>
                <w:kern w:val="24"/>
                <w:sz w:val="18"/>
                <w:szCs w:val="18"/>
              </w:rPr>
              <w:t>8</w:t>
            </w:r>
          </w:p>
          <w:p w14:paraId="790CDF5F">
            <w:pPr>
              <w:widowControl/>
              <w:kinsoku w:val="0"/>
              <w:overflowPunct w:val="0"/>
              <w:adjustRightInd w:val="0"/>
              <w:snapToGrid w:val="0"/>
              <w:jc w:val="center"/>
              <w:textAlignment w:val="baseline"/>
              <w:rPr>
                <w:rFonts w:eastAsiaTheme="minorEastAsia"/>
                <w:bCs/>
                <w:color w:val="000000"/>
                <w:kern w:val="24"/>
                <w:sz w:val="18"/>
                <w:szCs w:val="18"/>
              </w:rPr>
            </w:pPr>
          </w:p>
          <w:p w14:paraId="7DE233CC">
            <w:pPr>
              <w:widowControl/>
              <w:kinsoku w:val="0"/>
              <w:overflowPunct w:val="0"/>
              <w:adjustRightInd w:val="0"/>
              <w:snapToGrid w:val="0"/>
              <w:jc w:val="center"/>
              <w:textAlignment w:val="baseline"/>
              <w:rPr>
                <w:rFonts w:eastAsiaTheme="minorEastAsia"/>
                <w:sz w:val="18"/>
                <w:szCs w:val="18"/>
              </w:rPr>
            </w:pPr>
          </w:p>
          <w:p w14:paraId="69EA15B7">
            <w:pPr>
              <w:widowControl/>
              <w:kinsoku w:val="0"/>
              <w:overflowPunct w:val="0"/>
              <w:adjustRightInd w:val="0"/>
              <w:snapToGrid w:val="0"/>
              <w:jc w:val="center"/>
              <w:textAlignment w:val="baseline"/>
              <w:rPr>
                <w:rFonts w:eastAsiaTheme="minorEastAsia"/>
                <w:sz w:val="18"/>
                <w:szCs w:val="18"/>
              </w:rPr>
            </w:pPr>
          </w:p>
          <w:p w14:paraId="544FEA04">
            <w:pPr>
              <w:widowControl/>
              <w:kinsoku w:val="0"/>
              <w:overflowPunct w:val="0"/>
              <w:adjustRightInd w:val="0"/>
              <w:snapToGrid w:val="0"/>
              <w:jc w:val="center"/>
              <w:textAlignment w:val="baseline"/>
              <w:rPr>
                <w:rFonts w:eastAsiaTheme="minorEastAsia"/>
                <w:sz w:val="18"/>
                <w:szCs w:val="18"/>
              </w:rPr>
            </w:pPr>
          </w:p>
          <w:p w14:paraId="18D181CF">
            <w:pPr>
              <w:widowControl/>
              <w:kinsoku w:val="0"/>
              <w:overflowPunct w:val="0"/>
              <w:adjustRightInd w:val="0"/>
              <w:snapToGrid w:val="0"/>
              <w:jc w:val="center"/>
              <w:textAlignment w:val="baseline"/>
              <w:rPr>
                <w:rFonts w:eastAsiaTheme="minorEastAsia"/>
                <w:sz w:val="18"/>
                <w:szCs w:val="18"/>
              </w:rPr>
            </w:pPr>
          </w:p>
          <w:p w14:paraId="386D9A52">
            <w:pPr>
              <w:widowControl/>
              <w:kinsoku w:val="0"/>
              <w:overflowPunct w:val="0"/>
              <w:adjustRightInd w:val="0"/>
              <w:snapToGrid w:val="0"/>
              <w:jc w:val="center"/>
              <w:textAlignment w:val="baseline"/>
              <w:rPr>
                <w:rFonts w:eastAsiaTheme="minorEastAsia"/>
                <w:sz w:val="18"/>
                <w:szCs w:val="18"/>
              </w:rPr>
            </w:pPr>
            <w:r>
              <w:rPr>
                <w:rFonts w:eastAsiaTheme="minorEastAsia"/>
                <w:sz w:val="18"/>
                <w:szCs w:val="18"/>
              </w:rPr>
              <w:t>1</w:t>
            </w:r>
          </w:p>
          <w:p w14:paraId="5FC61780">
            <w:pPr>
              <w:widowControl/>
              <w:kinsoku w:val="0"/>
              <w:overflowPunct w:val="0"/>
              <w:adjustRightInd w:val="0"/>
              <w:snapToGrid w:val="0"/>
              <w:jc w:val="center"/>
              <w:textAlignment w:val="baseline"/>
              <w:rPr>
                <w:rFonts w:eastAsiaTheme="minorEastAsia"/>
                <w:sz w:val="18"/>
                <w:szCs w:val="18"/>
              </w:rPr>
            </w:pPr>
          </w:p>
          <w:p w14:paraId="4D806FED">
            <w:pPr>
              <w:widowControl/>
              <w:kinsoku w:val="0"/>
              <w:overflowPunct w:val="0"/>
              <w:adjustRightInd w:val="0"/>
              <w:snapToGrid w:val="0"/>
              <w:jc w:val="center"/>
              <w:textAlignment w:val="baseline"/>
              <w:rPr>
                <w:rFonts w:eastAsiaTheme="minorEastAsia"/>
                <w:sz w:val="18"/>
                <w:szCs w:val="18"/>
              </w:rPr>
            </w:pPr>
            <w:r>
              <w:rPr>
                <w:rFonts w:eastAsiaTheme="minorEastAsia"/>
                <w:sz w:val="18"/>
                <w:szCs w:val="18"/>
              </w:rPr>
              <w:t>8</w:t>
            </w:r>
          </w:p>
          <w:p w14:paraId="5352BC8D">
            <w:pPr>
              <w:widowControl/>
              <w:kinsoku w:val="0"/>
              <w:overflowPunct w:val="0"/>
              <w:adjustRightInd w:val="0"/>
              <w:snapToGrid w:val="0"/>
              <w:jc w:val="center"/>
              <w:textAlignment w:val="baseline"/>
              <w:rPr>
                <w:rFonts w:eastAsiaTheme="minorEastAsia"/>
                <w:sz w:val="18"/>
                <w:szCs w:val="18"/>
              </w:rPr>
            </w:pPr>
          </w:p>
          <w:p w14:paraId="281844D1">
            <w:pPr>
              <w:widowControl/>
              <w:kinsoku w:val="0"/>
              <w:overflowPunct w:val="0"/>
              <w:adjustRightInd w:val="0"/>
              <w:snapToGrid w:val="0"/>
              <w:jc w:val="center"/>
              <w:textAlignment w:val="baseline"/>
              <w:rPr>
                <w:rFonts w:eastAsiaTheme="minorEastAsia"/>
                <w:sz w:val="18"/>
                <w:szCs w:val="18"/>
              </w:rPr>
            </w:pPr>
            <w:bookmarkStart w:id="636" w:name="_Hlk156412064"/>
            <w:r>
              <w:rPr>
                <w:rFonts w:eastAsiaTheme="minorEastAsia"/>
                <w:sz w:val="18"/>
                <w:szCs w:val="18"/>
              </w:rPr>
              <w:t>8</w:t>
            </w:r>
            <w:bookmarkEnd w:id="636"/>
          </w:p>
          <w:p w14:paraId="4614C65D">
            <w:pPr>
              <w:widowControl/>
              <w:kinsoku w:val="0"/>
              <w:overflowPunct w:val="0"/>
              <w:adjustRightInd w:val="0"/>
              <w:snapToGrid w:val="0"/>
              <w:jc w:val="center"/>
              <w:textAlignment w:val="baseline"/>
              <w:rPr>
                <w:rFonts w:eastAsiaTheme="minorEastAsia"/>
                <w:sz w:val="18"/>
                <w:szCs w:val="18"/>
              </w:rPr>
            </w:pPr>
          </w:p>
          <w:p w14:paraId="260ABFB8">
            <w:pPr>
              <w:widowControl/>
              <w:kinsoku w:val="0"/>
              <w:overflowPunct w:val="0"/>
              <w:adjustRightInd w:val="0"/>
              <w:snapToGrid w:val="0"/>
              <w:jc w:val="center"/>
              <w:textAlignment w:val="baseline"/>
              <w:rPr>
                <w:rFonts w:eastAsiaTheme="minorEastAsia"/>
                <w:sz w:val="18"/>
                <w:szCs w:val="18"/>
              </w:rPr>
            </w:pPr>
          </w:p>
        </w:tc>
        <w:tc>
          <w:tcPr>
            <w:tcW w:w="1417" w:type="dxa"/>
            <w:tcBorders>
              <w:bottom w:val="nil"/>
            </w:tcBorders>
            <w:shd w:val="clear" w:color="auto" w:fill="auto"/>
          </w:tcPr>
          <w:p w14:paraId="0569B8D5">
            <w:pPr>
              <w:widowControl/>
              <w:kinsoku w:val="0"/>
              <w:overflowPunct w:val="0"/>
              <w:adjustRightInd w:val="0"/>
              <w:snapToGrid w:val="0"/>
              <w:jc w:val="center"/>
              <w:textAlignment w:val="baseline"/>
              <w:rPr>
                <w:rFonts w:eastAsiaTheme="minorEastAsia"/>
                <w:bCs/>
                <w:color w:val="000000"/>
                <w:kern w:val="24"/>
                <w:sz w:val="18"/>
                <w:szCs w:val="18"/>
              </w:rPr>
            </w:pPr>
          </w:p>
          <w:p w14:paraId="43E485B1">
            <w:pPr>
              <w:widowControl/>
              <w:kinsoku w:val="0"/>
              <w:overflowPunct w:val="0"/>
              <w:adjustRightInd w:val="0"/>
              <w:snapToGrid w:val="0"/>
              <w:jc w:val="center"/>
              <w:textAlignment w:val="baseline"/>
              <w:rPr>
                <w:rFonts w:eastAsiaTheme="minorEastAsia"/>
                <w:bCs/>
                <w:color w:val="000000"/>
                <w:kern w:val="24"/>
                <w:sz w:val="18"/>
                <w:szCs w:val="18"/>
              </w:rPr>
            </w:pPr>
            <w:r>
              <w:rPr>
                <w:rFonts w:eastAsiaTheme="minorEastAsia"/>
                <w:bCs/>
                <w:color w:val="000000"/>
                <w:kern w:val="24"/>
                <w:sz w:val="18"/>
                <w:szCs w:val="18"/>
              </w:rPr>
              <w:t>uimsbf</w:t>
            </w:r>
          </w:p>
          <w:p w14:paraId="30E9A7A0">
            <w:pPr>
              <w:widowControl/>
              <w:kinsoku w:val="0"/>
              <w:overflowPunct w:val="0"/>
              <w:adjustRightInd w:val="0"/>
              <w:snapToGrid w:val="0"/>
              <w:jc w:val="center"/>
              <w:textAlignment w:val="baseline"/>
              <w:rPr>
                <w:rFonts w:eastAsiaTheme="minorEastAsia"/>
                <w:bCs/>
                <w:color w:val="000000"/>
                <w:kern w:val="24"/>
                <w:sz w:val="18"/>
                <w:szCs w:val="18"/>
              </w:rPr>
            </w:pPr>
            <w:r>
              <w:rPr>
                <w:rFonts w:eastAsiaTheme="minorEastAsia"/>
                <w:bCs/>
                <w:color w:val="000000"/>
                <w:kern w:val="24"/>
                <w:sz w:val="18"/>
                <w:szCs w:val="18"/>
              </w:rPr>
              <w:t>uimsbf</w:t>
            </w:r>
          </w:p>
          <w:p w14:paraId="0ED0742D">
            <w:pPr>
              <w:widowControl/>
              <w:kinsoku w:val="0"/>
              <w:overflowPunct w:val="0"/>
              <w:adjustRightInd w:val="0"/>
              <w:snapToGrid w:val="0"/>
              <w:jc w:val="center"/>
              <w:textAlignment w:val="baseline"/>
              <w:rPr>
                <w:rFonts w:eastAsiaTheme="minorEastAsia"/>
                <w:bCs/>
                <w:color w:val="000000"/>
                <w:kern w:val="24"/>
                <w:sz w:val="18"/>
                <w:szCs w:val="18"/>
              </w:rPr>
            </w:pPr>
            <w:r>
              <w:rPr>
                <w:rFonts w:hint="eastAsia" w:eastAsiaTheme="minorEastAsia"/>
                <w:bCs/>
                <w:color w:val="000000"/>
                <w:kern w:val="24"/>
                <w:sz w:val="18"/>
                <w:szCs w:val="18"/>
              </w:rPr>
              <w:t>blsbf</w:t>
            </w:r>
          </w:p>
          <w:p w14:paraId="6E05AE06">
            <w:pPr>
              <w:widowControl/>
              <w:kinsoku w:val="0"/>
              <w:overflowPunct w:val="0"/>
              <w:adjustRightInd w:val="0"/>
              <w:snapToGrid w:val="0"/>
              <w:jc w:val="center"/>
              <w:textAlignment w:val="baseline"/>
              <w:rPr>
                <w:rFonts w:eastAsiaTheme="minorEastAsia"/>
                <w:bCs/>
                <w:color w:val="000000"/>
                <w:kern w:val="24"/>
                <w:sz w:val="18"/>
                <w:szCs w:val="18"/>
              </w:rPr>
            </w:pPr>
            <w:r>
              <w:rPr>
                <w:rFonts w:hint="eastAsia" w:eastAsiaTheme="minorEastAsia"/>
                <w:bCs/>
                <w:color w:val="000000"/>
                <w:kern w:val="24"/>
                <w:sz w:val="18"/>
                <w:szCs w:val="18"/>
              </w:rPr>
              <w:t>blsbf</w:t>
            </w:r>
          </w:p>
          <w:p w14:paraId="6AF2078D">
            <w:pPr>
              <w:widowControl/>
              <w:kinsoku w:val="0"/>
              <w:overflowPunct w:val="0"/>
              <w:adjustRightInd w:val="0"/>
              <w:snapToGrid w:val="0"/>
              <w:jc w:val="center"/>
              <w:textAlignment w:val="baseline"/>
              <w:rPr>
                <w:rFonts w:eastAsiaTheme="minorEastAsia"/>
                <w:bCs/>
                <w:color w:val="000000"/>
                <w:kern w:val="24"/>
                <w:sz w:val="18"/>
                <w:szCs w:val="18"/>
              </w:rPr>
            </w:pPr>
            <w:r>
              <w:rPr>
                <w:rFonts w:eastAsiaTheme="minorEastAsia"/>
                <w:bCs/>
                <w:color w:val="000000"/>
                <w:kern w:val="24"/>
                <w:sz w:val="18"/>
                <w:szCs w:val="18"/>
              </w:rPr>
              <w:t>blsbf</w:t>
            </w:r>
          </w:p>
          <w:p w14:paraId="6218914D">
            <w:pPr>
              <w:widowControl/>
              <w:kinsoku w:val="0"/>
              <w:overflowPunct w:val="0"/>
              <w:adjustRightInd w:val="0"/>
              <w:snapToGrid w:val="0"/>
              <w:jc w:val="center"/>
              <w:textAlignment w:val="baseline"/>
              <w:rPr>
                <w:rFonts w:eastAsiaTheme="minorEastAsia"/>
                <w:bCs/>
                <w:color w:val="000000"/>
                <w:kern w:val="24"/>
                <w:sz w:val="18"/>
                <w:szCs w:val="18"/>
              </w:rPr>
            </w:pPr>
            <w:r>
              <w:rPr>
                <w:rFonts w:eastAsiaTheme="minorEastAsia"/>
                <w:bCs/>
                <w:color w:val="000000"/>
                <w:kern w:val="24"/>
                <w:sz w:val="18"/>
                <w:szCs w:val="18"/>
              </w:rPr>
              <w:t>blsbf</w:t>
            </w:r>
          </w:p>
          <w:p w14:paraId="638B1229">
            <w:pPr>
              <w:widowControl/>
              <w:kinsoku w:val="0"/>
              <w:overflowPunct w:val="0"/>
              <w:adjustRightInd w:val="0"/>
              <w:snapToGrid w:val="0"/>
              <w:jc w:val="center"/>
              <w:textAlignment w:val="baseline"/>
              <w:rPr>
                <w:rFonts w:eastAsiaTheme="minorEastAsia"/>
                <w:bCs/>
                <w:color w:val="000000"/>
                <w:kern w:val="24"/>
                <w:sz w:val="18"/>
                <w:szCs w:val="18"/>
              </w:rPr>
            </w:pPr>
            <w:r>
              <w:rPr>
                <w:rFonts w:eastAsiaTheme="minorEastAsia"/>
                <w:bCs/>
                <w:color w:val="000000"/>
                <w:kern w:val="24"/>
                <w:sz w:val="18"/>
                <w:szCs w:val="18"/>
              </w:rPr>
              <w:t>blsbf</w:t>
            </w:r>
          </w:p>
          <w:p w14:paraId="69448AE7">
            <w:pPr>
              <w:widowControl/>
              <w:kinsoku w:val="0"/>
              <w:overflowPunct w:val="0"/>
              <w:adjustRightInd w:val="0"/>
              <w:snapToGrid w:val="0"/>
              <w:jc w:val="center"/>
              <w:textAlignment w:val="baseline"/>
              <w:rPr>
                <w:rFonts w:eastAsiaTheme="minorEastAsia"/>
                <w:bCs/>
                <w:color w:val="000000"/>
                <w:kern w:val="24"/>
                <w:sz w:val="18"/>
                <w:szCs w:val="18"/>
              </w:rPr>
            </w:pPr>
            <w:r>
              <w:rPr>
                <w:rFonts w:eastAsiaTheme="minorEastAsia"/>
                <w:bCs/>
                <w:color w:val="000000"/>
                <w:kern w:val="24"/>
                <w:sz w:val="18"/>
                <w:szCs w:val="18"/>
              </w:rPr>
              <w:t>blsbf</w:t>
            </w:r>
          </w:p>
          <w:p w14:paraId="0591C239">
            <w:pPr>
              <w:widowControl/>
              <w:kinsoku w:val="0"/>
              <w:overflowPunct w:val="0"/>
              <w:adjustRightInd w:val="0"/>
              <w:snapToGrid w:val="0"/>
              <w:jc w:val="center"/>
              <w:textAlignment w:val="baseline"/>
              <w:rPr>
                <w:rFonts w:eastAsiaTheme="minorEastAsia"/>
                <w:bCs/>
                <w:color w:val="000000"/>
                <w:kern w:val="24"/>
                <w:sz w:val="18"/>
                <w:szCs w:val="18"/>
              </w:rPr>
            </w:pPr>
            <w:bookmarkStart w:id="637" w:name="_Hlk156412056"/>
            <w:r>
              <w:rPr>
                <w:rFonts w:eastAsiaTheme="minorEastAsia"/>
                <w:bCs/>
                <w:color w:val="000000"/>
                <w:kern w:val="24"/>
                <w:sz w:val="18"/>
                <w:szCs w:val="18"/>
              </w:rPr>
              <w:t>blsbf</w:t>
            </w:r>
            <w:bookmarkEnd w:id="637"/>
          </w:p>
          <w:p w14:paraId="43D4B350">
            <w:pPr>
              <w:widowControl/>
              <w:kinsoku w:val="0"/>
              <w:overflowPunct w:val="0"/>
              <w:adjustRightInd w:val="0"/>
              <w:snapToGrid w:val="0"/>
              <w:jc w:val="center"/>
              <w:textAlignment w:val="baseline"/>
              <w:rPr>
                <w:rFonts w:eastAsiaTheme="minorEastAsia"/>
                <w:bCs/>
                <w:color w:val="000000"/>
                <w:kern w:val="24"/>
                <w:sz w:val="18"/>
                <w:szCs w:val="18"/>
              </w:rPr>
            </w:pPr>
          </w:p>
          <w:p w14:paraId="51EFDD27">
            <w:pPr>
              <w:widowControl/>
              <w:kinsoku w:val="0"/>
              <w:overflowPunct w:val="0"/>
              <w:adjustRightInd w:val="0"/>
              <w:snapToGrid w:val="0"/>
              <w:jc w:val="center"/>
              <w:textAlignment w:val="baseline"/>
              <w:rPr>
                <w:rFonts w:eastAsiaTheme="minorEastAsia"/>
                <w:bCs/>
                <w:color w:val="000000"/>
                <w:kern w:val="24"/>
                <w:sz w:val="18"/>
                <w:szCs w:val="18"/>
              </w:rPr>
            </w:pPr>
            <w:bookmarkStart w:id="638" w:name="_Hlk153111814"/>
            <w:r>
              <w:rPr>
                <w:rFonts w:eastAsiaTheme="minorEastAsia"/>
                <w:bCs/>
                <w:color w:val="000000"/>
                <w:kern w:val="24"/>
                <w:sz w:val="18"/>
                <w:szCs w:val="18"/>
              </w:rPr>
              <w:t>uimsbf</w:t>
            </w:r>
            <w:bookmarkEnd w:id="638"/>
          </w:p>
          <w:p w14:paraId="7A03F9E1">
            <w:pPr>
              <w:widowControl/>
              <w:kinsoku w:val="0"/>
              <w:overflowPunct w:val="0"/>
              <w:adjustRightInd w:val="0"/>
              <w:snapToGrid w:val="0"/>
              <w:jc w:val="center"/>
              <w:textAlignment w:val="baseline"/>
              <w:rPr>
                <w:rFonts w:eastAsiaTheme="minorEastAsia"/>
                <w:bCs/>
                <w:color w:val="000000"/>
                <w:kern w:val="24"/>
                <w:sz w:val="18"/>
                <w:szCs w:val="18"/>
              </w:rPr>
            </w:pPr>
          </w:p>
          <w:p w14:paraId="05962F58">
            <w:pPr>
              <w:widowControl/>
              <w:kinsoku w:val="0"/>
              <w:overflowPunct w:val="0"/>
              <w:adjustRightInd w:val="0"/>
              <w:snapToGrid w:val="0"/>
              <w:jc w:val="center"/>
              <w:textAlignment w:val="baseline"/>
              <w:rPr>
                <w:rFonts w:eastAsiaTheme="minorEastAsia"/>
                <w:bCs/>
                <w:color w:val="000000"/>
                <w:kern w:val="24"/>
                <w:sz w:val="18"/>
                <w:szCs w:val="18"/>
              </w:rPr>
            </w:pPr>
          </w:p>
          <w:p w14:paraId="6DA2E728">
            <w:pPr>
              <w:widowControl/>
              <w:kinsoku w:val="0"/>
              <w:overflowPunct w:val="0"/>
              <w:adjustRightInd w:val="0"/>
              <w:snapToGrid w:val="0"/>
              <w:jc w:val="center"/>
              <w:textAlignment w:val="baseline"/>
              <w:rPr>
                <w:rFonts w:eastAsiaTheme="minorEastAsia"/>
                <w:bCs/>
                <w:color w:val="000000"/>
                <w:kern w:val="24"/>
                <w:sz w:val="18"/>
                <w:szCs w:val="18"/>
              </w:rPr>
            </w:pPr>
          </w:p>
          <w:p w14:paraId="1D8ADF79">
            <w:pPr>
              <w:widowControl/>
              <w:kinsoku w:val="0"/>
              <w:overflowPunct w:val="0"/>
              <w:adjustRightInd w:val="0"/>
              <w:snapToGrid w:val="0"/>
              <w:jc w:val="center"/>
              <w:textAlignment w:val="baseline"/>
              <w:rPr>
                <w:rFonts w:eastAsiaTheme="minorEastAsia"/>
                <w:bCs/>
                <w:color w:val="000000"/>
                <w:kern w:val="24"/>
                <w:sz w:val="18"/>
                <w:szCs w:val="18"/>
              </w:rPr>
            </w:pPr>
          </w:p>
          <w:p w14:paraId="73ABD4D5">
            <w:pPr>
              <w:widowControl/>
              <w:kinsoku w:val="0"/>
              <w:overflowPunct w:val="0"/>
              <w:adjustRightInd w:val="0"/>
              <w:snapToGrid w:val="0"/>
              <w:jc w:val="center"/>
              <w:textAlignment w:val="baseline"/>
              <w:rPr>
                <w:rFonts w:eastAsiaTheme="minorEastAsia"/>
                <w:bCs/>
                <w:color w:val="000000"/>
                <w:kern w:val="24"/>
                <w:sz w:val="18"/>
                <w:szCs w:val="18"/>
              </w:rPr>
            </w:pPr>
          </w:p>
          <w:p w14:paraId="2210F235">
            <w:pPr>
              <w:widowControl/>
              <w:kinsoku w:val="0"/>
              <w:overflowPunct w:val="0"/>
              <w:adjustRightInd w:val="0"/>
              <w:snapToGrid w:val="0"/>
              <w:jc w:val="center"/>
              <w:textAlignment w:val="baseline"/>
              <w:rPr>
                <w:rFonts w:eastAsiaTheme="minorEastAsia"/>
                <w:bCs/>
                <w:color w:val="000000"/>
                <w:kern w:val="24"/>
                <w:sz w:val="18"/>
                <w:szCs w:val="18"/>
              </w:rPr>
            </w:pPr>
            <w:r>
              <w:rPr>
                <w:rFonts w:eastAsiaTheme="minorEastAsia"/>
                <w:bCs/>
                <w:color w:val="000000"/>
                <w:kern w:val="24"/>
                <w:sz w:val="18"/>
                <w:szCs w:val="18"/>
              </w:rPr>
              <w:t>blsbf</w:t>
            </w:r>
          </w:p>
          <w:p w14:paraId="7F28946C">
            <w:pPr>
              <w:widowControl/>
              <w:kinsoku w:val="0"/>
              <w:overflowPunct w:val="0"/>
              <w:adjustRightInd w:val="0"/>
              <w:snapToGrid w:val="0"/>
              <w:jc w:val="center"/>
              <w:textAlignment w:val="baseline"/>
              <w:rPr>
                <w:rFonts w:eastAsiaTheme="minorEastAsia"/>
                <w:bCs/>
                <w:color w:val="000000"/>
                <w:kern w:val="24"/>
                <w:sz w:val="18"/>
                <w:szCs w:val="18"/>
              </w:rPr>
            </w:pPr>
          </w:p>
          <w:p w14:paraId="52D2E3C7">
            <w:pPr>
              <w:widowControl/>
              <w:kinsoku w:val="0"/>
              <w:overflowPunct w:val="0"/>
              <w:adjustRightInd w:val="0"/>
              <w:snapToGrid w:val="0"/>
              <w:jc w:val="center"/>
              <w:textAlignment w:val="baseline"/>
              <w:rPr>
                <w:rFonts w:eastAsiaTheme="minorEastAsia"/>
                <w:bCs/>
                <w:color w:val="000000"/>
                <w:kern w:val="24"/>
                <w:sz w:val="18"/>
                <w:szCs w:val="18"/>
              </w:rPr>
            </w:pPr>
            <w:r>
              <w:rPr>
                <w:rFonts w:eastAsiaTheme="minorEastAsia"/>
                <w:bCs/>
                <w:color w:val="000000"/>
                <w:kern w:val="24"/>
                <w:sz w:val="18"/>
                <w:szCs w:val="18"/>
              </w:rPr>
              <w:t>uimsbf</w:t>
            </w:r>
          </w:p>
          <w:p w14:paraId="7F791C89">
            <w:pPr>
              <w:widowControl/>
              <w:kinsoku w:val="0"/>
              <w:overflowPunct w:val="0"/>
              <w:adjustRightInd w:val="0"/>
              <w:snapToGrid w:val="0"/>
              <w:jc w:val="center"/>
              <w:textAlignment w:val="baseline"/>
              <w:rPr>
                <w:rFonts w:eastAsiaTheme="minorEastAsia"/>
                <w:bCs/>
                <w:color w:val="000000"/>
                <w:kern w:val="24"/>
                <w:sz w:val="18"/>
                <w:szCs w:val="18"/>
              </w:rPr>
            </w:pPr>
          </w:p>
          <w:p w14:paraId="6448AC67">
            <w:pPr>
              <w:widowControl/>
              <w:kinsoku w:val="0"/>
              <w:overflowPunct w:val="0"/>
              <w:adjustRightInd w:val="0"/>
              <w:snapToGrid w:val="0"/>
              <w:jc w:val="center"/>
              <w:textAlignment w:val="baseline"/>
              <w:rPr>
                <w:rFonts w:eastAsiaTheme="minorEastAsia"/>
                <w:bCs/>
                <w:color w:val="000000"/>
                <w:kern w:val="24"/>
                <w:sz w:val="18"/>
                <w:szCs w:val="18"/>
              </w:rPr>
            </w:pPr>
            <w:bookmarkStart w:id="639" w:name="_Hlk156412068"/>
            <w:r>
              <w:rPr>
                <w:rFonts w:eastAsiaTheme="minorEastAsia"/>
                <w:bCs/>
                <w:color w:val="000000"/>
                <w:kern w:val="24"/>
                <w:sz w:val="18"/>
                <w:szCs w:val="18"/>
              </w:rPr>
              <w:t>uimsbf</w:t>
            </w:r>
            <w:bookmarkEnd w:id="639"/>
          </w:p>
          <w:p w14:paraId="530AD657">
            <w:pPr>
              <w:widowControl/>
              <w:kinsoku w:val="0"/>
              <w:overflowPunct w:val="0"/>
              <w:adjustRightInd w:val="0"/>
              <w:snapToGrid w:val="0"/>
              <w:jc w:val="center"/>
              <w:textAlignment w:val="baseline"/>
              <w:rPr>
                <w:rFonts w:eastAsiaTheme="minorEastAsia"/>
                <w:bCs/>
                <w:color w:val="000000"/>
                <w:kern w:val="24"/>
                <w:sz w:val="18"/>
                <w:szCs w:val="18"/>
              </w:rPr>
            </w:pPr>
          </w:p>
          <w:p w14:paraId="61CDA929">
            <w:pPr>
              <w:widowControl/>
              <w:kinsoku w:val="0"/>
              <w:overflowPunct w:val="0"/>
              <w:adjustRightInd w:val="0"/>
              <w:snapToGrid w:val="0"/>
              <w:jc w:val="center"/>
              <w:textAlignment w:val="baseline"/>
              <w:rPr>
                <w:rFonts w:eastAsiaTheme="minorEastAsia"/>
                <w:bCs/>
                <w:color w:val="000000"/>
                <w:kern w:val="24"/>
                <w:sz w:val="18"/>
                <w:szCs w:val="18"/>
              </w:rPr>
            </w:pPr>
          </w:p>
        </w:tc>
      </w:tr>
      <w:tr w14:paraId="78D8E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253" w:type="dxa"/>
            <w:tcBorders>
              <w:top w:val="nil"/>
            </w:tcBorders>
            <w:shd w:val="clear" w:color="auto" w:fill="auto"/>
          </w:tcPr>
          <w:p w14:paraId="7CDC141E">
            <w:pPr>
              <w:widowControl/>
              <w:kinsoku w:val="0"/>
              <w:overflowPunct w:val="0"/>
              <w:adjustRightInd w:val="0"/>
              <w:snapToGrid w:val="0"/>
              <w:ind w:left="420" w:leftChars="200"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w:t>
            </w:r>
          </w:p>
          <w:p w14:paraId="21FCB7B7">
            <w:pPr>
              <w:widowControl/>
              <w:kinsoku w:val="0"/>
              <w:overflowPunct w:val="0"/>
              <w:adjustRightInd w:val="0"/>
              <w:snapToGrid w:val="0"/>
              <w:ind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w:t>
            </w:r>
          </w:p>
          <w:p w14:paraId="7720A1D9">
            <w:pPr>
              <w:widowControl/>
              <w:kinsoku w:val="0"/>
              <w:overflowPunct w:val="0"/>
              <w:adjustRightInd w:val="0"/>
              <w:snapToGrid w:val="0"/>
              <w:ind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if(equivalence_flag) {</w:t>
            </w:r>
          </w:p>
          <w:p w14:paraId="39EDEEC7">
            <w:pPr>
              <w:widowControl/>
              <w:kinsoku w:val="0"/>
              <w:overflowPunct w:val="0"/>
              <w:adjustRightInd w:val="0"/>
              <w:snapToGrid w:val="0"/>
              <w:ind w:firstLine="720" w:firstLineChars="400"/>
              <w:jc w:val="left"/>
              <w:textAlignment w:val="baseline"/>
              <w:rPr>
                <w:rFonts w:eastAsiaTheme="minorEastAsia"/>
                <w:bCs/>
                <w:color w:val="000000"/>
                <w:kern w:val="24"/>
                <w:sz w:val="18"/>
                <w:szCs w:val="18"/>
              </w:rPr>
            </w:pPr>
            <w:r>
              <w:rPr>
                <w:rFonts w:eastAsiaTheme="minorEastAsia"/>
                <w:bCs/>
                <w:color w:val="000000"/>
                <w:kern w:val="24"/>
                <w:sz w:val="18"/>
                <w:szCs w:val="18"/>
              </w:rPr>
              <w:t>equivalence_selection_level</w:t>
            </w:r>
          </w:p>
          <w:p w14:paraId="77EE2653">
            <w:pPr>
              <w:widowControl/>
              <w:kinsoku w:val="0"/>
              <w:overflowPunct w:val="0"/>
              <w:adjustRightInd w:val="0"/>
              <w:snapToGrid w:val="0"/>
              <w:ind w:firstLine="720" w:firstLineChars="400"/>
              <w:jc w:val="left"/>
              <w:textAlignment w:val="baseline"/>
              <w:rPr>
                <w:rFonts w:eastAsiaTheme="minorEastAsia"/>
                <w:bCs/>
                <w:color w:val="000000"/>
                <w:kern w:val="24"/>
                <w:sz w:val="18"/>
                <w:szCs w:val="18"/>
              </w:rPr>
            </w:pPr>
            <w:r>
              <w:rPr>
                <w:rFonts w:eastAsiaTheme="minorEastAsia"/>
                <w:bCs/>
                <w:color w:val="000000"/>
                <w:kern w:val="24"/>
                <w:sz w:val="18"/>
                <w:szCs w:val="18"/>
              </w:rPr>
              <w:t>num_equivalences</w:t>
            </w:r>
          </w:p>
          <w:p w14:paraId="06413CC9">
            <w:pPr>
              <w:widowControl/>
              <w:kinsoku w:val="0"/>
              <w:overflowPunct w:val="0"/>
              <w:adjustRightInd w:val="0"/>
              <w:snapToGrid w:val="0"/>
              <w:ind w:left="447" w:leftChars="213" w:firstLine="720" w:firstLineChars="400"/>
              <w:jc w:val="left"/>
              <w:textAlignment w:val="baseline"/>
              <w:rPr>
                <w:rFonts w:eastAsiaTheme="minorEastAsia"/>
                <w:bCs/>
                <w:color w:val="000000"/>
                <w:kern w:val="24"/>
                <w:sz w:val="18"/>
                <w:szCs w:val="18"/>
              </w:rPr>
            </w:pPr>
            <w:r>
              <w:rPr>
                <w:rFonts w:eastAsiaTheme="minorEastAsia"/>
                <w:bCs/>
                <w:color w:val="000000"/>
                <w:kern w:val="24"/>
                <w:sz w:val="18"/>
                <w:szCs w:val="18"/>
              </w:rPr>
              <w:t>for(i = 0; i &lt;N3; i++) {</w:t>
            </w:r>
          </w:p>
          <w:p w14:paraId="0FC59D99">
            <w:pPr>
              <w:widowControl/>
              <w:kinsoku w:val="0"/>
              <w:overflowPunct w:val="0"/>
              <w:adjustRightInd w:val="0"/>
              <w:snapToGrid w:val="0"/>
              <w:ind w:left="447" w:leftChars="213" w:firstLine="900" w:firstLineChars="500"/>
              <w:jc w:val="left"/>
              <w:textAlignment w:val="baseline"/>
              <w:rPr>
                <w:rFonts w:eastAsiaTheme="minorEastAsia"/>
                <w:bCs/>
                <w:color w:val="000000"/>
                <w:kern w:val="24"/>
                <w:sz w:val="18"/>
                <w:szCs w:val="18"/>
              </w:rPr>
            </w:pPr>
            <w:r>
              <w:rPr>
                <w:rFonts w:eastAsiaTheme="minorEastAsia"/>
                <w:bCs/>
                <w:color w:val="000000"/>
                <w:kern w:val="24"/>
                <w:sz w:val="18"/>
                <w:szCs w:val="18"/>
              </w:rPr>
              <w:t>asset_id()</w:t>
            </w:r>
          </w:p>
          <w:p w14:paraId="2B3BC15D">
            <w:pPr>
              <w:widowControl/>
              <w:kinsoku w:val="0"/>
              <w:overflowPunct w:val="0"/>
              <w:adjustRightInd w:val="0"/>
              <w:snapToGrid w:val="0"/>
              <w:ind w:firstLine="1350" w:firstLineChars="750"/>
              <w:jc w:val="left"/>
              <w:textAlignment w:val="baseline"/>
              <w:rPr>
                <w:rFonts w:eastAsiaTheme="minorEastAsia"/>
                <w:bCs/>
                <w:color w:val="000000"/>
                <w:kern w:val="24"/>
                <w:sz w:val="18"/>
                <w:szCs w:val="18"/>
              </w:rPr>
            </w:pPr>
            <w:r>
              <w:rPr>
                <w:rFonts w:eastAsiaTheme="minorEastAsia"/>
                <w:bCs/>
                <w:color w:val="000000"/>
                <w:kern w:val="24"/>
                <w:sz w:val="18"/>
                <w:szCs w:val="18"/>
              </w:rPr>
              <w:t>equivalence_selection_level</w:t>
            </w:r>
          </w:p>
          <w:p w14:paraId="2E75CAE7">
            <w:pPr>
              <w:widowControl/>
              <w:kinsoku w:val="0"/>
              <w:overflowPunct w:val="0"/>
              <w:adjustRightInd w:val="0"/>
              <w:snapToGrid w:val="0"/>
              <w:ind w:firstLine="720" w:firstLineChars="400"/>
              <w:jc w:val="left"/>
              <w:textAlignment w:val="baseline"/>
              <w:rPr>
                <w:rFonts w:eastAsiaTheme="minorEastAsia"/>
                <w:bCs/>
                <w:color w:val="000000"/>
                <w:kern w:val="24"/>
                <w:sz w:val="18"/>
                <w:szCs w:val="18"/>
              </w:rPr>
            </w:pPr>
            <w:r>
              <w:rPr>
                <w:rFonts w:eastAsiaTheme="minorEastAsia"/>
                <w:bCs/>
                <w:color w:val="000000"/>
                <w:kern w:val="24"/>
                <w:sz w:val="18"/>
                <w:szCs w:val="18"/>
              </w:rPr>
              <w:t>}</w:t>
            </w:r>
          </w:p>
          <w:p w14:paraId="77F5C9A5">
            <w:pPr>
              <w:widowControl/>
              <w:kinsoku w:val="0"/>
              <w:overflowPunct w:val="0"/>
              <w:adjustRightInd w:val="0"/>
              <w:snapToGrid w:val="0"/>
              <w:ind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w:t>
            </w:r>
          </w:p>
          <w:p w14:paraId="2B45B4F4">
            <w:pPr>
              <w:widowControl/>
              <w:kinsoku w:val="0"/>
              <w:overflowPunct w:val="0"/>
              <w:adjustRightInd w:val="0"/>
              <w:snapToGrid w:val="0"/>
              <w:ind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if(similarity_flag) {</w:t>
            </w:r>
          </w:p>
          <w:p w14:paraId="2C3BD1C7">
            <w:pPr>
              <w:widowControl/>
              <w:kinsoku w:val="0"/>
              <w:overflowPunct w:val="0"/>
              <w:adjustRightInd w:val="0"/>
              <w:snapToGrid w:val="0"/>
              <w:ind w:firstLine="720" w:firstLineChars="400"/>
              <w:jc w:val="left"/>
              <w:textAlignment w:val="baseline"/>
              <w:rPr>
                <w:rFonts w:eastAsiaTheme="minorEastAsia"/>
                <w:bCs/>
                <w:color w:val="000000"/>
                <w:kern w:val="24"/>
                <w:sz w:val="18"/>
                <w:szCs w:val="18"/>
              </w:rPr>
            </w:pPr>
            <w:r>
              <w:rPr>
                <w:rFonts w:eastAsiaTheme="minorEastAsia"/>
                <w:bCs/>
                <w:color w:val="000000"/>
                <w:kern w:val="24"/>
                <w:sz w:val="18"/>
                <w:szCs w:val="18"/>
              </w:rPr>
              <w:t>similarity_selection_level</w:t>
            </w:r>
          </w:p>
          <w:p w14:paraId="0DEB90AB">
            <w:pPr>
              <w:widowControl/>
              <w:kinsoku w:val="0"/>
              <w:overflowPunct w:val="0"/>
              <w:adjustRightInd w:val="0"/>
              <w:snapToGrid w:val="0"/>
              <w:ind w:firstLine="720" w:firstLineChars="400"/>
              <w:jc w:val="left"/>
              <w:textAlignment w:val="baseline"/>
              <w:rPr>
                <w:rFonts w:eastAsiaTheme="minorEastAsia"/>
                <w:bCs/>
                <w:color w:val="000000"/>
                <w:kern w:val="24"/>
                <w:sz w:val="18"/>
                <w:szCs w:val="18"/>
              </w:rPr>
            </w:pPr>
            <w:r>
              <w:rPr>
                <w:rFonts w:eastAsiaTheme="minorEastAsia"/>
                <w:bCs/>
                <w:color w:val="000000"/>
                <w:kern w:val="24"/>
                <w:sz w:val="18"/>
                <w:szCs w:val="18"/>
              </w:rPr>
              <w:t>num_similarities</w:t>
            </w:r>
          </w:p>
          <w:p w14:paraId="2119ADA4">
            <w:pPr>
              <w:widowControl/>
              <w:kinsoku w:val="0"/>
              <w:overflowPunct w:val="0"/>
              <w:adjustRightInd w:val="0"/>
              <w:snapToGrid w:val="0"/>
              <w:ind w:firstLine="720" w:firstLineChars="400"/>
              <w:jc w:val="left"/>
              <w:textAlignment w:val="baseline"/>
              <w:rPr>
                <w:rFonts w:eastAsiaTheme="minorEastAsia"/>
                <w:bCs/>
                <w:color w:val="000000"/>
                <w:kern w:val="24"/>
                <w:sz w:val="18"/>
                <w:szCs w:val="18"/>
              </w:rPr>
            </w:pPr>
            <w:r>
              <w:rPr>
                <w:rFonts w:eastAsiaTheme="minorEastAsia"/>
                <w:bCs/>
                <w:color w:val="000000"/>
                <w:kern w:val="24"/>
                <w:sz w:val="18"/>
                <w:szCs w:val="18"/>
              </w:rPr>
              <w:t>for(i = 0; i &lt;N4; i++) {</w:t>
            </w:r>
          </w:p>
          <w:p w14:paraId="712724EC">
            <w:pPr>
              <w:widowControl/>
              <w:kinsoku w:val="0"/>
              <w:overflowPunct w:val="0"/>
              <w:adjustRightInd w:val="0"/>
              <w:snapToGrid w:val="0"/>
              <w:ind w:firstLine="1080" w:firstLineChars="600"/>
              <w:jc w:val="left"/>
              <w:textAlignment w:val="baseline"/>
              <w:rPr>
                <w:rFonts w:eastAsiaTheme="minorEastAsia"/>
                <w:bCs/>
                <w:color w:val="000000"/>
                <w:kern w:val="24"/>
                <w:sz w:val="18"/>
                <w:szCs w:val="18"/>
              </w:rPr>
            </w:pPr>
            <w:r>
              <w:rPr>
                <w:rFonts w:eastAsiaTheme="minorEastAsia"/>
                <w:bCs/>
                <w:color w:val="000000"/>
                <w:kern w:val="24"/>
                <w:sz w:val="18"/>
                <w:szCs w:val="18"/>
              </w:rPr>
              <w:t>asset_id()</w:t>
            </w:r>
          </w:p>
          <w:p w14:paraId="05C0625B">
            <w:pPr>
              <w:widowControl/>
              <w:kinsoku w:val="0"/>
              <w:overflowPunct w:val="0"/>
              <w:adjustRightInd w:val="0"/>
              <w:snapToGrid w:val="0"/>
              <w:ind w:firstLine="1080" w:firstLineChars="600"/>
              <w:jc w:val="left"/>
              <w:textAlignment w:val="baseline"/>
              <w:rPr>
                <w:rFonts w:eastAsiaTheme="minorEastAsia"/>
                <w:bCs/>
                <w:color w:val="000000"/>
                <w:kern w:val="24"/>
                <w:sz w:val="18"/>
                <w:szCs w:val="18"/>
              </w:rPr>
            </w:pPr>
            <w:r>
              <w:rPr>
                <w:rFonts w:eastAsiaTheme="minorEastAsia"/>
                <w:bCs/>
                <w:color w:val="000000"/>
                <w:kern w:val="24"/>
                <w:sz w:val="18"/>
                <w:szCs w:val="18"/>
              </w:rPr>
              <w:t>similarity_selection_level</w:t>
            </w:r>
          </w:p>
          <w:p w14:paraId="4089F0D6">
            <w:pPr>
              <w:widowControl/>
              <w:kinsoku w:val="0"/>
              <w:overflowPunct w:val="0"/>
              <w:adjustRightInd w:val="0"/>
              <w:snapToGrid w:val="0"/>
              <w:ind w:firstLine="720" w:firstLineChars="400"/>
              <w:jc w:val="left"/>
              <w:textAlignment w:val="baseline"/>
              <w:rPr>
                <w:rFonts w:eastAsiaTheme="minorEastAsia"/>
                <w:bCs/>
                <w:color w:val="000000"/>
                <w:kern w:val="24"/>
                <w:sz w:val="18"/>
                <w:szCs w:val="18"/>
              </w:rPr>
            </w:pPr>
            <w:r>
              <w:rPr>
                <w:rFonts w:eastAsiaTheme="minorEastAsia"/>
                <w:bCs/>
                <w:color w:val="000000"/>
                <w:kern w:val="24"/>
                <w:sz w:val="18"/>
                <w:szCs w:val="18"/>
              </w:rPr>
              <w:t>}</w:t>
            </w:r>
          </w:p>
          <w:p w14:paraId="06E908EE">
            <w:pPr>
              <w:widowControl/>
              <w:kinsoku w:val="0"/>
              <w:overflowPunct w:val="0"/>
              <w:adjustRightInd w:val="0"/>
              <w:snapToGrid w:val="0"/>
              <w:ind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w:t>
            </w:r>
          </w:p>
          <w:p w14:paraId="35083501">
            <w:pPr>
              <w:widowControl/>
              <w:kinsoku w:val="0"/>
              <w:overflowPunct w:val="0"/>
              <w:adjustRightInd w:val="0"/>
              <w:snapToGrid w:val="0"/>
              <w:ind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if(combine_quality_flag) {</w:t>
            </w:r>
          </w:p>
          <w:p w14:paraId="16E63717">
            <w:pPr>
              <w:widowControl/>
              <w:kinsoku w:val="0"/>
              <w:overflowPunct w:val="0"/>
              <w:adjustRightInd w:val="0"/>
              <w:snapToGrid w:val="0"/>
              <w:ind w:left="210" w:leftChars="100"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combine_quality_ranking</w:t>
            </w:r>
          </w:p>
          <w:p w14:paraId="18DC2B06">
            <w:pPr>
              <w:widowControl/>
              <w:kinsoku w:val="0"/>
              <w:overflowPunct w:val="0"/>
              <w:adjustRightInd w:val="0"/>
              <w:snapToGrid w:val="0"/>
              <w:ind w:left="210" w:leftChars="100"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num_combine_assets</w:t>
            </w:r>
          </w:p>
          <w:p w14:paraId="516B4B76">
            <w:pPr>
              <w:widowControl/>
              <w:kinsoku w:val="0"/>
              <w:overflowPunct w:val="0"/>
              <w:adjustRightInd w:val="0"/>
              <w:snapToGrid w:val="0"/>
              <w:ind w:left="210" w:leftChars="100"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for(i=0; i&lt;N5;i++){</w:t>
            </w:r>
          </w:p>
          <w:p w14:paraId="1C3AD63F">
            <w:pPr>
              <w:widowControl/>
              <w:kinsoku w:val="0"/>
              <w:overflowPunct w:val="0"/>
              <w:adjustRightInd w:val="0"/>
              <w:snapToGrid w:val="0"/>
              <w:ind w:left="420" w:leftChars="200"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asset_id()</w:t>
            </w:r>
          </w:p>
          <w:p w14:paraId="1839E357">
            <w:pPr>
              <w:widowControl/>
              <w:kinsoku w:val="0"/>
              <w:overflowPunct w:val="0"/>
              <w:adjustRightInd w:val="0"/>
              <w:snapToGrid w:val="0"/>
              <w:ind w:left="210" w:leftChars="100"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w:t>
            </w:r>
          </w:p>
          <w:p w14:paraId="7FD339C6">
            <w:pPr>
              <w:widowControl/>
              <w:kinsoku w:val="0"/>
              <w:overflowPunct w:val="0"/>
              <w:adjustRightInd w:val="0"/>
              <w:snapToGrid w:val="0"/>
              <w:ind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w:t>
            </w:r>
          </w:p>
          <w:p w14:paraId="655C5178">
            <w:pPr>
              <w:widowControl/>
              <w:kinsoku w:val="0"/>
              <w:overflowPunct w:val="0"/>
              <w:adjustRightInd w:val="0"/>
              <w:snapToGrid w:val="0"/>
              <w:ind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if(library_flag){</w:t>
            </w:r>
          </w:p>
          <w:p w14:paraId="21AE6234">
            <w:pPr>
              <w:widowControl/>
              <w:kinsoku w:val="0"/>
              <w:overflowPunct w:val="0"/>
              <w:adjustRightInd w:val="0"/>
              <w:snapToGrid w:val="0"/>
              <w:ind w:firstLine="540" w:firstLineChars="300"/>
              <w:jc w:val="left"/>
              <w:textAlignment w:val="baseline"/>
              <w:rPr>
                <w:rFonts w:eastAsiaTheme="minorEastAsia"/>
                <w:bCs/>
                <w:color w:val="000000"/>
                <w:kern w:val="24"/>
                <w:sz w:val="18"/>
                <w:szCs w:val="18"/>
              </w:rPr>
            </w:pPr>
            <w:r>
              <w:rPr>
                <w:rFonts w:eastAsiaTheme="minorEastAsia"/>
                <w:bCs/>
                <w:color w:val="000000"/>
                <w:kern w:val="24"/>
                <w:sz w:val="18"/>
                <w:szCs w:val="18"/>
              </w:rPr>
              <w:t>num_libraries</w:t>
            </w:r>
          </w:p>
          <w:p w14:paraId="39FA372A">
            <w:pPr>
              <w:widowControl/>
              <w:kinsoku w:val="0"/>
              <w:overflowPunct w:val="0"/>
              <w:adjustRightInd w:val="0"/>
              <w:snapToGrid w:val="0"/>
              <w:ind w:firstLine="540" w:firstLineChars="300"/>
              <w:jc w:val="left"/>
              <w:textAlignment w:val="baseline"/>
              <w:rPr>
                <w:rFonts w:eastAsiaTheme="minorEastAsia"/>
                <w:bCs/>
                <w:color w:val="000000"/>
                <w:kern w:val="24"/>
                <w:sz w:val="18"/>
                <w:szCs w:val="18"/>
              </w:rPr>
            </w:pPr>
            <w:r>
              <w:rPr>
                <w:rFonts w:eastAsiaTheme="minorEastAsia"/>
                <w:bCs/>
                <w:color w:val="000000"/>
                <w:kern w:val="24"/>
                <w:sz w:val="18"/>
                <w:szCs w:val="18"/>
              </w:rPr>
              <w:t>for(i = 0; i &lt;N6; i++) {</w:t>
            </w:r>
          </w:p>
          <w:p w14:paraId="4F230AAB">
            <w:pPr>
              <w:widowControl/>
              <w:kinsoku w:val="0"/>
              <w:overflowPunct w:val="0"/>
              <w:adjustRightInd w:val="0"/>
              <w:snapToGrid w:val="0"/>
              <w:ind w:firstLine="720" w:firstLineChars="400"/>
              <w:jc w:val="left"/>
              <w:textAlignment w:val="baseline"/>
              <w:rPr>
                <w:rFonts w:eastAsiaTheme="minorEastAsia"/>
                <w:bCs/>
                <w:color w:val="000000"/>
                <w:kern w:val="24"/>
                <w:sz w:val="18"/>
                <w:szCs w:val="18"/>
              </w:rPr>
            </w:pPr>
            <w:r>
              <w:rPr>
                <w:rFonts w:eastAsiaTheme="minorEastAsia"/>
                <w:bCs/>
                <w:color w:val="000000"/>
                <w:kern w:val="24"/>
                <w:sz w:val="18"/>
                <w:szCs w:val="18"/>
              </w:rPr>
              <w:t>asset_id()</w:t>
            </w:r>
          </w:p>
          <w:p w14:paraId="0E5D15BF">
            <w:pPr>
              <w:widowControl/>
              <w:kinsoku w:val="0"/>
              <w:overflowPunct w:val="0"/>
              <w:adjustRightInd w:val="0"/>
              <w:snapToGrid w:val="0"/>
              <w:ind w:firstLine="540" w:firstLineChars="300"/>
              <w:jc w:val="left"/>
              <w:textAlignment w:val="baseline"/>
              <w:rPr>
                <w:rFonts w:eastAsiaTheme="minorEastAsia"/>
                <w:bCs/>
                <w:color w:val="000000"/>
                <w:kern w:val="24"/>
                <w:sz w:val="18"/>
                <w:szCs w:val="18"/>
              </w:rPr>
            </w:pPr>
            <w:r>
              <w:rPr>
                <w:rFonts w:eastAsiaTheme="minorEastAsia"/>
                <w:bCs/>
                <w:color w:val="000000"/>
                <w:kern w:val="24"/>
                <w:sz w:val="18"/>
                <w:szCs w:val="18"/>
              </w:rPr>
              <w:t>}</w:t>
            </w:r>
          </w:p>
          <w:p w14:paraId="2417E8C6">
            <w:pPr>
              <w:widowControl/>
              <w:kinsoku w:val="0"/>
              <w:overflowPunct w:val="0"/>
              <w:adjustRightInd w:val="0"/>
              <w:snapToGrid w:val="0"/>
              <w:ind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w:t>
            </w:r>
          </w:p>
          <w:p w14:paraId="4449CA19">
            <w:pPr>
              <w:widowControl/>
              <w:kinsoku w:val="0"/>
              <w:overflowPunct w:val="0"/>
              <w:adjustRightInd w:val="0"/>
              <w:snapToGrid w:val="0"/>
              <w:jc w:val="left"/>
              <w:textAlignment w:val="baseline"/>
              <w:rPr>
                <w:rFonts w:eastAsiaTheme="minorEastAsia"/>
                <w:sz w:val="18"/>
                <w:szCs w:val="18"/>
              </w:rPr>
            </w:pPr>
            <w:r>
              <w:rPr>
                <w:rFonts w:eastAsiaTheme="minorEastAsia"/>
                <w:bCs/>
                <w:color w:val="000000"/>
                <w:kern w:val="24"/>
                <w:sz w:val="18"/>
                <w:szCs w:val="18"/>
              </w:rPr>
              <w:t>}</w:t>
            </w:r>
          </w:p>
        </w:tc>
        <w:tc>
          <w:tcPr>
            <w:tcW w:w="1134" w:type="dxa"/>
            <w:tcBorders>
              <w:top w:val="nil"/>
            </w:tcBorders>
            <w:shd w:val="clear" w:color="auto" w:fill="auto"/>
          </w:tcPr>
          <w:p w14:paraId="5DDAF693">
            <w:pPr>
              <w:widowControl/>
              <w:kinsoku w:val="0"/>
              <w:overflowPunct w:val="0"/>
              <w:adjustRightInd w:val="0"/>
              <w:snapToGrid w:val="0"/>
              <w:jc w:val="center"/>
              <w:textAlignment w:val="baseline"/>
              <w:rPr>
                <w:rFonts w:eastAsiaTheme="minorEastAsia"/>
                <w:bCs/>
                <w:color w:val="000000"/>
                <w:kern w:val="24"/>
                <w:sz w:val="18"/>
                <w:szCs w:val="18"/>
              </w:rPr>
            </w:pPr>
          </w:p>
          <w:p w14:paraId="343248E8">
            <w:pPr>
              <w:widowControl/>
              <w:kinsoku w:val="0"/>
              <w:overflowPunct w:val="0"/>
              <w:adjustRightInd w:val="0"/>
              <w:snapToGrid w:val="0"/>
              <w:jc w:val="center"/>
              <w:textAlignment w:val="baseline"/>
              <w:rPr>
                <w:rFonts w:eastAsiaTheme="minorEastAsia"/>
                <w:bCs/>
                <w:color w:val="000000"/>
                <w:kern w:val="24"/>
                <w:sz w:val="18"/>
                <w:szCs w:val="18"/>
              </w:rPr>
            </w:pPr>
          </w:p>
          <w:p w14:paraId="0823CE84">
            <w:pPr>
              <w:widowControl/>
              <w:kinsoku w:val="0"/>
              <w:overflowPunct w:val="0"/>
              <w:adjustRightInd w:val="0"/>
              <w:snapToGrid w:val="0"/>
              <w:jc w:val="center"/>
              <w:textAlignment w:val="baseline"/>
              <w:rPr>
                <w:rFonts w:eastAsiaTheme="minorEastAsia"/>
                <w:bCs/>
                <w:color w:val="000000"/>
                <w:kern w:val="24"/>
                <w:sz w:val="18"/>
                <w:szCs w:val="18"/>
              </w:rPr>
            </w:pPr>
          </w:p>
          <w:p w14:paraId="60B65673">
            <w:pPr>
              <w:widowControl/>
              <w:kinsoku w:val="0"/>
              <w:overflowPunct w:val="0"/>
              <w:adjustRightInd w:val="0"/>
              <w:snapToGrid w:val="0"/>
              <w:jc w:val="center"/>
              <w:textAlignment w:val="baseline"/>
              <w:rPr>
                <w:rFonts w:eastAsiaTheme="minorEastAsia"/>
                <w:bCs/>
                <w:color w:val="000000"/>
                <w:kern w:val="24"/>
                <w:sz w:val="18"/>
                <w:szCs w:val="18"/>
              </w:rPr>
            </w:pPr>
          </w:p>
          <w:p w14:paraId="4E1F51F8">
            <w:pPr>
              <w:widowControl/>
              <w:kinsoku w:val="0"/>
              <w:overflowPunct w:val="0"/>
              <w:adjustRightInd w:val="0"/>
              <w:snapToGrid w:val="0"/>
              <w:jc w:val="center"/>
              <w:textAlignment w:val="baseline"/>
              <w:rPr>
                <w:rFonts w:eastAsiaTheme="minorEastAsia"/>
                <w:bCs/>
                <w:color w:val="000000"/>
                <w:kern w:val="24"/>
                <w:sz w:val="18"/>
                <w:szCs w:val="18"/>
              </w:rPr>
            </w:pPr>
            <w:r>
              <w:rPr>
                <w:rFonts w:eastAsiaTheme="minorEastAsia"/>
                <w:bCs/>
                <w:color w:val="000000"/>
                <w:kern w:val="24"/>
                <w:sz w:val="18"/>
                <w:szCs w:val="18"/>
              </w:rPr>
              <w:t>N3</w:t>
            </w:r>
          </w:p>
          <w:p w14:paraId="229868EB">
            <w:pPr>
              <w:widowControl/>
              <w:kinsoku w:val="0"/>
              <w:overflowPunct w:val="0"/>
              <w:adjustRightInd w:val="0"/>
              <w:snapToGrid w:val="0"/>
              <w:jc w:val="center"/>
              <w:textAlignment w:val="baseline"/>
              <w:rPr>
                <w:rFonts w:eastAsiaTheme="minorEastAsia"/>
                <w:bCs/>
                <w:color w:val="000000"/>
                <w:kern w:val="24"/>
                <w:sz w:val="18"/>
                <w:szCs w:val="18"/>
              </w:rPr>
            </w:pPr>
          </w:p>
          <w:p w14:paraId="4BFDC055">
            <w:pPr>
              <w:widowControl/>
              <w:kinsoku w:val="0"/>
              <w:overflowPunct w:val="0"/>
              <w:adjustRightInd w:val="0"/>
              <w:snapToGrid w:val="0"/>
              <w:jc w:val="center"/>
              <w:textAlignment w:val="baseline"/>
              <w:rPr>
                <w:rFonts w:eastAsiaTheme="minorEastAsia"/>
                <w:bCs/>
                <w:color w:val="000000"/>
                <w:kern w:val="24"/>
                <w:sz w:val="18"/>
                <w:szCs w:val="18"/>
              </w:rPr>
            </w:pPr>
          </w:p>
          <w:p w14:paraId="60C86939">
            <w:pPr>
              <w:widowControl/>
              <w:kinsoku w:val="0"/>
              <w:overflowPunct w:val="0"/>
              <w:adjustRightInd w:val="0"/>
              <w:snapToGrid w:val="0"/>
              <w:jc w:val="center"/>
              <w:textAlignment w:val="baseline"/>
              <w:rPr>
                <w:rFonts w:eastAsiaTheme="minorEastAsia"/>
                <w:bCs/>
                <w:color w:val="000000"/>
                <w:kern w:val="24"/>
                <w:sz w:val="18"/>
                <w:szCs w:val="18"/>
              </w:rPr>
            </w:pPr>
          </w:p>
          <w:p w14:paraId="0379A293">
            <w:pPr>
              <w:widowControl/>
              <w:kinsoku w:val="0"/>
              <w:overflowPunct w:val="0"/>
              <w:adjustRightInd w:val="0"/>
              <w:snapToGrid w:val="0"/>
              <w:jc w:val="center"/>
              <w:textAlignment w:val="baseline"/>
              <w:rPr>
                <w:rFonts w:eastAsiaTheme="minorEastAsia"/>
                <w:bCs/>
                <w:color w:val="000000"/>
                <w:kern w:val="24"/>
                <w:sz w:val="18"/>
                <w:szCs w:val="18"/>
              </w:rPr>
            </w:pPr>
          </w:p>
          <w:p w14:paraId="6C5EA656">
            <w:pPr>
              <w:widowControl/>
              <w:kinsoku w:val="0"/>
              <w:overflowPunct w:val="0"/>
              <w:adjustRightInd w:val="0"/>
              <w:snapToGrid w:val="0"/>
              <w:jc w:val="center"/>
              <w:textAlignment w:val="baseline"/>
              <w:rPr>
                <w:rFonts w:eastAsiaTheme="minorEastAsia"/>
                <w:bCs/>
                <w:color w:val="000000"/>
                <w:kern w:val="24"/>
                <w:sz w:val="18"/>
                <w:szCs w:val="18"/>
              </w:rPr>
            </w:pPr>
          </w:p>
          <w:p w14:paraId="06200F48">
            <w:pPr>
              <w:widowControl/>
              <w:kinsoku w:val="0"/>
              <w:overflowPunct w:val="0"/>
              <w:adjustRightInd w:val="0"/>
              <w:snapToGrid w:val="0"/>
              <w:jc w:val="center"/>
              <w:textAlignment w:val="baseline"/>
              <w:rPr>
                <w:rFonts w:eastAsiaTheme="minorEastAsia"/>
                <w:bCs/>
                <w:color w:val="000000"/>
                <w:kern w:val="24"/>
                <w:sz w:val="18"/>
                <w:szCs w:val="18"/>
              </w:rPr>
            </w:pPr>
          </w:p>
          <w:p w14:paraId="16F6EF23">
            <w:pPr>
              <w:widowControl/>
              <w:kinsoku w:val="0"/>
              <w:overflowPunct w:val="0"/>
              <w:adjustRightInd w:val="0"/>
              <w:snapToGrid w:val="0"/>
              <w:jc w:val="center"/>
              <w:textAlignment w:val="baseline"/>
              <w:rPr>
                <w:rFonts w:eastAsiaTheme="minorEastAsia"/>
                <w:bCs/>
                <w:color w:val="000000"/>
                <w:kern w:val="24"/>
                <w:sz w:val="18"/>
                <w:szCs w:val="18"/>
              </w:rPr>
            </w:pPr>
          </w:p>
          <w:p w14:paraId="1A40CB1D">
            <w:pPr>
              <w:widowControl/>
              <w:kinsoku w:val="0"/>
              <w:overflowPunct w:val="0"/>
              <w:adjustRightInd w:val="0"/>
              <w:snapToGrid w:val="0"/>
              <w:jc w:val="center"/>
              <w:textAlignment w:val="baseline"/>
              <w:rPr>
                <w:rFonts w:eastAsiaTheme="minorEastAsia"/>
                <w:bCs/>
                <w:color w:val="000000"/>
                <w:kern w:val="24"/>
                <w:sz w:val="18"/>
                <w:szCs w:val="18"/>
              </w:rPr>
            </w:pPr>
            <w:r>
              <w:rPr>
                <w:rFonts w:eastAsiaTheme="minorEastAsia"/>
                <w:bCs/>
                <w:color w:val="000000"/>
                <w:kern w:val="24"/>
                <w:sz w:val="18"/>
                <w:szCs w:val="18"/>
              </w:rPr>
              <w:t>N4</w:t>
            </w:r>
          </w:p>
          <w:p w14:paraId="42BCD042">
            <w:pPr>
              <w:widowControl/>
              <w:kinsoku w:val="0"/>
              <w:overflowPunct w:val="0"/>
              <w:adjustRightInd w:val="0"/>
              <w:snapToGrid w:val="0"/>
              <w:jc w:val="center"/>
              <w:textAlignment w:val="baseline"/>
              <w:rPr>
                <w:rFonts w:eastAsiaTheme="minorEastAsia"/>
                <w:bCs/>
                <w:color w:val="000000"/>
                <w:kern w:val="24"/>
                <w:sz w:val="18"/>
                <w:szCs w:val="18"/>
              </w:rPr>
            </w:pPr>
          </w:p>
          <w:p w14:paraId="608E3AB5">
            <w:pPr>
              <w:widowControl/>
              <w:kinsoku w:val="0"/>
              <w:overflowPunct w:val="0"/>
              <w:adjustRightInd w:val="0"/>
              <w:snapToGrid w:val="0"/>
              <w:jc w:val="center"/>
              <w:textAlignment w:val="baseline"/>
              <w:rPr>
                <w:rFonts w:eastAsiaTheme="minorEastAsia"/>
                <w:bCs/>
                <w:color w:val="000000"/>
                <w:kern w:val="24"/>
                <w:sz w:val="18"/>
                <w:szCs w:val="18"/>
              </w:rPr>
            </w:pPr>
          </w:p>
          <w:p w14:paraId="4B6F1D93">
            <w:pPr>
              <w:widowControl/>
              <w:kinsoku w:val="0"/>
              <w:overflowPunct w:val="0"/>
              <w:adjustRightInd w:val="0"/>
              <w:snapToGrid w:val="0"/>
              <w:jc w:val="center"/>
              <w:textAlignment w:val="baseline"/>
              <w:rPr>
                <w:rFonts w:eastAsiaTheme="minorEastAsia"/>
                <w:bCs/>
                <w:color w:val="000000"/>
                <w:kern w:val="24"/>
                <w:sz w:val="18"/>
                <w:szCs w:val="18"/>
              </w:rPr>
            </w:pPr>
          </w:p>
          <w:p w14:paraId="00CE78DB">
            <w:pPr>
              <w:widowControl/>
              <w:kinsoku w:val="0"/>
              <w:overflowPunct w:val="0"/>
              <w:adjustRightInd w:val="0"/>
              <w:snapToGrid w:val="0"/>
              <w:jc w:val="center"/>
              <w:textAlignment w:val="baseline"/>
              <w:rPr>
                <w:rFonts w:eastAsiaTheme="minorEastAsia"/>
                <w:bCs/>
                <w:color w:val="000000"/>
                <w:kern w:val="24"/>
                <w:sz w:val="18"/>
                <w:szCs w:val="18"/>
              </w:rPr>
            </w:pPr>
          </w:p>
          <w:p w14:paraId="0BFF24FB">
            <w:pPr>
              <w:widowControl/>
              <w:kinsoku w:val="0"/>
              <w:overflowPunct w:val="0"/>
              <w:adjustRightInd w:val="0"/>
              <w:snapToGrid w:val="0"/>
              <w:jc w:val="center"/>
              <w:textAlignment w:val="baseline"/>
              <w:rPr>
                <w:rFonts w:eastAsiaTheme="minorEastAsia"/>
                <w:bCs/>
                <w:color w:val="000000"/>
                <w:kern w:val="24"/>
                <w:sz w:val="18"/>
                <w:szCs w:val="18"/>
              </w:rPr>
            </w:pPr>
          </w:p>
          <w:p w14:paraId="563A663C">
            <w:pPr>
              <w:widowControl/>
              <w:kinsoku w:val="0"/>
              <w:overflowPunct w:val="0"/>
              <w:adjustRightInd w:val="0"/>
              <w:snapToGrid w:val="0"/>
              <w:jc w:val="center"/>
              <w:textAlignment w:val="baseline"/>
              <w:rPr>
                <w:rFonts w:eastAsiaTheme="minorEastAsia"/>
                <w:bCs/>
                <w:color w:val="000000"/>
                <w:kern w:val="24"/>
                <w:sz w:val="18"/>
                <w:szCs w:val="18"/>
              </w:rPr>
            </w:pPr>
          </w:p>
          <w:p w14:paraId="1970E1DB">
            <w:pPr>
              <w:widowControl/>
              <w:kinsoku w:val="0"/>
              <w:overflowPunct w:val="0"/>
              <w:adjustRightInd w:val="0"/>
              <w:snapToGrid w:val="0"/>
              <w:jc w:val="center"/>
              <w:textAlignment w:val="baseline"/>
              <w:rPr>
                <w:rFonts w:eastAsiaTheme="minorEastAsia"/>
                <w:bCs/>
                <w:color w:val="000000"/>
                <w:kern w:val="24"/>
                <w:sz w:val="18"/>
                <w:szCs w:val="18"/>
              </w:rPr>
            </w:pPr>
          </w:p>
          <w:p w14:paraId="1A954675">
            <w:pPr>
              <w:widowControl/>
              <w:kinsoku w:val="0"/>
              <w:overflowPunct w:val="0"/>
              <w:adjustRightInd w:val="0"/>
              <w:snapToGrid w:val="0"/>
              <w:jc w:val="center"/>
              <w:textAlignment w:val="baseline"/>
              <w:rPr>
                <w:rFonts w:eastAsiaTheme="minorEastAsia"/>
                <w:bCs/>
                <w:color w:val="000000"/>
                <w:kern w:val="24"/>
                <w:sz w:val="18"/>
                <w:szCs w:val="18"/>
              </w:rPr>
            </w:pPr>
            <w:r>
              <w:rPr>
                <w:rFonts w:eastAsiaTheme="minorEastAsia"/>
                <w:bCs/>
                <w:color w:val="000000"/>
                <w:kern w:val="24"/>
                <w:sz w:val="18"/>
                <w:szCs w:val="18"/>
              </w:rPr>
              <w:t>N5</w:t>
            </w:r>
          </w:p>
          <w:p w14:paraId="6BBCBD4F">
            <w:pPr>
              <w:widowControl/>
              <w:kinsoku w:val="0"/>
              <w:overflowPunct w:val="0"/>
              <w:adjustRightInd w:val="0"/>
              <w:snapToGrid w:val="0"/>
              <w:jc w:val="center"/>
              <w:textAlignment w:val="baseline"/>
              <w:rPr>
                <w:rFonts w:eastAsiaTheme="minorEastAsia"/>
                <w:bCs/>
                <w:color w:val="000000"/>
                <w:kern w:val="24"/>
                <w:sz w:val="18"/>
                <w:szCs w:val="18"/>
              </w:rPr>
            </w:pPr>
          </w:p>
          <w:p w14:paraId="42B7727D">
            <w:pPr>
              <w:widowControl/>
              <w:kinsoku w:val="0"/>
              <w:overflowPunct w:val="0"/>
              <w:adjustRightInd w:val="0"/>
              <w:snapToGrid w:val="0"/>
              <w:jc w:val="center"/>
              <w:textAlignment w:val="baseline"/>
              <w:rPr>
                <w:rFonts w:eastAsiaTheme="minorEastAsia"/>
                <w:bCs/>
                <w:color w:val="000000"/>
                <w:kern w:val="24"/>
                <w:sz w:val="18"/>
                <w:szCs w:val="18"/>
              </w:rPr>
            </w:pPr>
          </w:p>
          <w:p w14:paraId="12B009BE">
            <w:pPr>
              <w:widowControl/>
              <w:kinsoku w:val="0"/>
              <w:overflowPunct w:val="0"/>
              <w:adjustRightInd w:val="0"/>
              <w:snapToGrid w:val="0"/>
              <w:jc w:val="center"/>
              <w:textAlignment w:val="baseline"/>
              <w:rPr>
                <w:rFonts w:eastAsiaTheme="minorEastAsia"/>
                <w:bCs/>
                <w:color w:val="000000"/>
                <w:kern w:val="24"/>
                <w:sz w:val="18"/>
                <w:szCs w:val="18"/>
              </w:rPr>
            </w:pPr>
          </w:p>
          <w:p w14:paraId="067279D2">
            <w:pPr>
              <w:widowControl/>
              <w:kinsoku w:val="0"/>
              <w:overflowPunct w:val="0"/>
              <w:adjustRightInd w:val="0"/>
              <w:snapToGrid w:val="0"/>
              <w:jc w:val="center"/>
              <w:textAlignment w:val="baseline"/>
              <w:rPr>
                <w:rFonts w:eastAsiaTheme="minorEastAsia"/>
                <w:bCs/>
                <w:color w:val="000000"/>
                <w:kern w:val="24"/>
                <w:sz w:val="18"/>
                <w:szCs w:val="18"/>
              </w:rPr>
            </w:pPr>
          </w:p>
          <w:p w14:paraId="70B81ED0">
            <w:pPr>
              <w:widowControl/>
              <w:kinsoku w:val="0"/>
              <w:overflowPunct w:val="0"/>
              <w:adjustRightInd w:val="0"/>
              <w:snapToGrid w:val="0"/>
              <w:jc w:val="center"/>
              <w:textAlignment w:val="baseline"/>
              <w:rPr>
                <w:rFonts w:eastAsiaTheme="minorEastAsia"/>
                <w:bCs/>
                <w:color w:val="000000"/>
                <w:kern w:val="24"/>
                <w:sz w:val="18"/>
                <w:szCs w:val="18"/>
              </w:rPr>
            </w:pPr>
          </w:p>
          <w:p w14:paraId="6283143C">
            <w:pPr>
              <w:widowControl/>
              <w:kinsoku w:val="0"/>
              <w:overflowPunct w:val="0"/>
              <w:adjustRightInd w:val="0"/>
              <w:snapToGrid w:val="0"/>
              <w:jc w:val="center"/>
              <w:textAlignment w:val="baseline"/>
              <w:rPr>
                <w:rFonts w:eastAsiaTheme="minorEastAsia"/>
                <w:bCs/>
                <w:color w:val="000000"/>
                <w:kern w:val="24"/>
                <w:sz w:val="18"/>
                <w:szCs w:val="18"/>
              </w:rPr>
            </w:pPr>
            <w:r>
              <w:rPr>
                <w:rFonts w:hint="eastAsia" w:eastAsiaTheme="minorEastAsia"/>
                <w:bCs/>
                <w:color w:val="000000"/>
                <w:kern w:val="24"/>
                <w:sz w:val="18"/>
                <w:szCs w:val="18"/>
              </w:rPr>
              <w:t>N6</w:t>
            </w:r>
          </w:p>
          <w:p w14:paraId="59AC399B">
            <w:pPr>
              <w:widowControl/>
              <w:kinsoku w:val="0"/>
              <w:overflowPunct w:val="0"/>
              <w:adjustRightInd w:val="0"/>
              <w:snapToGrid w:val="0"/>
              <w:jc w:val="center"/>
              <w:textAlignment w:val="baseline"/>
              <w:rPr>
                <w:rFonts w:eastAsiaTheme="minorEastAsia"/>
                <w:bCs/>
                <w:color w:val="000000"/>
                <w:kern w:val="24"/>
                <w:sz w:val="18"/>
                <w:szCs w:val="18"/>
              </w:rPr>
            </w:pPr>
          </w:p>
          <w:p w14:paraId="3F2ADA28">
            <w:pPr>
              <w:widowControl/>
              <w:kinsoku w:val="0"/>
              <w:overflowPunct w:val="0"/>
              <w:adjustRightInd w:val="0"/>
              <w:snapToGrid w:val="0"/>
              <w:jc w:val="center"/>
              <w:textAlignment w:val="baseline"/>
              <w:rPr>
                <w:rFonts w:eastAsiaTheme="minorEastAsia"/>
                <w:bCs/>
                <w:color w:val="000000"/>
                <w:kern w:val="24"/>
                <w:sz w:val="18"/>
                <w:szCs w:val="18"/>
              </w:rPr>
            </w:pPr>
          </w:p>
          <w:p w14:paraId="6A000B1E">
            <w:pPr>
              <w:widowControl/>
              <w:kinsoku w:val="0"/>
              <w:overflowPunct w:val="0"/>
              <w:adjustRightInd w:val="0"/>
              <w:snapToGrid w:val="0"/>
              <w:jc w:val="center"/>
              <w:textAlignment w:val="baseline"/>
              <w:rPr>
                <w:rFonts w:eastAsiaTheme="minorEastAsia"/>
                <w:bCs/>
                <w:color w:val="000000"/>
                <w:kern w:val="24"/>
                <w:sz w:val="18"/>
                <w:szCs w:val="18"/>
              </w:rPr>
            </w:pPr>
          </w:p>
          <w:p w14:paraId="1EB76EE5">
            <w:pPr>
              <w:widowControl/>
              <w:kinsoku w:val="0"/>
              <w:overflowPunct w:val="0"/>
              <w:adjustRightInd w:val="0"/>
              <w:snapToGrid w:val="0"/>
              <w:jc w:val="center"/>
              <w:textAlignment w:val="baseline"/>
              <w:rPr>
                <w:rFonts w:eastAsiaTheme="minorEastAsia"/>
                <w:bCs/>
                <w:color w:val="000000"/>
                <w:kern w:val="24"/>
                <w:sz w:val="18"/>
                <w:szCs w:val="18"/>
              </w:rPr>
            </w:pPr>
          </w:p>
          <w:p w14:paraId="7E25F75E">
            <w:pPr>
              <w:widowControl/>
              <w:kinsoku w:val="0"/>
              <w:overflowPunct w:val="0"/>
              <w:adjustRightInd w:val="0"/>
              <w:snapToGrid w:val="0"/>
              <w:jc w:val="center"/>
              <w:textAlignment w:val="baseline"/>
              <w:rPr>
                <w:rFonts w:eastAsiaTheme="minorEastAsia"/>
                <w:bCs/>
                <w:color w:val="000000"/>
                <w:kern w:val="24"/>
                <w:sz w:val="18"/>
                <w:szCs w:val="18"/>
              </w:rPr>
            </w:pPr>
          </w:p>
        </w:tc>
        <w:tc>
          <w:tcPr>
            <w:tcW w:w="1276" w:type="dxa"/>
            <w:tcBorders>
              <w:top w:val="nil"/>
            </w:tcBorders>
            <w:shd w:val="clear" w:color="auto" w:fill="auto"/>
          </w:tcPr>
          <w:p w14:paraId="118FC97D">
            <w:pPr>
              <w:widowControl/>
              <w:kinsoku w:val="0"/>
              <w:overflowPunct w:val="0"/>
              <w:adjustRightInd w:val="0"/>
              <w:snapToGrid w:val="0"/>
              <w:jc w:val="center"/>
              <w:textAlignment w:val="baseline"/>
              <w:rPr>
                <w:rFonts w:eastAsiaTheme="minorEastAsia"/>
                <w:sz w:val="18"/>
                <w:szCs w:val="18"/>
              </w:rPr>
            </w:pPr>
          </w:p>
          <w:p w14:paraId="54316918">
            <w:pPr>
              <w:widowControl/>
              <w:kinsoku w:val="0"/>
              <w:overflowPunct w:val="0"/>
              <w:adjustRightInd w:val="0"/>
              <w:snapToGrid w:val="0"/>
              <w:jc w:val="center"/>
              <w:textAlignment w:val="baseline"/>
              <w:rPr>
                <w:rFonts w:eastAsiaTheme="minorEastAsia"/>
                <w:sz w:val="18"/>
                <w:szCs w:val="18"/>
              </w:rPr>
            </w:pPr>
          </w:p>
          <w:p w14:paraId="0699AFC3">
            <w:pPr>
              <w:widowControl/>
              <w:kinsoku w:val="0"/>
              <w:overflowPunct w:val="0"/>
              <w:adjustRightInd w:val="0"/>
              <w:snapToGrid w:val="0"/>
              <w:jc w:val="center"/>
              <w:textAlignment w:val="baseline"/>
              <w:rPr>
                <w:rFonts w:eastAsiaTheme="minorEastAsia"/>
                <w:sz w:val="18"/>
                <w:szCs w:val="18"/>
              </w:rPr>
            </w:pPr>
          </w:p>
          <w:p w14:paraId="50F890D9">
            <w:pPr>
              <w:widowControl/>
              <w:kinsoku w:val="0"/>
              <w:overflowPunct w:val="0"/>
              <w:adjustRightInd w:val="0"/>
              <w:snapToGrid w:val="0"/>
              <w:jc w:val="center"/>
              <w:textAlignment w:val="baseline"/>
              <w:rPr>
                <w:rFonts w:eastAsiaTheme="minorEastAsia"/>
                <w:sz w:val="18"/>
                <w:szCs w:val="18"/>
              </w:rPr>
            </w:pPr>
            <w:r>
              <w:rPr>
                <w:rFonts w:eastAsiaTheme="minorEastAsia"/>
                <w:sz w:val="18"/>
                <w:szCs w:val="18"/>
              </w:rPr>
              <w:t>8</w:t>
            </w:r>
          </w:p>
          <w:p w14:paraId="6AD9B9D5">
            <w:pPr>
              <w:widowControl/>
              <w:kinsoku w:val="0"/>
              <w:overflowPunct w:val="0"/>
              <w:adjustRightInd w:val="0"/>
              <w:snapToGrid w:val="0"/>
              <w:jc w:val="center"/>
              <w:textAlignment w:val="baseline"/>
              <w:rPr>
                <w:rFonts w:eastAsiaTheme="minorEastAsia"/>
                <w:sz w:val="18"/>
                <w:szCs w:val="18"/>
              </w:rPr>
            </w:pPr>
            <w:r>
              <w:rPr>
                <w:rFonts w:eastAsiaTheme="minorEastAsia"/>
                <w:sz w:val="18"/>
                <w:szCs w:val="18"/>
              </w:rPr>
              <w:t>8</w:t>
            </w:r>
          </w:p>
          <w:p w14:paraId="3DBB1AE3">
            <w:pPr>
              <w:widowControl/>
              <w:kinsoku w:val="0"/>
              <w:overflowPunct w:val="0"/>
              <w:adjustRightInd w:val="0"/>
              <w:snapToGrid w:val="0"/>
              <w:jc w:val="center"/>
              <w:textAlignment w:val="baseline"/>
              <w:rPr>
                <w:rFonts w:eastAsiaTheme="minorEastAsia"/>
                <w:sz w:val="18"/>
                <w:szCs w:val="18"/>
              </w:rPr>
            </w:pPr>
          </w:p>
          <w:p w14:paraId="4E034FB4">
            <w:pPr>
              <w:widowControl/>
              <w:kinsoku w:val="0"/>
              <w:overflowPunct w:val="0"/>
              <w:adjustRightInd w:val="0"/>
              <w:snapToGrid w:val="0"/>
              <w:jc w:val="center"/>
              <w:textAlignment w:val="baseline"/>
              <w:rPr>
                <w:rFonts w:eastAsiaTheme="minorEastAsia"/>
                <w:sz w:val="18"/>
                <w:szCs w:val="18"/>
              </w:rPr>
            </w:pPr>
          </w:p>
          <w:p w14:paraId="7015930A">
            <w:pPr>
              <w:widowControl/>
              <w:kinsoku w:val="0"/>
              <w:overflowPunct w:val="0"/>
              <w:adjustRightInd w:val="0"/>
              <w:snapToGrid w:val="0"/>
              <w:jc w:val="center"/>
              <w:textAlignment w:val="baseline"/>
              <w:rPr>
                <w:rFonts w:eastAsiaTheme="minorEastAsia"/>
                <w:sz w:val="18"/>
                <w:szCs w:val="18"/>
              </w:rPr>
            </w:pPr>
            <w:r>
              <w:rPr>
                <w:rFonts w:eastAsiaTheme="minorEastAsia"/>
                <w:sz w:val="18"/>
                <w:szCs w:val="18"/>
              </w:rPr>
              <w:t>8</w:t>
            </w:r>
          </w:p>
          <w:p w14:paraId="06B6E0FF">
            <w:pPr>
              <w:widowControl/>
              <w:kinsoku w:val="0"/>
              <w:overflowPunct w:val="0"/>
              <w:adjustRightInd w:val="0"/>
              <w:snapToGrid w:val="0"/>
              <w:jc w:val="center"/>
              <w:textAlignment w:val="baseline"/>
              <w:rPr>
                <w:rFonts w:eastAsiaTheme="minorEastAsia"/>
                <w:sz w:val="18"/>
                <w:szCs w:val="18"/>
              </w:rPr>
            </w:pPr>
          </w:p>
          <w:p w14:paraId="30E23B94">
            <w:pPr>
              <w:widowControl/>
              <w:kinsoku w:val="0"/>
              <w:overflowPunct w:val="0"/>
              <w:adjustRightInd w:val="0"/>
              <w:snapToGrid w:val="0"/>
              <w:jc w:val="center"/>
              <w:textAlignment w:val="baseline"/>
              <w:rPr>
                <w:rFonts w:eastAsiaTheme="minorEastAsia"/>
                <w:sz w:val="18"/>
                <w:szCs w:val="18"/>
              </w:rPr>
            </w:pPr>
          </w:p>
          <w:p w14:paraId="7214654B">
            <w:pPr>
              <w:widowControl/>
              <w:kinsoku w:val="0"/>
              <w:overflowPunct w:val="0"/>
              <w:adjustRightInd w:val="0"/>
              <w:snapToGrid w:val="0"/>
              <w:jc w:val="center"/>
              <w:textAlignment w:val="baseline"/>
              <w:rPr>
                <w:rFonts w:eastAsiaTheme="minorEastAsia"/>
                <w:sz w:val="18"/>
                <w:szCs w:val="18"/>
              </w:rPr>
            </w:pPr>
          </w:p>
          <w:p w14:paraId="137EE7DC">
            <w:pPr>
              <w:widowControl/>
              <w:kinsoku w:val="0"/>
              <w:overflowPunct w:val="0"/>
              <w:adjustRightInd w:val="0"/>
              <w:snapToGrid w:val="0"/>
              <w:jc w:val="center"/>
              <w:textAlignment w:val="baseline"/>
              <w:rPr>
                <w:rFonts w:eastAsiaTheme="minorEastAsia"/>
                <w:sz w:val="18"/>
                <w:szCs w:val="18"/>
              </w:rPr>
            </w:pPr>
            <w:r>
              <w:rPr>
                <w:rFonts w:eastAsiaTheme="minorEastAsia"/>
                <w:sz w:val="18"/>
                <w:szCs w:val="18"/>
              </w:rPr>
              <w:t>8</w:t>
            </w:r>
          </w:p>
          <w:p w14:paraId="06918EE9">
            <w:pPr>
              <w:widowControl/>
              <w:kinsoku w:val="0"/>
              <w:overflowPunct w:val="0"/>
              <w:adjustRightInd w:val="0"/>
              <w:snapToGrid w:val="0"/>
              <w:jc w:val="center"/>
              <w:textAlignment w:val="baseline"/>
              <w:rPr>
                <w:rFonts w:eastAsiaTheme="minorEastAsia"/>
                <w:sz w:val="18"/>
                <w:szCs w:val="18"/>
              </w:rPr>
            </w:pPr>
            <w:r>
              <w:rPr>
                <w:rFonts w:eastAsiaTheme="minorEastAsia"/>
                <w:sz w:val="18"/>
                <w:szCs w:val="18"/>
              </w:rPr>
              <w:t>8</w:t>
            </w:r>
          </w:p>
          <w:p w14:paraId="192425A9">
            <w:pPr>
              <w:widowControl/>
              <w:kinsoku w:val="0"/>
              <w:overflowPunct w:val="0"/>
              <w:adjustRightInd w:val="0"/>
              <w:snapToGrid w:val="0"/>
              <w:jc w:val="center"/>
              <w:textAlignment w:val="baseline"/>
              <w:rPr>
                <w:rFonts w:eastAsiaTheme="minorEastAsia"/>
                <w:sz w:val="18"/>
                <w:szCs w:val="18"/>
              </w:rPr>
            </w:pPr>
          </w:p>
          <w:p w14:paraId="1AC593E5">
            <w:pPr>
              <w:widowControl/>
              <w:kinsoku w:val="0"/>
              <w:overflowPunct w:val="0"/>
              <w:adjustRightInd w:val="0"/>
              <w:snapToGrid w:val="0"/>
              <w:jc w:val="center"/>
              <w:textAlignment w:val="baseline"/>
              <w:rPr>
                <w:rFonts w:eastAsiaTheme="minorEastAsia"/>
                <w:sz w:val="18"/>
                <w:szCs w:val="18"/>
              </w:rPr>
            </w:pPr>
          </w:p>
          <w:p w14:paraId="28C78751">
            <w:pPr>
              <w:widowControl/>
              <w:kinsoku w:val="0"/>
              <w:overflowPunct w:val="0"/>
              <w:adjustRightInd w:val="0"/>
              <w:snapToGrid w:val="0"/>
              <w:jc w:val="center"/>
              <w:textAlignment w:val="baseline"/>
              <w:rPr>
                <w:rFonts w:eastAsiaTheme="minorEastAsia"/>
                <w:sz w:val="18"/>
                <w:szCs w:val="18"/>
              </w:rPr>
            </w:pPr>
            <w:r>
              <w:rPr>
                <w:rFonts w:eastAsiaTheme="minorEastAsia"/>
                <w:sz w:val="18"/>
                <w:szCs w:val="18"/>
              </w:rPr>
              <w:t>8</w:t>
            </w:r>
          </w:p>
          <w:p w14:paraId="099F0113">
            <w:pPr>
              <w:widowControl/>
              <w:kinsoku w:val="0"/>
              <w:overflowPunct w:val="0"/>
              <w:adjustRightInd w:val="0"/>
              <w:snapToGrid w:val="0"/>
              <w:jc w:val="center"/>
              <w:textAlignment w:val="baseline"/>
              <w:rPr>
                <w:rFonts w:eastAsiaTheme="minorEastAsia"/>
                <w:sz w:val="18"/>
                <w:szCs w:val="18"/>
              </w:rPr>
            </w:pPr>
          </w:p>
          <w:p w14:paraId="33F8F6CB">
            <w:pPr>
              <w:widowControl/>
              <w:kinsoku w:val="0"/>
              <w:overflowPunct w:val="0"/>
              <w:adjustRightInd w:val="0"/>
              <w:snapToGrid w:val="0"/>
              <w:jc w:val="center"/>
              <w:textAlignment w:val="baseline"/>
              <w:rPr>
                <w:rFonts w:eastAsiaTheme="minorEastAsia"/>
                <w:sz w:val="18"/>
                <w:szCs w:val="18"/>
              </w:rPr>
            </w:pPr>
          </w:p>
          <w:p w14:paraId="712088C2">
            <w:pPr>
              <w:widowControl/>
              <w:kinsoku w:val="0"/>
              <w:overflowPunct w:val="0"/>
              <w:adjustRightInd w:val="0"/>
              <w:snapToGrid w:val="0"/>
              <w:jc w:val="center"/>
              <w:textAlignment w:val="baseline"/>
              <w:rPr>
                <w:rFonts w:eastAsiaTheme="minorEastAsia"/>
                <w:sz w:val="18"/>
                <w:szCs w:val="18"/>
              </w:rPr>
            </w:pPr>
          </w:p>
          <w:p w14:paraId="082B7177">
            <w:pPr>
              <w:widowControl/>
              <w:kinsoku w:val="0"/>
              <w:overflowPunct w:val="0"/>
              <w:adjustRightInd w:val="0"/>
              <w:snapToGrid w:val="0"/>
              <w:jc w:val="center"/>
              <w:textAlignment w:val="baseline"/>
              <w:rPr>
                <w:rFonts w:eastAsiaTheme="minorEastAsia"/>
                <w:bCs/>
                <w:color w:val="000000"/>
                <w:kern w:val="24"/>
                <w:sz w:val="18"/>
                <w:szCs w:val="18"/>
              </w:rPr>
            </w:pPr>
            <w:r>
              <w:rPr>
                <w:rFonts w:eastAsiaTheme="minorEastAsia"/>
                <w:bCs/>
                <w:color w:val="000000"/>
                <w:kern w:val="24"/>
                <w:sz w:val="18"/>
                <w:szCs w:val="18"/>
              </w:rPr>
              <w:t>8</w:t>
            </w:r>
          </w:p>
          <w:p w14:paraId="05ACA6CB">
            <w:pPr>
              <w:widowControl/>
              <w:kinsoku w:val="0"/>
              <w:overflowPunct w:val="0"/>
              <w:adjustRightInd w:val="0"/>
              <w:snapToGrid w:val="0"/>
              <w:jc w:val="center"/>
              <w:textAlignment w:val="baseline"/>
              <w:rPr>
                <w:rFonts w:eastAsiaTheme="minorEastAsia"/>
                <w:bCs/>
                <w:color w:val="000000"/>
                <w:kern w:val="24"/>
                <w:sz w:val="18"/>
                <w:szCs w:val="18"/>
              </w:rPr>
            </w:pPr>
            <w:r>
              <w:rPr>
                <w:rFonts w:eastAsiaTheme="minorEastAsia"/>
                <w:bCs/>
                <w:color w:val="000000"/>
                <w:kern w:val="24"/>
                <w:sz w:val="18"/>
                <w:szCs w:val="18"/>
              </w:rPr>
              <w:t>8</w:t>
            </w:r>
          </w:p>
          <w:p w14:paraId="4B8774F0">
            <w:pPr>
              <w:widowControl/>
              <w:kinsoku w:val="0"/>
              <w:overflowPunct w:val="0"/>
              <w:adjustRightInd w:val="0"/>
              <w:snapToGrid w:val="0"/>
              <w:jc w:val="center"/>
              <w:textAlignment w:val="baseline"/>
              <w:rPr>
                <w:rFonts w:eastAsiaTheme="minorEastAsia"/>
                <w:bCs/>
                <w:color w:val="000000"/>
                <w:kern w:val="24"/>
                <w:sz w:val="18"/>
                <w:szCs w:val="18"/>
              </w:rPr>
            </w:pPr>
          </w:p>
          <w:p w14:paraId="269E080F">
            <w:pPr>
              <w:widowControl/>
              <w:kinsoku w:val="0"/>
              <w:overflowPunct w:val="0"/>
              <w:adjustRightInd w:val="0"/>
              <w:snapToGrid w:val="0"/>
              <w:jc w:val="center"/>
              <w:textAlignment w:val="baseline"/>
              <w:rPr>
                <w:rFonts w:eastAsiaTheme="minorEastAsia"/>
                <w:sz w:val="18"/>
                <w:szCs w:val="18"/>
              </w:rPr>
            </w:pPr>
          </w:p>
          <w:p w14:paraId="17A7FE5E">
            <w:pPr>
              <w:widowControl/>
              <w:kinsoku w:val="0"/>
              <w:overflowPunct w:val="0"/>
              <w:adjustRightInd w:val="0"/>
              <w:snapToGrid w:val="0"/>
              <w:jc w:val="center"/>
              <w:textAlignment w:val="baseline"/>
              <w:rPr>
                <w:rFonts w:eastAsiaTheme="minorEastAsia"/>
                <w:sz w:val="18"/>
                <w:szCs w:val="18"/>
              </w:rPr>
            </w:pPr>
          </w:p>
          <w:p w14:paraId="22D62A9A">
            <w:pPr>
              <w:widowControl/>
              <w:kinsoku w:val="0"/>
              <w:overflowPunct w:val="0"/>
              <w:adjustRightInd w:val="0"/>
              <w:snapToGrid w:val="0"/>
              <w:jc w:val="center"/>
              <w:textAlignment w:val="baseline"/>
              <w:rPr>
                <w:rFonts w:eastAsiaTheme="minorEastAsia"/>
                <w:sz w:val="18"/>
                <w:szCs w:val="18"/>
              </w:rPr>
            </w:pPr>
          </w:p>
          <w:p w14:paraId="0D2D103E">
            <w:pPr>
              <w:widowControl/>
              <w:kinsoku w:val="0"/>
              <w:overflowPunct w:val="0"/>
              <w:adjustRightInd w:val="0"/>
              <w:snapToGrid w:val="0"/>
              <w:jc w:val="center"/>
              <w:textAlignment w:val="baseline"/>
              <w:rPr>
                <w:rFonts w:eastAsiaTheme="minorEastAsia"/>
                <w:sz w:val="18"/>
                <w:szCs w:val="18"/>
              </w:rPr>
            </w:pPr>
          </w:p>
          <w:p w14:paraId="14D4DA24">
            <w:pPr>
              <w:widowControl/>
              <w:kinsoku w:val="0"/>
              <w:overflowPunct w:val="0"/>
              <w:adjustRightInd w:val="0"/>
              <w:snapToGrid w:val="0"/>
              <w:jc w:val="center"/>
              <w:textAlignment w:val="baseline"/>
              <w:rPr>
                <w:rFonts w:eastAsiaTheme="minorEastAsia"/>
                <w:sz w:val="18"/>
                <w:szCs w:val="18"/>
              </w:rPr>
            </w:pPr>
            <w:r>
              <w:rPr>
                <w:rFonts w:hint="eastAsia" w:eastAsiaTheme="minorEastAsia"/>
                <w:sz w:val="18"/>
                <w:szCs w:val="18"/>
              </w:rPr>
              <w:t>8</w:t>
            </w:r>
          </w:p>
          <w:p w14:paraId="44C152B9">
            <w:pPr>
              <w:widowControl/>
              <w:kinsoku w:val="0"/>
              <w:overflowPunct w:val="0"/>
              <w:adjustRightInd w:val="0"/>
              <w:snapToGrid w:val="0"/>
              <w:jc w:val="center"/>
              <w:textAlignment w:val="baseline"/>
              <w:rPr>
                <w:rFonts w:eastAsiaTheme="minorEastAsia"/>
                <w:sz w:val="18"/>
                <w:szCs w:val="18"/>
              </w:rPr>
            </w:pPr>
          </w:p>
          <w:p w14:paraId="478F4D29">
            <w:pPr>
              <w:widowControl/>
              <w:kinsoku w:val="0"/>
              <w:overflowPunct w:val="0"/>
              <w:adjustRightInd w:val="0"/>
              <w:snapToGrid w:val="0"/>
              <w:jc w:val="center"/>
              <w:textAlignment w:val="baseline"/>
              <w:rPr>
                <w:rFonts w:eastAsiaTheme="minorEastAsia"/>
                <w:sz w:val="18"/>
                <w:szCs w:val="18"/>
              </w:rPr>
            </w:pPr>
          </w:p>
          <w:p w14:paraId="5F900272">
            <w:pPr>
              <w:widowControl/>
              <w:kinsoku w:val="0"/>
              <w:overflowPunct w:val="0"/>
              <w:adjustRightInd w:val="0"/>
              <w:snapToGrid w:val="0"/>
              <w:jc w:val="center"/>
              <w:textAlignment w:val="baseline"/>
              <w:rPr>
                <w:rFonts w:eastAsiaTheme="minorEastAsia"/>
                <w:sz w:val="18"/>
                <w:szCs w:val="18"/>
              </w:rPr>
            </w:pPr>
          </w:p>
          <w:p w14:paraId="32BAC67A">
            <w:pPr>
              <w:widowControl/>
              <w:kinsoku w:val="0"/>
              <w:overflowPunct w:val="0"/>
              <w:adjustRightInd w:val="0"/>
              <w:snapToGrid w:val="0"/>
              <w:jc w:val="center"/>
              <w:textAlignment w:val="baseline"/>
              <w:rPr>
                <w:rFonts w:eastAsiaTheme="minorEastAsia"/>
                <w:sz w:val="18"/>
                <w:szCs w:val="18"/>
              </w:rPr>
            </w:pPr>
          </w:p>
          <w:p w14:paraId="425D01D9">
            <w:pPr>
              <w:widowControl/>
              <w:kinsoku w:val="0"/>
              <w:overflowPunct w:val="0"/>
              <w:adjustRightInd w:val="0"/>
              <w:snapToGrid w:val="0"/>
              <w:jc w:val="center"/>
              <w:textAlignment w:val="baseline"/>
              <w:rPr>
                <w:rFonts w:eastAsiaTheme="minorEastAsia"/>
                <w:sz w:val="18"/>
                <w:szCs w:val="18"/>
              </w:rPr>
            </w:pPr>
          </w:p>
        </w:tc>
        <w:tc>
          <w:tcPr>
            <w:tcW w:w="1417" w:type="dxa"/>
            <w:tcBorders>
              <w:top w:val="nil"/>
            </w:tcBorders>
            <w:shd w:val="clear" w:color="auto" w:fill="auto"/>
          </w:tcPr>
          <w:p w14:paraId="051CBF46">
            <w:pPr>
              <w:widowControl/>
              <w:kinsoku w:val="0"/>
              <w:overflowPunct w:val="0"/>
              <w:adjustRightInd w:val="0"/>
              <w:snapToGrid w:val="0"/>
              <w:jc w:val="center"/>
              <w:textAlignment w:val="baseline"/>
              <w:rPr>
                <w:rFonts w:eastAsiaTheme="minorEastAsia"/>
                <w:bCs/>
                <w:color w:val="000000"/>
                <w:kern w:val="24"/>
                <w:sz w:val="18"/>
                <w:szCs w:val="18"/>
              </w:rPr>
            </w:pPr>
          </w:p>
          <w:p w14:paraId="3AE280F3">
            <w:pPr>
              <w:widowControl/>
              <w:kinsoku w:val="0"/>
              <w:overflowPunct w:val="0"/>
              <w:adjustRightInd w:val="0"/>
              <w:snapToGrid w:val="0"/>
              <w:jc w:val="center"/>
              <w:textAlignment w:val="baseline"/>
              <w:rPr>
                <w:rFonts w:eastAsiaTheme="minorEastAsia"/>
                <w:bCs/>
                <w:color w:val="000000"/>
                <w:kern w:val="24"/>
                <w:sz w:val="18"/>
                <w:szCs w:val="18"/>
              </w:rPr>
            </w:pPr>
          </w:p>
          <w:p w14:paraId="1E79BDAD">
            <w:pPr>
              <w:widowControl/>
              <w:kinsoku w:val="0"/>
              <w:overflowPunct w:val="0"/>
              <w:adjustRightInd w:val="0"/>
              <w:snapToGrid w:val="0"/>
              <w:jc w:val="center"/>
              <w:textAlignment w:val="baseline"/>
              <w:rPr>
                <w:rFonts w:eastAsiaTheme="minorEastAsia"/>
                <w:bCs/>
                <w:color w:val="000000"/>
                <w:kern w:val="24"/>
                <w:sz w:val="18"/>
                <w:szCs w:val="18"/>
              </w:rPr>
            </w:pPr>
          </w:p>
          <w:p w14:paraId="3F6E4FB1">
            <w:pPr>
              <w:widowControl/>
              <w:kinsoku w:val="0"/>
              <w:overflowPunct w:val="0"/>
              <w:adjustRightInd w:val="0"/>
              <w:snapToGrid w:val="0"/>
              <w:jc w:val="center"/>
              <w:textAlignment w:val="baseline"/>
              <w:rPr>
                <w:rFonts w:eastAsiaTheme="minorEastAsia"/>
                <w:bCs/>
                <w:color w:val="000000"/>
                <w:kern w:val="24"/>
                <w:sz w:val="18"/>
                <w:szCs w:val="18"/>
              </w:rPr>
            </w:pPr>
            <w:r>
              <w:rPr>
                <w:rFonts w:eastAsiaTheme="minorEastAsia"/>
                <w:bCs/>
                <w:color w:val="000000"/>
                <w:kern w:val="24"/>
                <w:sz w:val="18"/>
                <w:szCs w:val="18"/>
              </w:rPr>
              <w:t>uimsbf</w:t>
            </w:r>
          </w:p>
          <w:p w14:paraId="05F41BD6">
            <w:pPr>
              <w:widowControl/>
              <w:kinsoku w:val="0"/>
              <w:overflowPunct w:val="0"/>
              <w:adjustRightInd w:val="0"/>
              <w:snapToGrid w:val="0"/>
              <w:jc w:val="center"/>
              <w:textAlignment w:val="baseline"/>
              <w:rPr>
                <w:rFonts w:eastAsiaTheme="minorEastAsia"/>
                <w:bCs/>
                <w:color w:val="000000"/>
                <w:kern w:val="24"/>
                <w:sz w:val="18"/>
                <w:szCs w:val="18"/>
              </w:rPr>
            </w:pPr>
            <w:r>
              <w:rPr>
                <w:rFonts w:eastAsiaTheme="minorEastAsia"/>
                <w:bCs/>
                <w:color w:val="000000"/>
                <w:kern w:val="24"/>
                <w:sz w:val="18"/>
                <w:szCs w:val="18"/>
              </w:rPr>
              <w:t>uimsbf</w:t>
            </w:r>
          </w:p>
          <w:p w14:paraId="00DC8EC1">
            <w:pPr>
              <w:widowControl/>
              <w:kinsoku w:val="0"/>
              <w:overflowPunct w:val="0"/>
              <w:adjustRightInd w:val="0"/>
              <w:snapToGrid w:val="0"/>
              <w:jc w:val="center"/>
              <w:textAlignment w:val="baseline"/>
              <w:rPr>
                <w:rFonts w:eastAsiaTheme="minorEastAsia"/>
                <w:bCs/>
                <w:color w:val="000000"/>
                <w:kern w:val="24"/>
                <w:sz w:val="18"/>
                <w:szCs w:val="18"/>
              </w:rPr>
            </w:pPr>
          </w:p>
          <w:p w14:paraId="285D2375">
            <w:pPr>
              <w:widowControl/>
              <w:kinsoku w:val="0"/>
              <w:overflowPunct w:val="0"/>
              <w:adjustRightInd w:val="0"/>
              <w:snapToGrid w:val="0"/>
              <w:jc w:val="center"/>
              <w:textAlignment w:val="baseline"/>
              <w:rPr>
                <w:rFonts w:eastAsiaTheme="minorEastAsia"/>
                <w:bCs/>
                <w:color w:val="000000"/>
                <w:kern w:val="24"/>
                <w:sz w:val="18"/>
                <w:szCs w:val="18"/>
              </w:rPr>
            </w:pPr>
          </w:p>
          <w:p w14:paraId="182612D4">
            <w:pPr>
              <w:widowControl/>
              <w:kinsoku w:val="0"/>
              <w:overflowPunct w:val="0"/>
              <w:adjustRightInd w:val="0"/>
              <w:snapToGrid w:val="0"/>
              <w:jc w:val="center"/>
              <w:textAlignment w:val="baseline"/>
              <w:rPr>
                <w:rFonts w:eastAsiaTheme="minorEastAsia"/>
                <w:bCs/>
                <w:color w:val="000000"/>
                <w:kern w:val="24"/>
                <w:sz w:val="18"/>
                <w:szCs w:val="18"/>
              </w:rPr>
            </w:pPr>
            <w:r>
              <w:rPr>
                <w:rFonts w:eastAsiaTheme="minorEastAsia"/>
                <w:bCs/>
                <w:color w:val="000000"/>
                <w:kern w:val="24"/>
                <w:sz w:val="18"/>
                <w:szCs w:val="18"/>
              </w:rPr>
              <w:t>uimsbf</w:t>
            </w:r>
          </w:p>
          <w:p w14:paraId="07AD0D66">
            <w:pPr>
              <w:widowControl/>
              <w:kinsoku w:val="0"/>
              <w:overflowPunct w:val="0"/>
              <w:adjustRightInd w:val="0"/>
              <w:snapToGrid w:val="0"/>
              <w:jc w:val="center"/>
              <w:textAlignment w:val="baseline"/>
              <w:rPr>
                <w:rFonts w:eastAsiaTheme="minorEastAsia"/>
                <w:bCs/>
                <w:color w:val="000000"/>
                <w:kern w:val="24"/>
                <w:sz w:val="18"/>
                <w:szCs w:val="18"/>
              </w:rPr>
            </w:pPr>
          </w:p>
          <w:p w14:paraId="14E7AAA2">
            <w:pPr>
              <w:widowControl/>
              <w:kinsoku w:val="0"/>
              <w:overflowPunct w:val="0"/>
              <w:adjustRightInd w:val="0"/>
              <w:snapToGrid w:val="0"/>
              <w:jc w:val="center"/>
              <w:textAlignment w:val="baseline"/>
              <w:rPr>
                <w:rFonts w:eastAsiaTheme="minorEastAsia"/>
                <w:bCs/>
                <w:color w:val="000000"/>
                <w:kern w:val="24"/>
                <w:sz w:val="18"/>
                <w:szCs w:val="18"/>
              </w:rPr>
            </w:pPr>
          </w:p>
          <w:p w14:paraId="1689B6E6">
            <w:pPr>
              <w:widowControl/>
              <w:kinsoku w:val="0"/>
              <w:overflowPunct w:val="0"/>
              <w:adjustRightInd w:val="0"/>
              <w:snapToGrid w:val="0"/>
              <w:jc w:val="center"/>
              <w:textAlignment w:val="baseline"/>
              <w:rPr>
                <w:rFonts w:eastAsiaTheme="minorEastAsia"/>
                <w:bCs/>
                <w:color w:val="000000"/>
                <w:kern w:val="24"/>
                <w:sz w:val="18"/>
                <w:szCs w:val="18"/>
              </w:rPr>
            </w:pPr>
          </w:p>
          <w:p w14:paraId="3C3A4D90">
            <w:pPr>
              <w:widowControl/>
              <w:kinsoku w:val="0"/>
              <w:overflowPunct w:val="0"/>
              <w:adjustRightInd w:val="0"/>
              <w:snapToGrid w:val="0"/>
              <w:jc w:val="center"/>
              <w:textAlignment w:val="baseline"/>
              <w:rPr>
                <w:rFonts w:eastAsiaTheme="minorEastAsia"/>
                <w:bCs/>
                <w:color w:val="000000"/>
                <w:kern w:val="24"/>
                <w:sz w:val="18"/>
                <w:szCs w:val="18"/>
              </w:rPr>
            </w:pPr>
            <w:r>
              <w:rPr>
                <w:rFonts w:eastAsiaTheme="minorEastAsia"/>
                <w:bCs/>
                <w:color w:val="000000"/>
                <w:kern w:val="24"/>
                <w:sz w:val="18"/>
                <w:szCs w:val="18"/>
              </w:rPr>
              <w:t>uimsbf</w:t>
            </w:r>
          </w:p>
          <w:p w14:paraId="23BE71C2">
            <w:pPr>
              <w:widowControl/>
              <w:kinsoku w:val="0"/>
              <w:overflowPunct w:val="0"/>
              <w:adjustRightInd w:val="0"/>
              <w:snapToGrid w:val="0"/>
              <w:jc w:val="center"/>
              <w:textAlignment w:val="baseline"/>
              <w:rPr>
                <w:rFonts w:eastAsiaTheme="minorEastAsia"/>
                <w:bCs/>
                <w:color w:val="000000"/>
                <w:kern w:val="24"/>
                <w:sz w:val="18"/>
                <w:szCs w:val="18"/>
              </w:rPr>
            </w:pPr>
            <w:r>
              <w:rPr>
                <w:rFonts w:eastAsiaTheme="minorEastAsia"/>
                <w:bCs/>
                <w:color w:val="000000"/>
                <w:kern w:val="24"/>
                <w:sz w:val="18"/>
                <w:szCs w:val="18"/>
              </w:rPr>
              <w:t>uimsbf</w:t>
            </w:r>
          </w:p>
          <w:p w14:paraId="5C1ED294">
            <w:pPr>
              <w:widowControl/>
              <w:kinsoku w:val="0"/>
              <w:overflowPunct w:val="0"/>
              <w:adjustRightInd w:val="0"/>
              <w:snapToGrid w:val="0"/>
              <w:jc w:val="center"/>
              <w:textAlignment w:val="baseline"/>
              <w:rPr>
                <w:rFonts w:eastAsiaTheme="minorEastAsia"/>
                <w:bCs/>
                <w:color w:val="000000"/>
                <w:kern w:val="24"/>
                <w:sz w:val="18"/>
                <w:szCs w:val="18"/>
              </w:rPr>
            </w:pPr>
          </w:p>
          <w:p w14:paraId="25814CF6">
            <w:pPr>
              <w:widowControl/>
              <w:kinsoku w:val="0"/>
              <w:overflowPunct w:val="0"/>
              <w:adjustRightInd w:val="0"/>
              <w:snapToGrid w:val="0"/>
              <w:jc w:val="center"/>
              <w:textAlignment w:val="baseline"/>
              <w:rPr>
                <w:rFonts w:eastAsiaTheme="minorEastAsia"/>
                <w:bCs/>
                <w:color w:val="000000"/>
                <w:kern w:val="24"/>
                <w:sz w:val="18"/>
                <w:szCs w:val="18"/>
              </w:rPr>
            </w:pPr>
          </w:p>
          <w:p w14:paraId="6C7240FF">
            <w:pPr>
              <w:widowControl/>
              <w:kinsoku w:val="0"/>
              <w:overflowPunct w:val="0"/>
              <w:adjustRightInd w:val="0"/>
              <w:snapToGrid w:val="0"/>
              <w:jc w:val="center"/>
              <w:textAlignment w:val="baseline"/>
              <w:rPr>
                <w:rFonts w:eastAsiaTheme="minorEastAsia"/>
                <w:bCs/>
                <w:color w:val="000000"/>
                <w:kern w:val="24"/>
                <w:sz w:val="18"/>
                <w:szCs w:val="18"/>
              </w:rPr>
            </w:pPr>
            <w:r>
              <w:rPr>
                <w:rFonts w:eastAsiaTheme="minorEastAsia"/>
                <w:bCs/>
                <w:color w:val="000000"/>
                <w:kern w:val="24"/>
                <w:sz w:val="18"/>
                <w:szCs w:val="18"/>
              </w:rPr>
              <w:t>uimsbf</w:t>
            </w:r>
          </w:p>
          <w:p w14:paraId="76346959">
            <w:pPr>
              <w:widowControl/>
              <w:kinsoku w:val="0"/>
              <w:overflowPunct w:val="0"/>
              <w:adjustRightInd w:val="0"/>
              <w:snapToGrid w:val="0"/>
              <w:jc w:val="center"/>
              <w:textAlignment w:val="baseline"/>
              <w:rPr>
                <w:rFonts w:eastAsiaTheme="minorEastAsia"/>
                <w:bCs/>
                <w:color w:val="000000"/>
                <w:kern w:val="24"/>
                <w:sz w:val="18"/>
                <w:szCs w:val="18"/>
              </w:rPr>
            </w:pPr>
          </w:p>
          <w:p w14:paraId="53BA7F21">
            <w:pPr>
              <w:widowControl/>
              <w:kinsoku w:val="0"/>
              <w:overflowPunct w:val="0"/>
              <w:adjustRightInd w:val="0"/>
              <w:snapToGrid w:val="0"/>
              <w:jc w:val="center"/>
              <w:textAlignment w:val="baseline"/>
              <w:rPr>
                <w:rFonts w:eastAsiaTheme="minorEastAsia"/>
                <w:bCs/>
                <w:color w:val="000000"/>
                <w:kern w:val="24"/>
                <w:sz w:val="18"/>
                <w:szCs w:val="18"/>
              </w:rPr>
            </w:pPr>
          </w:p>
          <w:p w14:paraId="34AC024F">
            <w:pPr>
              <w:widowControl/>
              <w:kinsoku w:val="0"/>
              <w:overflowPunct w:val="0"/>
              <w:adjustRightInd w:val="0"/>
              <w:snapToGrid w:val="0"/>
              <w:jc w:val="center"/>
              <w:textAlignment w:val="baseline"/>
              <w:rPr>
                <w:rFonts w:eastAsiaTheme="minorEastAsia"/>
                <w:bCs/>
                <w:color w:val="000000"/>
                <w:kern w:val="24"/>
                <w:sz w:val="18"/>
                <w:szCs w:val="18"/>
              </w:rPr>
            </w:pPr>
          </w:p>
          <w:p w14:paraId="45E16B10">
            <w:pPr>
              <w:widowControl/>
              <w:kinsoku w:val="0"/>
              <w:overflowPunct w:val="0"/>
              <w:adjustRightInd w:val="0"/>
              <w:snapToGrid w:val="0"/>
              <w:jc w:val="center"/>
              <w:textAlignment w:val="baseline"/>
              <w:rPr>
                <w:rFonts w:eastAsiaTheme="minorEastAsia"/>
                <w:bCs/>
                <w:color w:val="000000"/>
                <w:kern w:val="24"/>
                <w:sz w:val="18"/>
                <w:szCs w:val="18"/>
              </w:rPr>
            </w:pPr>
            <w:r>
              <w:rPr>
                <w:rFonts w:eastAsiaTheme="minorEastAsia"/>
                <w:bCs/>
                <w:color w:val="000000"/>
                <w:kern w:val="24"/>
                <w:sz w:val="18"/>
                <w:szCs w:val="18"/>
              </w:rPr>
              <w:t>uimsbf</w:t>
            </w:r>
          </w:p>
          <w:p w14:paraId="73D520E6">
            <w:pPr>
              <w:widowControl/>
              <w:kinsoku w:val="0"/>
              <w:overflowPunct w:val="0"/>
              <w:adjustRightInd w:val="0"/>
              <w:snapToGrid w:val="0"/>
              <w:jc w:val="center"/>
              <w:textAlignment w:val="baseline"/>
              <w:rPr>
                <w:rFonts w:eastAsiaTheme="minorEastAsia"/>
                <w:bCs/>
                <w:color w:val="000000"/>
                <w:kern w:val="24"/>
                <w:sz w:val="18"/>
                <w:szCs w:val="18"/>
              </w:rPr>
            </w:pPr>
            <w:r>
              <w:rPr>
                <w:rFonts w:eastAsiaTheme="minorEastAsia"/>
                <w:bCs/>
                <w:color w:val="000000"/>
                <w:kern w:val="24"/>
                <w:sz w:val="18"/>
                <w:szCs w:val="18"/>
              </w:rPr>
              <w:t>uimsbf</w:t>
            </w:r>
          </w:p>
          <w:p w14:paraId="525BFA76">
            <w:pPr>
              <w:widowControl/>
              <w:kinsoku w:val="0"/>
              <w:overflowPunct w:val="0"/>
              <w:adjustRightInd w:val="0"/>
              <w:snapToGrid w:val="0"/>
              <w:jc w:val="center"/>
              <w:textAlignment w:val="baseline"/>
              <w:rPr>
                <w:rFonts w:eastAsiaTheme="minorEastAsia"/>
                <w:bCs/>
                <w:color w:val="000000"/>
                <w:kern w:val="24"/>
                <w:sz w:val="18"/>
                <w:szCs w:val="18"/>
              </w:rPr>
            </w:pPr>
          </w:p>
          <w:p w14:paraId="2DA451B7">
            <w:pPr>
              <w:widowControl/>
              <w:kinsoku w:val="0"/>
              <w:overflowPunct w:val="0"/>
              <w:adjustRightInd w:val="0"/>
              <w:snapToGrid w:val="0"/>
              <w:jc w:val="center"/>
              <w:textAlignment w:val="baseline"/>
              <w:rPr>
                <w:rFonts w:eastAsiaTheme="minorEastAsia"/>
                <w:bCs/>
                <w:color w:val="000000"/>
                <w:kern w:val="24"/>
                <w:sz w:val="18"/>
                <w:szCs w:val="18"/>
              </w:rPr>
            </w:pPr>
          </w:p>
          <w:p w14:paraId="13DFB2F3">
            <w:pPr>
              <w:widowControl/>
              <w:kinsoku w:val="0"/>
              <w:overflowPunct w:val="0"/>
              <w:adjustRightInd w:val="0"/>
              <w:snapToGrid w:val="0"/>
              <w:jc w:val="center"/>
              <w:textAlignment w:val="baseline"/>
              <w:rPr>
                <w:rFonts w:eastAsiaTheme="minorEastAsia"/>
                <w:bCs/>
                <w:color w:val="000000"/>
                <w:kern w:val="24"/>
                <w:sz w:val="18"/>
                <w:szCs w:val="18"/>
              </w:rPr>
            </w:pPr>
          </w:p>
          <w:p w14:paraId="07E0C31C">
            <w:pPr>
              <w:widowControl/>
              <w:kinsoku w:val="0"/>
              <w:overflowPunct w:val="0"/>
              <w:adjustRightInd w:val="0"/>
              <w:snapToGrid w:val="0"/>
              <w:jc w:val="center"/>
              <w:textAlignment w:val="baseline"/>
              <w:rPr>
                <w:rFonts w:eastAsiaTheme="minorEastAsia"/>
                <w:bCs/>
                <w:color w:val="000000"/>
                <w:kern w:val="24"/>
                <w:sz w:val="18"/>
                <w:szCs w:val="18"/>
              </w:rPr>
            </w:pPr>
          </w:p>
          <w:p w14:paraId="54A9D0CD">
            <w:pPr>
              <w:widowControl/>
              <w:kinsoku w:val="0"/>
              <w:overflowPunct w:val="0"/>
              <w:adjustRightInd w:val="0"/>
              <w:snapToGrid w:val="0"/>
              <w:jc w:val="center"/>
              <w:textAlignment w:val="baseline"/>
              <w:rPr>
                <w:rFonts w:eastAsiaTheme="minorEastAsia"/>
                <w:bCs/>
                <w:color w:val="000000"/>
                <w:kern w:val="24"/>
                <w:sz w:val="18"/>
                <w:szCs w:val="18"/>
              </w:rPr>
            </w:pPr>
          </w:p>
          <w:p w14:paraId="11BC3B31">
            <w:pPr>
              <w:widowControl/>
              <w:kinsoku w:val="0"/>
              <w:overflowPunct w:val="0"/>
              <w:adjustRightInd w:val="0"/>
              <w:snapToGrid w:val="0"/>
              <w:jc w:val="center"/>
              <w:textAlignment w:val="baseline"/>
              <w:rPr>
                <w:rFonts w:eastAsiaTheme="minorEastAsia"/>
                <w:bCs/>
                <w:color w:val="000000"/>
                <w:kern w:val="24"/>
                <w:sz w:val="18"/>
                <w:szCs w:val="18"/>
              </w:rPr>
            </w:pPr>
            <w:r>
              <w:rPr>
                <w:rFonts w:hint="eastAsia" w:eastAsiaTheme="minorEastAsia"/>
                <w:bCs/>
                <w:color w:val="000000"/>
                <w:kern w:val="24"/>
                <w:sz w:val="18"/>
                <w:szCs w:val="18"/>
              </w:rPr>
              <w:t>unimsbf</w:t>
            </w:r>
          </w:p>
          <w:p w14:paraId="7D377DCB">
            <w:pPr>
              <w:widowControl/>
              <w:kinsoku w:val="0"/>
              <w:overflowPunct w:val="0"/>
              <w:adjustRightInd w:val="0"/>
              <w:snapToGrid w:val="0"/>
              <w:jc w:val="center"/>
              <w:textAlignment w:val="baseline"/>
              <w:rPr>
                <w:rFonts w:eastAsiaTheme="minorEastAsia"/>
                <w:bCs/>
                <w:color w:val="000000"/>
                <w:kern w:val="24"/>
                <w:sz w:val="18"/>
                <w:szCs w:val="18"/>
              </w:rPr>
            </w:pPr>
          </w:p>
          <w:p w14:paraId="54E1E163">
            <w:pPr>
              <w:widowControl/>
              <w:kinsoku w:val="0"/>
              <w:overflowPunct w:val="0"/>
              <w:adjustRightInd w:val="0"/>
              <w:snapToGrid w:val="0"/>
              <w:jc w:val="center"/>
              <w:textAlignment w:val="baseline"/>
              <w:rPr>
                <w:rFonts w:eastAsiaTheme="minorEastAsia"/>
                <w:bCs/>
                <w:color w:val="000000"/>
                <w:kern w:val="24"/>
                <w:sz w:val="18"/>
                <w:szCs w:val="18"/>
              </w:rPr>
            </w:pPr>
          </w:p>
          <w:p w14:paraId="78906A8E">
            <w:pPr>
              <w:widowControl/>
              <w:kinsoku w:val="0"/>
              <w:overflowPunct w:val="0"/>
              <w:adjustRightInd w:val="0"/>
              <w:snapToGrid w:val="0"/>
              <w:jc w:val="center"/>
              <w:textAlignment w:val="baseline"/>
              <w:rPr>
                <w:rFonts w:eastAsiaTheme="minorEastAsia"/>
                <w:bCs/>
                <w:color w:val="000000"/>
                <w:kern w:val="24"/>
                <w:sz w:val="18"/>
                <w:szCs w:val="18"/>
              </w:rPr>
            </w:pPr>
          </w:p>
          <w:p w14:paraId="5754B063">
            <w:pPr>
              <w:widowControl/>
              <w:kinsoku w:val="0"/>
              <w:overflowPunct w:val="0"/>
              <w:adjustRightInd w:val="0"/>
              <w:snapToGrid w:val="0"/>
              <w:jc w:val="center"/>
              <w:textAlignment w:val="baseline"/>
              <w:rPr>
                <w:rFonts w:eastAsiaTheme="minorEastAsia"/>
                <w:bCs/>
                <w:color w:val="000000"/>
                <w:kern w:val="24"/>
                <w:sz w:val="18"/>
                <w:szCs w:val="18"/>
              </w:rPr>
            </w:pPr>
          </w:p>
          <w:p w14:paraId="66FFA7E5">
            <w:pPr>
              <w:widowControl/>
              <w:kinsoku w:val="0"/>
              <w:overflowPunct w:val="0"/>
              <w:adjustRightInd w:val="0"/>
              <w:snapToGrid w:val="0"/>
              <w:jc w:val="center"/>
              <w:textAlignment w:val="baseline"/>
              <w:rPr>
                <w:rFonts w:eastAsiaTheme="minorEastAsia"/>
                <w:bCs/>
                <w:color w:val="000000"/>
                <w:kern w:val="24"/>
                <w:sz w:val="18"/>
                <w:szCs w:val="18"/>
              </w:rPr>
            </w:pPr>
          </w:p>
        </w:tc>
      </w:tr>
    </w:tbl>
    <w:p w14:paraId="33EAC7CF">
      <w:pPr>
        <w:ind w:firstLine="420"/>
        <w:jc w:val="center"/>
        <w:rPr>
          <w:rFonts w:hint="eastAsia" w:ascii="黑体" w:hAnsi="黑体" w:eastAsia="黑体"/>
        </w:rPr>
      </w:pPr>
    </w:p>
    <w:p w14:paraId="51002099">
      <w:pPr>
        <w:pStyle w:val="8"/>
        <w:numPr>
          <w:ilvl w:val="255"/>
          <w:numId w:val="0"/>
        </w:numPr>
        <w:spacing w:line="240" w:lineRule="auto"/>
        <w:rPr>
          <w:rFonts w:hint="eastAsia" w:ascii="黑体" w:hAnsi="黑体"/>
          <w:b w:val="0"/>
          <w:sz w:val="21"/>
          <w:szCs w:val="21"/>
        </w:rPr>
      </w:pPr>
      <w:r>
        <w:rPr>
          <w:rFonts w:hint="eastAsia" w:ascii="黑体" w:hAnsi="黑体"/>
          <w:b w:val="0"/>
          <w:sz w:val="21"/>
          <w:szCs w:val="21"/>
        </w:rPr>
        <w:t>8.5.3 语义</w:t>
      </w:r>
    </w:p>
    <w:p w14:paraId="0CEF639A">
      <w:pPr>
        <w:widowControl/>
        <w:autoSpaceDE w:val="0"/>
        <w:autoSpaceDN w:val="0"/>
        <w:ind w:firstLine="420" w:firstLineChars="200"/>
        <w:rPr>
          <w:rFonts w:eastAsiaTheme="minorEastAsia"/>
        </w:rPr>
      </w:pPr>
      <w:r>
        <w:rPr>
          <w:rFonts w:eastAsiaTheme="minorEastAsia"/>
        </w:rPr>
        <w:t>descriptor_tag</w:t>
      </w:r>
      <w:r>
        <w:rPr>
          <w:rFonts w:hint="eastAsia" w:eastAsiaTheme="minorEastAsia"/>
        </w:rPr>
        <w:t>该字段为</w:t>
      </w:r>
      <w:r>
        <w:rPr>
          <w:rFonts w:eastAsiaTheme="minorEastAsia"/>
        </w:rPr>
        <w:t>16</w:t>
      </w:r>
      <w:r>
        <w:rPr>
          <w:rFonts w:hint="eastAsia" w:eastAsiaTheme="minorEastAsia"/>
        </w:rPr>
        <w:t>位。用于指示此类型描述符的标签值。</w:t>
      </w:r>
    </w:p>
    <w:p w14:paraId="56CCD280">
      <w:pPr>
        <w:widowControl/>
        <w:autoSpaceDE w:val="0"/>
        <w:autoSpaceDN w:val="0"/>
        <w:ind w:firstLine="420" w:firstLineChars="200"/>
        <w:rPr>
          <w:rFonts w:eastAsiaTheme="minorEastAsia"/>
        </w:rPr>
      </w:pPr>
      <w:r>
        <w:rPr>
          <w:rFonts w:eastAsiaTheme="minorEastAsia"/>
        </w:rPr>
        <w:t>descriptor_length</w:t>
      </w:r>
      <w:r>
        <w:rPr>
          <w:rFonts w:hint="eastAsia" w:eastAsiaTheme="minorEastAsia"/>
        </w:rPr>
        <w:t>该字段为</w:t>
      </w:r>
      <w:r>
        <w:rPr>
          <w:rFonts w:eastAsiaTheme="minorEastAsia"/>
        </w:rPr>
        <w:t>16</w:t>
      </w:r>
      <w:r>
        <w:rPr>
          <w:rFonts w:hint="eastAsia" w:eastAsiaTheme="minorEastAsia"/>
        </w:rPr>
        <w:t>位。指示此描述符的字节长度，从下一个字段计算至最后一个字段。</w:t>
      </w:r>
    </w:p>
    <w:p w14:paraId="0AB46440">
      <w:pPr>
        <w:widowControl/>
        <w:autoSpaceDE w:val="0"/>
        <w:autoSpaceDN w:val="0"/>
        <w:ind w:firstLine="420" w:firstLineChars="200"/>
        <w:rPr>
          <w:rFonts w:eastAsiaTheme="minorEastAsia"/>
        </w:rPr>
      </w:pPr>
      <w:r>
        <w:rPr>
          <w:rFonts w:hint="eastAsia" w:eastAsiaTheme="minorEastAsia"/>
        </w:rPr>
        <w:t>library_flag表示是否需要添加非对齐时间段的知识位流依赖关系。值为‘0’表示不需要添加，值为‘1’表示需要添加。</w:t>
      </w:r>
    </w:p>
    <w:p w14:paraId="4576A65E">
      <w:pPr>
        <w:widowControl/>
        <w:autoSpaceDE w:val="0"/>
        <w:autoSpaceDN w:val="0"/>
        <w:ind w:firstLine="420" w:firstLineChars="200"/>
        <w:rPr>
          <w:rFonts w:eastAsiaTheme="minorEastAsia"/>
        </w:rPr>
      </w:pPr>
      <w:r>
        <w:rPr>
          <w:rFonts w:eastAsiaTheme="minorEastAsia"/>
        </w:rPr>
        <w:t>combine_</w:t>
      </w:r>
      <w:r>
        <w:rPr>
          <w:rFonts w:hint="eastAsia" w:eastAsiaTheme="minorEastAsia"/>
        </w:rPr>
        <w:t>quality</w:t>
      </w:r>
      <w:r>
        <w:rPr>
          <w:rFonts w:eastAsiaTheme="minorEastAsia"/>
        </w:rPr>
        <w:t>_flag</w:t>
      </w:r>
      <w:r>
        <w:rPr>
          <w:rFonts w:hint="eastAsia" w:eastAsiaTheme="minorEastAsia"/>
        </w:rPr>
        <w:t>该字段为</w:t>
      </w:r>
      <w:r>
        <w:rPr>
          <w:rFonts w:eastAsiaTheme="minorEastAsia"/>
        </w:rPr>
        <w:t>1</w:t>
      </w:r>
      <w:r>
        <w:rPr>
          <w:rFonts w:hint="eastAsia" w:eastAsiaTheme="minorEastAsia"/>
        </w:rPr>
        <w:t>位。取值为</w:t>
      </w:r>
      <w:r>
        <w:rPr>
          <w:rFonts w:eastAsiaTheme="minorEastAsia"/>
        </w:rPr>
        <w:t>1</w:t>
      </w:r>
      <w:r>
        <w:rPr>
          <w:rFonts w:hint="eastAsia" w:eastAsiaTheme="minorEastAsia"/>
        </w:rPr>
        <w:t>时表示具备组合关系的多个</w:t>
      </w:r>
      <w:r>
        <w:rPr>
          <w:rFonts w:eastAsiaTheme="minorEastAsia"/>
        </w:rPr>
        <w:t>Asset</w:t>
      </w:r>
      <w:r>
        <w:rPr>
          <w:rFonts w:hint="eastAsia" w:eastAsiaTheme="minorEastAsia"/>
        </w:rPr>
        <w:t>整体具备一个联合质量等级；取值为</w:t>
      </w:r>
      <w:r>
        <w:rPr>
          <w:rFonts w:eastAsiaTheme="minorEastAsia"/>
        </w:rPr>
        <w:t>0</w:t>
      </w:r>
      <w:r>
        <w:rPr>
          <w:rFonts w:hint="eastAsia" w:eastAsiaTheme="minorEastAsia"/>
        </w:rPr>
        <w:t>时表示具备组合关系的多个</w:t>
      </w:r>
      <w:r>
        <w:rPr>
          <w:rFonts w:eastAsiaTheme="minorEastAsia"/>
        </w:rPr>
        <w:t>Asset</w:t>
      </w:r>
      <w:r>
        <w:rPr>
          <w:rFonts w:hint="eastAsia" w:eastAsiaTheme="minorEastAsia"/>
        </w:rPr>
        <w:t>不存在联合质量等级。</w:t>
      </w:r>
    </w:p>
    <w:p w14:paraId="73D94A0C">
      <w:pPr>
        <w:widowControl/>
        <w:autoSpaceDE w:val="0"/>
        <w:autoSpaceDN w:val="0"/>
        <w:ind w:firstLine="420" w:firstLineChars="200"/>
        <w:rPr>
          <w:rFonts w:eastAsiaTheme="minorEastAsia"/>
        </w:rPr>
      </w:pPr>
      <w:r>
        <w:rPr>
          <w:rFonts w:eastAsiaTheme="minorEastAsia"/>
        </w:rPr>
        <w:t>dependency_flag</w:t>
      </w:r>
      <w:r>
        <w:rPr>
          <w:rFonts w:hint="eastAsia" w:eastAsiaTheme="minorEastAsia"/>
        </w:rPr>
        <w:t>该字段为</w:t>
      </w:r>
      <w:r>
        <w:rPr>
          <w:rFonts w:eastAsiaTheme="minorEastAsia"/>
        </w:rPr>
        <w:t>1</w:t>
      </w:r>
      <w:r>
        <w:rPr>
          <w:rFonts w:hint="eastAsia" w:eastAsiaTheme="minorEastAsia"/>
        </w:rPr>
        <w:t>位。指示在此描述符中是否需要添加依赖关系。值‘</w:t>
      </w:r>
      <w:r>
        <w:rPr>
          <w:rFonts w:eastAsiaTheme="minorEastAsia"/>
        </w:rPr>
        <w:t>0</w:t>
      </w:r>
      <w:r>
        <w:rPr>
          <w:rFonts w:hint="eastAsia" w:eastAsiaTheme="minorEastAsia"/>
        </w:rPr>
        <w:t>’意味着不需要添加。</w:t>
      </w:r>
    </w:p>
    <w:p w14:paraId="71FAAFC2">
      <w:pPr>
        <w:widowControl/>
        <w:autoSpaceDE w:val="0"/>
        <w:autoSpaceDN w:val="0"/>
        <w:ind w:firstLine="420" w:firstLineChars="200"/>
        <w:rPr>
          <w:rFonts w:eastAsiaTheme="minorEastAsia"/>
        </w:rPr>
      </w:pPr>
      <w:r>
        <w:rPr>
          <w:rFonts w:eastAsiaTheme="minorEastAsia"/>
        </w:rPr>
        <w:t>composition_flag</w:t>
      </w:r>
      <w:r>
        <w:rPr>
          <w:rFonts w:hint="eastAsia" w:eastAsiaTheme="minorEastAsia"/>
        </w:rPr>
        <w:t>该字段为</w:t>
      </w:r>
      <w:r>
        <w:rPr>
          <w:rFonts w:eastAsiaTheme="minorEastAsia"/>
        </w:rPr>
        <w:t>1</w:t>
      </w:r>
      <w:r>
        <w:rPr>
          <w:rFonts w:hint="eastAsia" w:eastAsiaTheme="minorEastAsia"/>
        </w:rPr>
        <w:t>位。指示在此描述符中是否需要添加组合关系。值‘</w:t>
      </w:r>
      <w:r>
        <w:rPr>
          <w:rFonts w:eastAsiaTheme="minorEastAsia"/>
        </w:rPr>
        <w:t>0</w:t>
      </w:r>
      <w:r>
        <w:rPr>
          <w:rFonts w:hint="eastAsia" w:eastAsiaTheme="minorEastAsia"/>
        </w:rPr>
        <w:t>’意味着不需要添加。</w:t>
      </w:r>
    </w:p>
    <w:p w14:paraId="393599FE">
      <w:pPr>
        <w:widowControl/>
        <w:autoSpaceDE w:val="0"/>
        <w:autoSpaceDN w:val="0"/>
        <w:ind w:firstLine="420" w:firstLineChars="200"/>
        <w:rPr>
          <w:rFonts w:eastAsiaTheme="minorEastAsia"/>
        </w:rPr>
      </w:pPr>
      <w:r>
        <w:rPr>
          <w:rFonts w:eastAsiaTheme="minorEastAsia"/>
        </w:rPr>
        <w:t>equivalence_flag</w:t>
      </w:r>
      <w:r>
        <w:rPr>
          <w:rFonts w:hint="eastAsia" w:eastAsiaTheme="minorEastAsia"/>
        </w:rPr>
        <w:t>该字段为</w:t>
      </w:r>
      <w:r>
        <w:rPr>
          <w:rFonts w:eastAsiaTheme="minorEastAsia"/>
        </w:rPr>
        <w:t>1</w:t>
      </w:r>
      <w:r>
        <w:rPr>
          <w:rFonts w:hint="eastAsia" w:eastAsiaTheme="minorEastAsia"/>
        </w:rPr>
        <w:t>位。指示在此描述符中是否需要添加等同关系。值‘</w:t>
      </w:r>
      <w:r>
        <w:rPr>
          <w:rFonts w:eastAsiaTheme="minorEastAsia"/>
        </w:rPr>
        <w:t>0</w:t>
      </w:r>
      <w:r>
        <w:rPr>
          <w:rFonts w:hint="eastAsia" w:eastAsiaTheme="minorEastAsia"/>
        </w:rPr>
        <w:t>’意味着不需要添加。</w:t>
      </w:r>
    </w:p>
    <w:p w14:paraId="58616A22">
      <w:pPr>
        <w:widowControl/>
        <w:autoSpaceDE w:val="0"/>
        <w:autoSpaceDN w:val="0"/>
        <w:ind w:firstLine="420" w:firstLineChars="200"/>
        <w:rPr>
          <w:rFonts w:eastAsiaTheme="minorEastAsia"/>
        </w:rPr>
      </w:pPr>
      <w:r>
        <w:rPr>
          <w:rFonts w:eastAsiaTheme="minorEastAsia"/>
        </w:rPr>
        <w:t>similarity_flag</w:t>
      </w:r>
      <w:r>
        <w:rPr>
          <w:rFonts w:hint="eastAsia" w:eastAsiaTheme="minorEastAsia"/>
        </w:rPr>
        <w:t>该字段为</w:t>
      </w:r>
      <w:r>
        <w:rPr>
          <w:rFonts w:eastAsiaTheme="minorEastAsia"/>
        </w:rPr>
        <w:t>1</w:t>
      </w:r>
      <w:r>
        <w:rPr>
          <w:rFonts w:hint="eastAsia" w:eastAsiaTheme="minorEastAsia"/>
        </w:rPr>
        <w:t>位。指示在此描述符中是否需要添加相似关系。值‘</w:t>
      </w:r>
      <w:r>
        <w:rPr>
          <w:rFonts w:eastAsiaTheme="minorEastAsia"/>
        </w:rPr>
        <w:t>0</w:t>
      </w:r>
      <w:r>
        <w:rPr>
          <w:rFonts w:hint="eastAsia" w:eastAsiaTheme="minorEastAsia"/>
        </w:rPr>
        <w:t>’意味着不需要添加。</w:t>
      </w:r>
    </w:p>
    <w:p w14:paraId="2C31716B">
      <w:pPr>
        <w:widowControl/>
        <w:autoSpaceDE w:val="0"/>
        <w:autoSpaceDN w:val="0"/>
        <w:ind w:firstLine="420" w:firstLineChars="200"/>
        <w:rPr>
          <w:rFonts w:eastAsiaTheme="minorEastAsia"/>
        </w:rPr>
      </w:pPr>
      <w:r>
        <w:rPr>
          <w:rFonts w:eastAsiaTheme="minorEastAsia"/>
        </w:rPr>
        <w:t>num_dependencies</w:t>
      </w:r>
      <w:r>
        <w:rPr>
          <w:rFonts w:hint="eastAsia" w:eastAsiaTheme="minorEastAsia"/>
        </w:rPr>
        <w:t>该字段为</w:t>
      </w:r>
      <w:r>
        <w:rPr>
          <w:rFonts w:eastAsiaTheme="minorEastAsia"/>
        </w:rPr>
        <w:t>8</w:t>
      </w:r>
      <w:r>
        <w:rPr>
          <w:rFonts w:hint="eastAsia" w:eastAsiaTheme="minorEastAsia"/>
        </w:rPr>
        <w:t>位。指示此描述符所描述的</w:t>
      </w:r>
      <w:r>
        <w:rPr>
          <w:rFonts w:eastAsiaTheme="minorEastAsia"/>
        </w:rPr>
        <w:t>Asset</w:t>
      </w:r>
      <w:r>
        <w:rPr>
          <w:rFonts w:hint="eastAsia" w:eastAsiaTheme="minorEastAsia"/>
        </w:rPr>
        <w:t>所依赖的</w:t>
      </w:r>
      <w:r>
        <w:rPr>
          <w:rFonts w:eastAsiaTheme="minorEastAsia"/>
        </w:rPr>
        <w:t>Asset</w:t>
      </w:r>
      <w:r>
        <w:rPr>
          <w:rFonts w:hint="eastAsia" w:eastAsiaTheme="minorEastAsia"/>
        </w:rPr>
        <w:t>的数目。</w:t>
      </w:r>
    </w:p>
    <w:p w14:paraId="7FD8F241">
      <w:pPr>
        <w:widowControl/>
        <w:autoSpaceDE w:val="0"/>
        <w:autoSpaceDN w:val="0"/>
        <w:ind w:firstLine="420" w:firstLineChars="200"/>
        <w:rPr>
          <w:bCs/>
          <w:color w:val="000000"/>
          <w:kern w:val="24"/>
          <w:szCs w:val="21"/>
        </w:rPr>
      </w:pPr>
      <w:r>
        <w:rPr>
          <w:bCs/>
          <w:color w:val="000000"/>
          <w:kern w:val="24"/>
          <w:szCs w:val="21"/>
        </w:rPr>
        <w:t>asset_group_id_flag</w:t>
      </w:r>
      <w:r>
        <w:rPr>
          <w:rFonts w:hint="eastAsia"/>
          <w:bCs/>
          <w:color w:val="000000"/>
          <w:kern w:val="24"/>
          <w:szCs w:val="21"/>
        </w:rPr>
        <w:t>指示组合关系中是否包含</w:t>
      </w:r>
      <w:r>
        <w:rPr>
          <w:bCs/>
          <w:color w:val="000000"/>
          <w:kern w:val="24"/>
          <w:szCs w:val="21"/>
        </w:rPr>
        <w:t>asset_group_id</w:t>
      </w:r>
      <w:r>
        <w:rPr>
          <w:rFonts w:hint="eastAsia"/>
          <w:bCs/>
          <w:color w:val="000000"/>
          <w:kern w:val="24"/>
          <w:szCs w:val="21"/>
        </w:rPr>
        <w:t>标识符。</w:t>
      </w:r>
    </w:p>
    <w:p w14:paraId="40D2A664">
      <w:pPr>
        <w:widowControl/>
        <w:autoSpaceDE w:val="0"/>
        <w:autoSpaceDN w:val="0"/>
        <w:ind w:firstLine="420" w:firstLineChars="200"/>
        <w:rPr>
          <w:rFonts w:eastAsiaTheme="minorEastAsia"/>
        </w:rPr>
      </w:pPr>
      <w:r>
        <w:rPr>
          <w:bCs/>
          <w:color w:val="000000"/>
          <w:kern w:val="24"/>
          <w:szCs w:val="21"/>
        </w:rPr>
        <w:t>asset_group_id</w:t>
      </w:r>
      <w:r>
        <w:rPr>
          <w:rFonts w:hint="eastAsia"/>
          <w:bCs/>
          <w:color w:val="000000"/>
          <w:kern w:val="24"/>
          <w:szCs w:val="21"/>
        </w:rPr>
        <w:t>指示该组合关系的标识符。</w:t>
      </w:r>
    </w:p>
    <w:p w14:paraId="6C46310D">
      <w:pPr>
        <w:widowControl/>
        <w:autoSpaceDE w:val="0"/>
        <w:autoSpaceDN w:val="0"/>
        <w:ind w:firstLine="420" w:firstLineChars="200"/>
        <w:rPr>
          <w:rFonts w:eastAsiaTheme="minorEastAsia"/>
        </w:rPr>
      </w:pPr>
      <w:r>
        <w:rPr>
          <w:rFonts w:eastAsiaTheme="minorEastAsia"/>
        </w:rPr>
        <w:t>num_compositions</w:t>
      </w:r>
      <w:r>
        <w:rPr>
          <w:rFonts w:hint="eastAsia" w:eastAsiaTheme="minorEastAsia"/>
        </w:rPr>
        <w:t>该字段为</w:t>
      </w:r>
      <w:r>
        <w:rPr>
          <w:rFonts w:eastAsiaTheme="minorEastAsia"/>
        </w:rPr>
        <w:t>8</w:t>
      </w:r>
      <w:r>
        <w:rPr>
          <w:rFonts w:hint="eastAsia" w:eastAsiaTheme="minorEastAsia"/>
        </w:rPr>
        <w:t>位。指示与此描述符所描述的</w:t>
      </w:r>
      <w:r>
        <w:rPr>
          <w:rFonts w:eastAsiaTheme="minorEastAsia"/>
        </w:rPr>
        <w:t>Asset</w:t>
      </w:r>
      <w:r>
        <w:rPr>
          <w:rFonts w:hint="eastAsia" w:eastAsiaTheme="minorEastAsia"/>
        </w:rPr>
        <w:t>有组合关系的</w:t>
      </w:r>
      <w:r>
        <w:rPr>
          <w:rFonts w:eastAsiaTheme="minorEastAsia"/>
        </w:rPr>
        <w:t>Asset</w:t>
      </w:r>
      <w:r>
        <w:rPr>
          <w:rFonts w:hint="eastAsia" w:eastAsiaTheme="minorEastAsia"/>
        </w:rPr>
        <w:t>的数目。</w:t>
      </w:r>
    </w:p>
    <w:p w14:paraId="5BD4C10C">
      <w:pPr>
        <w:widowControl/>
        <w:autoSpaceDE w:val="0"/>
        <w:autoSpaceDN w:val="0"/>
        <w:ind w:firstLine="420" w:firstLineChars="200"/>
        <w:rPr>
          <w:rFonts w:eastAsiaTheme="minorEastAsia"/>
        </w:rPr>
      </w:pPr>
      <w:r>
        <w:rPr>
          <w:rFonts w:eastAsiaTheme="minorEastAsia"/>
        </w:rPr>
        <w:t>equivalence_selection_level</w:t>
      </w:r>
      <w:r>
        <w:rPr>
          <w:rFonts w:hint="eastAsia" w:eastAsiaTheme="minorEastAsia"/>
        </w:rPr>
        <w:t>该字段为</w:t>
      </w:r>
      <w:r>
        <w:rPr>
          <w:rFonts w:eastAsiaTheme="minorEastAsia"/>
        </w:rPr>
        <w:t>8</w:t>
      </w:r>
      <w:r>
        <w:rPr>
          <w:rFonts w:hint="eastAsia" w:eastAsiaTheme="minorEastAsia"/>
        </w:rPr>
        <w:t>位。指示所对应的</w:t>
      </w:r>
      <w:r>
        <w:rPr>
          <w:rFonts w:eastAsiaTheme="minorEastAsia"/>
        </w:rPr>
        <w:t>Asset</w:t>
      </w:r>
      <w:r>
        <w:rPr>
          <w:rFonts w:hint="eastAsia" w:eastAsiaTheme="minorEastAsia"/>
        </w:rPr>
        <w:t>在等同关系组中的呈现等级。‘</w:t>
      </w:r>
      <w:r>
        <w:rPr>
          <w:rFonts w:eastAsiaTheme="minorEastAsia"/>
        </w:rPr>
        <w:t>0</w:t>
      </w:r>
      <w:r>
        <w:rPr>
          <w:rFonts w:hint="eastAsia" w:eastAsiaTheme="minorEastAsia"/>
        </w:rPr>
        <w:t>’值表示该</w:t>
      </w:r>
      <w:r>
        <w:rPr>
          <w:rFonts w:eastAsiaTheme="minorEastAsia"/>
        </w:rPr>
        <w:t>Asset</w:t>
      </w:r>
      <w:r>
        <w:rPr>
          <w:rFonts w:hint="eastAsia" w:eastAsiaTheme="minorEastAsia"/>
        </w:rPr>
        <w:t>被默认呈现。当默认</w:t>
      </w:r>
      <w:r>
        <w:rPr>
          <w:rFonts w:eastAsiaTheme="minorEastAsia"/>
        </w:rPr>
        <w:t>Asset</w:t>
      </w:r>
      <w:r>
        <w:rPr>
          <w:rFonts w:hint="eastAsia" w:eastAsiaTheme="minorEastAsia"/>
        </w:rPr>
        <w:t>无法被选择时，拥有呈现等级较小的</w:t>
      </w:r>
      <w:r>
        <w:rPr>
          <w:rFonts w:eastAsiaTheme="minorEastAsia"/>
        </w:rPr>
        <w:t>Asset</w:t>
      </w:r>
      <w:r>
        <w:rPr>
          <w:rFonts w:hint="eastAsia" w:eastAsiaTheme="minorEastAsia"/>
        </w:rPr>
        <w:t>会作为替代被选择和呈现。</w:t>
      </w:r>
    </w:p>
    <w:p w14:paraId="0BFED6FC">
      <w:pPr>
        <w:widowControl/>
        <w:autoSpaceDE w:val="0"/>
        <w:autoSpaceDN w:val="0"/>
        <w:ind w:firstLine="420" w:firstLineChars="200"/>
        <w:rPr>
          <w:rFonts w:eastAsiaTheme="minorEastAsia"/>
        </w:rPr>
      </w:pPr>
      <w:r>
        <w:rPr>
          <w:rFonts w:eastAsiaTheme="minorEastAsia"/>
        </w:rPr>
        <w:t>num_equivalences</w:t>
      </w:r>
      <w:r>
        <w:rPr>
          <w:rFonts w:hint="eastAsia" w:eastAsiaTheme="minorEastAsia"/>
        </w:rPr>
        <w:t>该字段为</w:t>
      </w:r>
      <w:r>
        <w:rPr>
          <w:rFonts w:eastAsiaTheme="minorEastAsia"/>
        </w:rPr>
        <w:t>8</w:t>
      </w:r>
      <w:r>
        <w:rPr>
          <w:rFonts w:hint="eastAsia" w:eastAsiaTheme="minorEastAsia"/>
        </w:rPr>
        <w:t>位。指示与此描述符所描述的</w:t>
      </w:r>
      <w:r>
        <w:rPr>
          <w:rFonts w:eastAsiaTheme="minorEastAsia"/>
        </w:rPr>
        <w:t>Asset</w:t>
      </w:r>
      <w:r>
        <w:rPr>
          <w:rFonts w:hint="eastAsia" w:eastAsiaTheme="minorEastAsia"/>
        </w:rPr>
        <w:t>有等同关系的</w:t>
      </w:r>
      <w:r>
        <w:rPr>
          <w:rFonts w:eastAsiaTheme="minorEastAsia"/>
        </w:rPr>
        <w:t>Asset</w:t>
      </w:r>
      <w:r>
        <w:rPr>
          <w:rFonts w:hint="eastAsia" w:eastAsiaTheme="minorEastAsia"/>
        </w:rPr>
        <w:t>的数目。</w:t>
      </w:r>
    </w:p>
    <w:p w14:paraId="4A8A2B0F">
      <w:pPr>
        <w:widowControl/>
        <w:autoSpaceDE w:val="0"/>
        <w:autoSpaceDN w:val="0"/>
        <w:ind w:firstLine="420" w:firstLineChars="200"/>
        <w:rPr>
          <w:rFonts w:eastAsiaTheme="minorEastAsia"/>
        </w:rPr>
      </w:pPr>
      <w:r>
        <w:rPr>
          <w:rFonts w:eastAsiaTheme="minorEastAsia"/>
        </w:rPr>
        <w:t>similarity_selection_level</w:t>
      </w:r>
      <w:r>
        <w:rPr>
          <w:rFonts w:hint="eastAsia" w:eastAsiaTheme="minorEastAsia"/>
        </w:rPr>
        <w:t>该字段为</w:t>
      </w:r>
      <w:r>
        <w:rPr>
          <w:rFonts w:eastAsiaTheme="minorEastAsia"/>
        </w:rPr>
        <w:t>8</w:t>
      </w:r>
      <w:r>
        <w:rPr>
          <w:rFonts w:hint="eastAsia" w:eastAsiaTheme="minorEastAsia"/>
        </w:rPr>
        <w:t>位。指示所对应的</w:t>
      </w:r>
      <w:r>
        <w:rPr>
          <w:rFonts w:eastAsiaTheme="minorEastAsia"/>
        </w:rPr>
        <w:t>Asset</w:t>
      </w:r>
      <w:r>
        <w:rPr>
          <w:rFonts w:hint="eastAsia" w:eastAsiaTheme="minorEastAsia"/>
        </w:rPr>
        <w:t>在相似关系组中的呈现等级。‘</w:t>
      </w:r>
      <w:r>
        <w:rPr>
          <w:rFonts w:eastAsiaTheme="minorEastAsia"/>
        </w:rPr>
        <w:t>0</w:t>
      </w:r>
      <w:r>
        <w:rPr>
          <w:rFonts w:hint="eastAsia" w:eastAsiaTheme="minorEastAsia"/>
        </w:rPr>
        <w:t>’值表示该</w:t>
      </w:r>
      <w:r>
        <w:rPr>
          <w:rFonts w:eastAsiaTheme="minorEastAsia"/>
        </w:rPr>
        <w:t>Asset</w:t>
      </w:r>
      <w:r>
        <w:rPr>
          <w:rFonts w:hint="eastAsia" w:eastAsiaTheme="minorEastAsia"/>
        </w:rPr>
        <w:t>被默认呈现。当默认</w:t>
      </w:r>
      <w:r>
        <w:rPr>
          <w:rFonts w:eastAsiaTheme="minorEastAsia"/>
        </w:rPr>
        <w:t>Asset</w:t>
      </w:r>
      <w:r>
        <w:rPr>
          <w:rFonts w:hint="eastAsia" w:eastAsiaTheme="minorEastAsia"/>
        </w:rPr>
        <w:t>无法被选择时，拥有呈现等级较小的</w:t>
      </w:r>
      <w:r>
        <w:rPr>
          <w:rFonts w:eastAsiaTheme="minorEastAsia"/>
        </w:rPr>
        <w:t>Asset</w:t>
      </w:r>
      <w:r>
        <w:rPr>
          <w:rFonts w:hint="eastAsia" w:eastAsiaTheme="minorEastAsia"/>
        </w:rPr>
        <w:t>会作为替代被选择和呈现。</w:t>
      </w:r>
    </w:p>
    <w:p w14:paraId="31A2AA0E">
      <w:pPr>
        <w:widowControl/>
        <w:autoSpaceDE w:val="0"/>
        <w:autoSpaceDN w:val="0"/>
        <w:ind w:firstLine="420" w:firstLineChars="200"/>
        <w:rPr>
          <w:rFonts w:eastAsiaTheme="minorEastAsia"/>
        </w:rPr>
      </w:pPr>
      <w:r>
        <w:rPr>
          <w:rFonts w:eastAsiaTheme="minorEastAsia"/>
        </w:rPr>
        <w:t>num_similarities</w:t>
      </w:r>
      <w:r>
        <w:rPr>
          <w:rFonts w:hint="eastAsia" w:eastAsiaTheme="minorEastAsia"/>
        </w:rPr>
        <w:t>该字段为</w:t>
      </w:r>
      <w:r>
        <w:rPr>
          <w:rFonts w:eastAsiaTheme="minorEastAsia"/>
        </w:rPr>
        <w:t>8</w:t>
      </w:r>
      <w:r>
        <w:rPr>
          <w:rFonts w:hint="eastAsia" w:eastAsiaTheme="minorEastAsia"/>
        </w:rPr>
        <w:t>位。指示与此描述符所描述的</w:t>
      </w:r>
      <w:r>
        <w:rPr>
          <w:rFonts w:eastAsiaTheme="minorEastAsia"/>
        </w:rPr>
        <w:t>Asset</w:t>
      </w:r>
      <w:r>
        <w:rPr>
          <w:rFonts w:hint="eastAsia" w:eastAsiaTheme="minorEastAsia"/>
        </w:rPr>
        <w:t>有相似关系的</w:t>
      </w:r>
      <w:r>
        <w:rPr>
          <w:rFonts w:eastAsiaTheme="minorEastAsia"/>
        </w:rPr>
        <w:t>Asset</w:t>
      </w:r>
      <w:r>
        <w:rPr>
          <w:rFonts w:hint="eastAsia" w:eastAsiaTheme="minorEastAsia"/>
        </w:rPr>
        <w:t>的数目。</w:t>
      </w:r>
    </w:p>
    <w:p w14:paraId="48629920">
      <w:pPr>
        <w:widowControl/>
        <w:autoSpaceDE w:val="0"/>
        <w:autoSpaceDN w:val="0"/>
        <w:ind w:firstLine="420" w:firstLineChars="200"/>
        <w:rPr>
          <w:rFonts w:eastAsiaTheme="minorEastAsia"/>
        </w:rPr>
      </w:pPr>
      <w:r>
        <w:rPr>
          <w:rFonts w:eastAsiaTheme="minorEastAsia"/>
        </w:rPr>
        <w:t>combine_quality_ranking</w:t>
      </w:r>
      <w:r>
        <w:rPr>
          <w:rFonts w:hint="eastAsia" w:eastAsiaTheme="minorEastAsia"/>
        </w:rPr>
        <w:t>指示多个</w:t>
      </w:r>
      <w:r>
        <w:rPr>
          <w:rFonts w:eastAsiaTheme="minorEastAsia"/>
        </w:rPr>
        <w:t>Asset</w:t>
      </w:r>
      <w:r>
        <w:rPr>
          <w:rFonts w:hint="eastAsia" w:eastAsiaTheme="minorEastAsia"/>
        </w:rPr>
        <w:t>整体的联合质量等级。拥有联合质量等级较小的</w:t>
      </w:r>
      <w:r>
        <w:rPr>
          <w:rFonts w:eastAsiaTheme="minorEastAsia"/>
        </w:rPr>
        <w:t>Asset</w:t>
      </w:r>
      <w:r>
        <w:rPr>
          <w:rFonts w:hint="eastAsia" w:eastAsiaTheme="minorEastAsia"/>
        </w:rPr>
        <w:t>整体具有更好的呈现质量。</w:t>
      </w:r>
    </w:p>
    <w:p w14:paraId="099949C1">
      <w:pPr>
        <w:widowControl/>
        <w:autoSpaceDE w:val="0"/>
        <w:autoSpaceDN w:val="0"/>
        <w:ind w:firstLine="420" w:firstLineChars="200"/>
        <w:rPr>
          <w:rFonts w:eastAsiaTheme="minorEastAsia"/>
        </w:rPr>
      </w:pPr>
      <w:r>
        <w:rPr>
          <w:rFonts w:eastAsiaTheme="minorEastAsia"/>
        </w:rPr>
        <w:t>num_combine_assets</w:t>
      </w:r>
      <w:r>
        <w:rPr>
          <w:rFonts w:hint="eastAsia" w:eastAsiaTheme="minorEastAsia"/>
        </w:rPr>
        <w:t>指示与此描述符所描述的</w:t>
      </w:r>
      <w:r>
        <w:rPr>
          <w:rFonts w:eastAsiaTheme="minorEastAsia"/>
        </w:rPr>
        <w:t>Asset</w:t>
      </w:r>
      <w:r>
        <w:rPr>
          <w:rFonts w:hint="eastAsia" w:eastAsiaTheme="minorEastAsia"/>
        </w:rPr>
        <w:t>有联合质量等级关系的</w:t>
      </w:r>
      <w:r>
        <w:rPr>
          <w:rFonts w:eastAsiaTheme="minorEastAsia"/>
        </w:rPr>
        <w:t>Asset</w:t>
      </w:r>
      <w:r>
        <w:rPr>
          <w:rFonts w:hint="eastAsia" w:eastAsiaTheme="minorEastAsia"/>
        </w:rPr>
        <w:t>的数目。</w:t>
      </w:r>
    </w:p>
    <w:p w14:paraId="58AF1E85">
      <w:pPr>
        <w:widowControl/>
        <w:autoSpaceDE w:val="0"/>
        <w:autoSpaceDN w:val="0"/>
        <w:ind w:firstLine="420" w:firstLineChars="200"/>
        <w:rPr>
          <w:rFonts w:eastAsiaTheme="minorEastAsia"/>
        </w:rPr>
      </w:pPr>
      <w:r>
        <w:rPr>
          <w:rFonts w:hint="eastAsia" w:eastAsiaTheme="minorEastAsia"/>
        </w:rPr>
        <w:t>num_libraries指示此描述符所描述的Asset所依赖的非对齐时间段的知识位流Asset的数目。</w:t>
      </w:r>
    </w:p>
    <w:p w14:paraId="5132B101">
      <w:pPr>
        <w:widowControl/>
        <w:autoSpaceDE w:val="0"/>
        <w:autoSpaceDN w:val="0"/>
        <w:ind w:firstLine="420" w:firstLineChars="200"/>
        <w:rPr>
          <w:rFonts w:eastAsiaTheme="minorEastAsia"/>
        </w:rPr>
      </w:pPr>
      <w:r>
        <w:rPr>
          <w:rFonts w:eastAsiaTheme="minorEastAsia"/>
        </w:rPr>
        <w:t>asset_id</w:t>
      </w:r>
    </w:p>
    <w:p w14:paraId="20BD414A">
      <w:pPr>
        <w:widowControl/>
        <w:autoSpaceDE w:val="0"/>
        <w:autoSpaceDN w:val="0"/>
        <w:ind w:firstLine="420" w:firstLineChars="200"/>
        <w:rPr>
          <w:rFonts w:eastAsiaTheme="minorEastAsia"/>
        </w:rPr>
      </w:pPr>
      <w:r>
        <w:rPr>
          <w:rFonts w:hint="eastAsia" w:eastAsiaTheme="minorEastAsia"/>
        </w:rPr>
        <w:t>该字段指示</w:t>
      </w:r>
      <w:r>
        <w:rPr>
          <w:rFonts w:eastAsiaTheme="minorEastAsia"/>
        </w:rPr>
        <w:t>Asset</w:t>
      </w:r>
      <w:r>
        <w:rPr>
          <w:rFonts w:hint="eastAsia" w:eastAsiaTheme="minorEastAsia"/>
        </w:rPr>
        <w:t>的标识符，</w:t>
      </w:r>
      <w:r>
        <w:rPr>
          <w:rFonts w:eastAsiaTheme="minorEastAsia"/>
        </w:rPr>
        <w:t xml:space="preserve"> Asset</w:t>
      </w:r>
      <w:r>
        <w:rPr>
          <w:rFonts w:hint="eastAsia" w:eastAsiaTheme="minorEastAsia"/>
        </w:rPr>
        <w:t>关系信息描述符中的</w:t>
      </w:r>
      <w:r>
        <w:rPr>
          <w:rFonts w:eastAsiaTheme="minorEastAsia"/>
        </w:rPr>
        <w:t>asset_id</w:t>
      </w:r>
      <w:r>
        <w:rPr>
          <w:rFonts w:hint="eastAsia" w:eastAsiaTheme="minorEastAsia"/>
        </w:rPr>
        <w:t>：</w:t>
      </w:r>
    </w:p>
    <w:p w14:paraId="177E8A21">
      <w:pPr>
        <w:widowControl/>
        <w:autoSpaceDE w:val="0"/>
        <w:autoSpaceDN w:val="0"/>
        <w:ind w:left="420" w:firstLine="420"/>
        <w:rPr>
          <w:rFonts w:eastAsiaTheme="minorEastAsia"/>
        </w:rPr>
      </w:pPr>
      <w:r>
        <w:rPr>
          <w:rFonts w:hint="eastAsia" w:eastAsiaTheme="minorEastAsia"/>
        </w:rPr>
        <w:t>—当</w:t>
      </w:r>
      <w:r>
        <w:rPr>
          <w:rFonts w:eastAsiaTheme="minorEastAsia"/>
        </w:rPr>
        <w:t>Asset</w:t>
      </w:r>
      <w:r>
        <w:rPr>
          <w:rFonts w:hint="eastAsia" w:eastAsiaTheme="minorEastAsia"/>
        </w:rPr>
        <w:t>关系信息描述符用于指示依赖关系时，</w:t>
      </w:r>
      <w:r>
        <w:rPr>
          <w:rFonts w:eastAsiaTheme="minorEastAsia"/>
        </w:rPr>
        <w:t>asset_id</w:t>
      </w:r>
      <w:r>
        <w:rPr>
          <w:rFonts w:hint="eastAsia" w:eastAsiaTheme="minorEastAsia"/>
        </w:rPr>
        <w:t>字段指示此描述符所描述的</w:t>
      </w:r>
      <w:r>
        <w:rPr>
          <w:rFonts w:eastAsiaTheme="minorEastAsia"/>
        </w:rPr>
        <w:t>Asset</w:t>
      </w:r>
      <w:r>
        <w:rPr>
          <w:rFonts w:hint="eastAsia" w:eastAsiaTheme="minorEastAsia"/>
        </w:rPr>
        <w:t>所依赖的</w:t>
      </w:r>
      <w:r>
        <w:rPr>
          <w:rFonts w:eastAsiaTheme="minorEastAsia"/>
        </w:rPr>
        <w:t>Asset</w:t>
      </w:r>
      <w:r>
        <w:rPr>
          <w:rFonts w:hint="eastAsia" w:eastAsiaTheme="minorEastAsia"/>
        </w:rPr>
        <w:t>的标识符，同时，此描述符中提供的</w:t>
      </w:r>
      <w:r>
        <w:rPr>
          <w:rFonts w:eastAsiaTheme="minorEastAsia"/>
        </w:rPr>
        <w:t xml:space="preserve">Asset </w:t>
      </w:r>
      <w:r>
        <w:rPr>
          <w:rFonts w:hint="eastAsia" w:eastAsiaTheme="minorEastAsia"/>
        </w:rPr>
        <w:t>标识符顺序与其内部编码依赖层次相对应；</w:t>
      </w:r>
    </w:p>
    <w:p w14:paraId="6C85CA16">
      <w:pPr>
        <w:widowControl/>
        <w:autoSpaceDE w:val="0"/>
        <w:autoSpaceDN w:val="0"/>
        <w:ind w:left="420" w:firstLine="420"/>
        <w:rPr>
          <w:rFonts w:eastAsiaTheme="minorEastAsia"/>
        </w:rPr>
      </w:pPr>
      <w:r>
        <w:rPr>
          <w:rFonts w:hint="eastAsia" w:eastAsiaTheme="minorEastAsia"/>
        </w:rPr>
        <w:t>—当</w:t>
      </w:r>
      <w:r>
        <w:rPr>
          <w:rFonts w:eastAsiaTheme="minorEastAsia"/>
        </w:rPr>
        <w:t>Asset</w:t>
      </w:r>
      <w:r>
        <w:rPr>
          <w:rFonts w:hint="eastAsia" w:eastAsiaTheme="minorEastAsia"/>
        </w:rPr>
        <w:t>关系信息描述符用于指示组合关系时，</w:t>
      </w:r>
      <w:r>
        <w:rPr>
          <w:rFonts w:eastAsiaTheme="minorEastAsia"/>
        </w:rPr>
        <w:t>asset_id</w:t>
      </w:r>
      <w:r>
        <w:rPr>
          <w:rFonts w:hint="eastAsia" w:eastAsiaTheme="minorEastAsia"/>
        </w:rPr>
        <w:t>字段指示与此描述符所描述的</w:t>
      </w:r>
      <w:r>
        <w:rPr>
          <w:rFonts w:eastAsiaTheme="minorEastAsia"/>
        </w:rPr>
        <w:t>Asset</w:t>
      </w:r>
      <w:r>
        <w:rPr>
          <w:rFonts w:hint="eastAsia" w:eastAsiaTheme="minorEastAsia"/>
        </w:rPr>
        <w:t>有组合关系的</w:t>
      </w:r>
      <w:r>
        <w:rPr>
          <w:rFonts w:eastAsiaTheme="minorEastAsia"/>
        </w:rPr>
        <w:t>Asset</w:t>
      </w:r>
      <w:r>
        <w:rPr>
          <w:rFonts w:hint="eastAsia" w:eastAsiaTheme="minorEastAsia"/>
        </w:rPr>
        <w:t>的标识符；</w:t>
      </w:r>
    </w:p>
    <w:p w14:paraId="63A68D60">
      <w:pPr>
        <w:widowControl/>
        <w:autoSpaceDE w:val="0"/>
        <w:autoSpaceDN w:val="0"/>
        <w:ind w:left="420" w:firstLine="420"/>
        <w:rPr>
          <w:rFonts w:eastAsiaTheme="minorEastAsia"/>
        </w:rPr>
      </w:pPr>
      <w:r>
        <w:rPr>
          <w:rFonts w:hint="eastAsia" w:eastAsiaTheme="minorEastAsia"/>
        </w:rPr>
        <w:t>—当</w:t>
      </w:r>
      <w:r>
        <w:rPr>
          <w:rFonts w:eastAsiaTheme="minorEastAsia"/>
        </w:rPr>
        <w:t>Asset</w:t>
      </w:r>
      <w:r>
        <w:rPr>
          <w:rFonts w:hint="eastAsia" w:eastAsiaTheme="minorEastAsia"/>
        </w:rPr>
        <w:t>关系信息描述符用于指示等同关系时，</w:t>
      </w:r>
      <w:r>
        <w:rPr>
          <w:rFonts w:eastAsiaTheme="minorEastAsia"/>
        </w:rPr>
        <w:t>asset_id</w:t>
      </w:r>
      <w:r>
        <w:rPr>
          <w:rFonts w:hint="eastAsia" w:eastAsiaTheme="minorEastAsia"/>
        </w:rPr>
        <w:t>字段指示与此描述符所描述的</w:t>
      </w:r>
      <w:r>
        <w:rPr>
          <w:rFonts w:eastAsiaTheme="minorEastAsia"/>
        </w:rPr>
        <w:t>Asset</w:t>
      </w:r>
      <w:r>
        <w:rPr>
          <w:rFonts w:hint="eastAsia" w:eastAsiaTheme="minorEastAsia"/>
        </w:rPr>
        <w:t>有等同关系的</w:t>
      </w:r>
      <w:r>
        <w:rPr>
          <w:rFonts w:eastAsiaTheme="minorEastAsia"/>
        </w:rPr>
        <w:t>Asset</w:t>
      </w:r>
      <w:r>
        <w:rPr>
          <w:rFonts w:hint="eastAsia" w:eastAsiaTheme="minorEastAsia"/>
        </w:rPr>
        <w:t>的标识符；</w:t>
      </w:r>
    </w:p>
    <w:p w14:paraId="078A7E8F">
      <w:pPr>
        <w:widowControl/>
        <w:autoSpaceDE w:val="0"/>
        <w:autoSpaceDN w:val="0"/>
        <w:ind w:left="420" w:firstLine="420"/>
        <w:rPr>
          <w:rFonts w:eastAsiaTheme="minorEastAsia"/>
        </w:rPr>
      </w:pPr>
      <w:r>
        <w:rPr>
          <w:rFonts w:hint="eastAsia" w:eastAsiaTheme="minorEastAsia"/>
        </w:rPr>
        <w:t>—当</w:t>
      </w:r>
      <w:r>
        <w:rPr>
          <w:rFonts w:eastAsiaTheme="minorEastAsia"/>
        </w:rPr>
        <w:t>Asset</w:t>
      </w:r>
      <w:r>
        <w:rPr>
          <w:rFonts w:hint="eastAsia" w:eastAsiaTheme="minorEastAsia"/>
        </w:rPr>
        <w:t>关系信息描述符用于指示相似关系时，</w:t>
      </w:r>
      <w:r>
        <w:rPr>
          <w:rFonts w:eastAsiaTheme="minorEastAsia"/>
        </w:rPr>
        <w:t>asset_id</w:t>
      </w:r>
      <w:r>
        <w:rPr>
          <w:rFonts w:hint="eastAsia" w:eastAsiaTheme="minorEastAsia"/>
        </w:rPr>
        <w:t>字段指示与此描述符所描述的</w:t>
      </w:r>
      <w:r>
        <w:rPr>
          <w:rFonts w:eastAsiaTheme="minorEastAsia"/>
        </w:rPr>
        <w:t>Asset</w:t>
      </w:r>
      <w:r>
        <w:rPr>
          <w:rFonts w:hint="eastAsia" w:eastAsiaTheme="minorEastAsia"/>
        </w:rPr>
        <w:t>有相似关系的</w:t>
      </w:r>
      <w:r>
        <w:rPr>
          <w:rFonts w:eastAsiaTheme="minorEastAsia"/>
        </w:rPr>
        <w:t>Asset</w:t>
      </w:r>
      <w:r>
        <w:rPr>
          <w:rFonts w:hint="eastAsia" w:eastAsiaTheme="minorEastAsia"/>
        </w:rPr>
        <w:t>的标识符；</w:t>
      </w:r>
    </w:p>
    <w:p w14:paraId="6725EFE4">
      <w:pPr>
        <w:widowControl/>
        <w:autoSpaceDE w:val="0"/>
        <w:autoSpaceDN w:val="0"/>
        <w:ind w:left="420" w:firstLine="420"/>
        <w:rPr>
          <w:rFonts w:eastAsiaTheme="minorEastAsia"/>
        </w:rPr>
      </w:pPr>
      <w:r>
        <w:rPr>
          <w:rFonts w:hint="eastAsia" w:eastAsiaTheme="minorEastAsia"/>
        </w:rPr>
        <w:t>—当</w:t>
      </w:r>
      <w:r>
        <w:rPr>
          <w:rFonts w:eastAsiaTheme="minorEastAsia"/>
        </w:rPr>
        <w:t>Asset</w:t>
      </w:r>
      <w:r>
        <w:rPr>
          <w:rFonts w:hint="eastAsia" w:eastAsiaTheme="minorEastAsia"/>
        </w:rPr>
        <w:t>关系信息描述符用于指示联合质量关系时，</w:t>
      </w:r>
      <w:r>
        <w:rPr>
          <w:rFonts w:eastAsiaTheme="minorEastAsia"/>
        </w:rPr>
        <w:t>asset_id</w:t>
      </w:r>
      <w:r>
        <w:rPr>
          <w:rFonts w:hint="eastAsia" w:eastAsiaTheme="minorEastAsia"/>
        </w:rPr>
        <w:t>字段指示与此描述符所描述的</w:t>
      </w:r>
      <w:r>
        <w:rPr>
          <w:rFonts w:eastAsiaTheme="minorEastAsia"/>
        </w:rPr>
        <w:t>Asset</w:t>
      </w:r>
      <w:r>
        <w:rPr>
          <w:rFonts w:hint="eastAsia" w:eastAsiaTheme="minorEastAsia"/>
        </w:rPr>
        <w:t>有联合质量关系关系的</w:t>
      </w:r>
      <w:r>
        <w:rPr>
          <w:rFonts w:eastAsiaTheme="minorEastAsia"/>
        </w:rPr>
        <w:t>Asset</w:t>
      </w:r>
      <w:r>
        <w:rPr>
          <w:rFonts w:hint="eastAsia" w:eastAsiaTheme="minorEastAsia"/>
        </w:rPr>
        <w:t>的标识符；</w:t>
      </w:r>
    </w:p>
    <w:p w14:paraId="3570E3A8">
      <w:pPr>
        <w:widowControl/>
        <w:numPr>
          <w:ilvl w:val="255"/>
          <w:numId w:val="0"/>
        </w:numPr>
        <w:autoSpaceDE w:val="0"/>
        <w:autoSpaceDN w:val="0"/>
        <w:ind w:left="420" w:firstLine="420"/>
      </w:pPr>
      <w:r>
        <w:rPr>
          <w:rFonts w:hint="eastAsia" w:eastAsiaTheme="minorEastAsia"/>
        </w:rPr>
        <w:t>—当Asset关系信息描述符用于指示非对齐时间段的知识位流依赖关系时，asset_id字段指示与此描述符所描述的Asset有非对齐时间段的知识位流依赖关系的Asset的标识符；该字段位数及具体用法参见</w:t>
      </w:r>
      <w:r>
        <w:rPr>
          <w:color w:val="000000"/>
        </w:rPr>
        <w:t xml:space="preserve">T/AI </w:t>
      </w:r>
      <w:r>
        <w:t>114-202</w:t>
      </w:r>
      <w:r>
        <w:rPr>
          <w:rFonts w:hint="eastAsia"/>
        </w:rPr>
        <w:t>4</w:t>
      </w:r>
      <w:r>
        <w:rPr>
          <w:rFonts w:hint="eastAsia" w:eastAsiaTheme="minorEastAsia"/>
        </w:rPr>
        <w:t>。</w:t>
      </w:r>
    </w:p>
    <w:p w14:paraId="46DA781A">
      <w:pPr>
        <w:pStyle w:val="258"/>
        <w:numPr>
          <w:ilvl w:val="255"/>
          <w:numId w:val="0"/>
        </w:numPr>
        <w:spacing w:before="156" w:after="156"/>
      </w:pPr>
      <w:bookmarkStart w:id="640" w:name="_Toc24305"/>
      <w:bookmarkStart w:id="641" w:name="_Toc14286"/>
      <w:bookmarkStart w:id="642" w:name="_Toc21426"/>
      <w:bookmarkStart w:id="643" w:name="_Toc26706"/>
      <w:bookmarkStart w:id="644" w:name="_Toc20358"/>
      <w:bookmarkStart w:id="645" w:name="_Toc24934"/>
      <w:bookmarkStart w:id="646" w:name="_Toc182"/>
      <w:bookmarkStart w:id="647" w:name="_Toc10166"/>
      <w:bookmarkStart w:id="648" w:name="_Toc5987"/>
      <w:bookmarkStart w:id="649" w:name="_Toc20011"/>
      <w:bookmarkStart w:id="650" w:name="_Toc8517"/>
      <w:bookmarkStart w:id="651" w:name="_Toc30780"/>
      <w:bookmarkStart w:id="652" w:name="_Toc6722"/>
      <w:r>
        <w:rPr>
          <w:rFonts w:hint="eastAsia"/>
        </w:rPr>
        <w:t>8.6 交互反馈消息</w:t>
      </w:r>
      <w:bookmarkEnd w:id="640"/>
      <w:bookmarkEnd w:id="641"/>
      <w:bookmarkEnd w:id="642"/>
      <w:bookmarkEnd w:id="643"/>
      <w:bookmarkEnd w:id="644"/>
      <w:bookmarkEnd w:id="645"/>
      <w:bookmarkEnd w:id="646"/>
      <w:bookmarkEnd w:id="647"/>
      <w:bookmarkEnd w:id="648"/>
      <w:bookmarkEnd w:id="649"/>
      <w:bookmarkEnd w:id="650"/>
      <w:bookmarkEnd w:id="651"/>
      <w:bookmarkEnd w:id="652"/>
    </w:p>
    <w:p w14:paraId="463E4FA4">
      <w:pPr>
        <w:pStyle w:val="8"/>
        <w:numPr>
          <w:ilvl w:val="255"/>
          <w:numId w:val="0"/>
        </w:numPr>
        <w:spacing w:line="240" w:lineRule="auto"/>
        <w:rPr>
          <w:rFonts w:hint="eastAsia" w:ascii="黑体" w:hAnsi="黑体"/>
          <w:b w:val="0"/>
          <w:sz w:val="21"/>
          <w:szCs w:val="21"/>
        </w:rPr>
      </w:pPr>
      <w:r>
        <w:rPr>
          <w:rFonts w:hint="eastAsia" w:ascii="黑体" w:hAnsi="黑体"/>
          <w:b w:val="0"/>
          <w:sz w:val="21"/>
          <w:szCs w:val="21"/>
        </w:rPr>
        <w:t>8.6.1 定义</w:t>
      </w:r>
    </w:p>
    <w:p w14:paraId="5F822A62">
      <w:pPr>
        <w:spacing w:line="257" w:lineRule="auto"/>
        <w:ind w:firstLine="420" w:firstLineChars="200"/>
        <w:jc w:val="left"/>
        <w:rPr>
          <w:lang w:val="en-CA"/>
        </w:rPr>
      </w:pPr>
      <w:r>
        <w:rPr>
          <w:rFonts w:hint="eastAsia"/>
          <w:lang w:val="en-CA"/>
        </w:rPr>
        <w:t>交互反馈消息（</w:t>
      </w:r>
      <w:r>
        <w:rPr>
          <w:lang w:val="en-CA"/>
        </w:rPr>
        <w:t>Interaction Feedback Message</w:t>
      </w:r>
      <w:r>
        <w:rPr>
          <w:rFonts w:hint="eastAsia"/>
          <w:lang w:val="en-CA"/>
        </w:rPr>
        <w:t>）提供</w:t>
      </w:r>
      <w:r>
        <w:rPr>
          <w:rFonts w:hint="eastAsia" w:ascii="宋体" w:hAnsi="宋体"/>
          <w:lang w:val="en-CA"/>
        </w:rPr>
        <w:t>沉浸式媒体消费时，服务器与客户端之间的交互反馈。当沉浸式</w:t>
      </w:r>
      <w:r>
        <w:rPr>
          <w:rFonts w:hint="eastAsia"/>
          <w:lang w:val="en-CA"/>
        </w:rPr>
        <w:t>媒体消费中的服务器与客户端之间需要发送交互反馈信息时，使用此消息进行会话。一个交互反馈消息信令中可包含一个或多个交互反馈信令表。</w:t>
      </w:r>
    </w:p>
    <w:p w14:paraId="1FA0C958">
      <w:pPr>
        <w:pStyle w:val="8"/>
        <w:numPr>
          <w:ilvl w:val="255"/>
          <w:numId w:val="0"/>
        </w:numPr>
        <w:spacing w:line="240" w:lineRule="auto"/>
        <w:rPr>
          <w:rFonts w:hint="eastAsia" w:ascii="黑体" w:hAnsi="黑体"/>
          <w:b w:val="0"/>
          <w:sz w:val="21"/>
          <w:szCs w:val="21"/>
        </w:rPr>
      </w:pPr>
      <w:r>
        <w:rPr>
          <w:rFonts w:hint="eastAsia" w:ascii="黑体" w:hAnsi="黑体"/>
          <w:b w:val="0"/>
          <w:sz w:val="21"/>
          <w:szCs w:val="21"/>
        </w:rPr>
        <w:t>8.6.2 语法</w:t>
      </w:r>
    </w:p>
    <w:p w14:paraId="76590357">
      <w:pPr>
        <w:widowControl/>
        <w:autoSpaceDE w:val="0"/>
        <w:autoSpaceDN w:val="0"/>
        <w:spacing w:after="120"/>
        <w:ind w:firstLine="420" w:firstLineChars="200"/>
      </w:pPr>
      <w:r>
        <w:rPr>
          <w:rFonts w:hint="eastAsia"/>
          <w:kern w:val="0"/>
          <w:szCs w:val="20"/>
        </w:rPr>
        <w:t>交互反馈消息</w:t>
      </w:r>
      <w:r>
        <w:rPr>
          <w:rFonts w:hint="eastAsia"/>
          <w:kern w:val="0"/>
          <w:szCs w:val="20"/>
          <w:lang w:val="en-GB"/>
        </w:rPr>
        <w:t>的语法</w:t>
      </w:r>
      <w:r>
        <w:rPr>
          <w:rFonts w:hint="eastAsia"/>
          <w:kern w:val="0"/>
          <w:szCs w:val="20"/>
        </w:rPr>
        <w:t>见表10</w:t>
      </w:r>
      <w:r>
        <w:rPr>
          <w:rFonts w:hint="eastAsia"/>
          <w:kern w:val="0"/>
          <w:szCs w:val="20"/>
          <w:lang w:val="en-GB"/>
        </w:rPr>
        <w:t>。</w:t>
      </w:r>
    </w:p>
    <w:p w14:paraId="4FE220A8">
      <w:pPr>
        <w:ind w:firstLine="420"/>
        <w:jc w:val="center"/>
        <w:rPr>
          <w:rFonts w:hint="eastAsia" w:ascii="黑体" w:hAnsi="黑体" w:eastAsia="黑体"/>
        </w:rPr>
      </w:pPr>
      <w:r>
        <w:rPr>
          <w:rFonts w:ascii="黑体" w:hAnsi="黑体" w:eastAsia="黑体"/>
        </w:rPr>
        <w:t>表</w:t>
      </w:r>
      <w:r>
        <w:rPr>
          <w:rFonts w:hint="eastAsia" w:ascii="黑体" w:hAnsi="黑体" w:eastAsia="黑体"/>
        </w:rPr>
        <w:t>10</w:t>
      </w:r>
      <w:r>
        <w:rPr>
          <w:rFonts w:ascii="黑体" w:hAnsi="黑体" w:eastAsia="黑体"/>
        </w:rPr>
        <w:t xml:space="preserve"> 交互反馈消息语法</w:t>
      </w:r>
    </w:p>
    <w:tbl>
      <w:tblPr>
        <w:tblStyle w:val="89"/>
        <w:tblW w:w="73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24"/>
        <w:gridCol w:w="1177"/>
        <w:gridCol w:w="1276"/>
        <w:gridCol w:w="1258"/>
      </w:tblGrid>
      <w:tr w14:paraId="3352A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 w:hRule="atLeast"/>
          <w:jc w:val="center"/>
        </w:trPr>
        <w:tc>
          <w:tcPr>
            <w:tcW w:w="3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08" w:type="dxa"/>
              <w:bottom w:w="0" w:type="dxa"/>
              <w:right w:w="108" w:type="dxa"/>
            </w:tcMar>
            <w:vAlign w:val="center"/>
          </w:tcPr>
          <w:p w14:paraId="310BB735">
            <w:pPr>
              <w:spacing w:line="240" w:lineRule="auto"/>
              <w:jc w:val="left"/>
              <w:rPr>
                <w:sz w:val="18"/>
                <w:szCs w:val="18"/>
              </w:rPr>
            </w:pPr>
            <w:r>
              <w:rPr>
                <w:rFonts w:hint="eastAsia"/>
                <w:sz w:val="18"/>
                <w:szCs w:val="18"/>
              </w:rPr>
              <w:t>语法</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08" w:type="dxa"/>
              <w:bottom w:w="0" w:type="dxa"/>
              <w:right w:w="108" w:type="dxa"/>
            </w:tcMar>
            <w:vAlign w:val="center"/>
          </w:tcPr>
          <w:p w14:paraId="29802E7E">
            <w:pPr>
              <w:spacing w:line="240" w:lineRule="auto"/>
              <w:jc w:val="left"/>
              <w:rPr>
                <w:sz w:val="18"/>
                <w:szCs w:val="18"/>
              </w:rPr>
            </w:pPr>
            <w:r>
              <w:rPr>
                <w:rFonts w:hint="eastAsia"/>
                <w:sz w:val="18"/>
                <w:szCs w:val="18"/>
              </w:rPr>
              <w:t>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08" w:type="dxa"/>
              <w:bottom w:w="0" w:type="dxa"/>
              <w:right w:w="108" w:type="dxa"/>
            </w:tcMar>
            <w:vAlign w:val="center"/>
          </w:tcPr>
          <w:p w14:paraId="35846121">
            <w:pPr>
              <w:spacing w:line="240" w:lineRule="auto"/>
              <w:jc w:val="left"/>
              <w:rPr>
                <w:sz w:val="18"/>
                <w:szCs w:val="18"/>
              </w:rPr>
            </w:pPr>
            <w:r>
              <w:rPr>
                <w:rFonts w:hint="eastAsia"/>
                <w:sz w:val="18"/>
                <w:szCs w:val="18"/>
              </w:rPr>
              <w:t>比特数</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08" w:type="dxa"/>
              <w:bottom w:w="0" w:type="dxa"/>
              <w:right w:w="108" w:type="dxa"/>
            </w:tcMar>
            <w:vAlign w:val="center"/>
          </w:tcPr>
          <w:p w14:paraId="328F0229">
            <w:pPr>
              <w:spacing w:line="240" w:lineRule="auto"/>
              <w:jc w:val="left"/>
              <w:rPr>
                <w:sz w:val="18"/>
                <w:szCs w:val="18"/>
              </w:rPr>
            </w:pPr>
            <w:r>
              <w:rPr>
                <w:rFonts w:hint="eastAsia"/>
                <w:sz w:val="18"/>
                <w:szCs w:val="18"/>
              </w:rPr>
              <w:t>类型</w:t>
            </w:r>
          </w:p>
        </w:tc>
      </w:tr>
      <w:tr w14:paraId="57823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 w:hRule="atLeast"/>
          <w:jc w:val="center"/>
        </w:trPr>
        <w:tc>
          <w:tcPr>
            <w:tcW w:w="3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08" w:type="dxa"/>
              <w:bottom w:w="0" w:type="dxa"/>
              <w:right w:w="108" w:type="dxa"/>
            </w:tcMar>
          </w:tcPr>
          <w:p w14:paraId="05582F10">
            <w:pPr>
              <w:widowControl/>
              <w:jc w:val="left"/>
              <w:rPr>
                <w:sz w:val="18"/>
                <w:szCs w:val="18"/>
              </w:rPr>
            </w:pPr>
            <w:r>
              <w:rPr>
                <w:sz w:val="18"/>
                <w:szCs w:val="18"/>
              </w:rPr>
              <w:t>interaction_feedback_message() {</w:t>
            </w:r>
          </w:p>
          <w:p w14:paraId="231225B2">
            <w:pPr>
              <w:widowControl/>
              <w:ind w:firstLine="180" w:firstLineChars="100"/>
              <w:jc w:val="left"/>
              <w:rPr>
                <w:sz w:val="18"/>
                <w:szCs w:val="18"/>
              </w:rPr>
            </w:pPr>
            <w:r>
              <w:rPr>
                <w:sz w:val="18"/>
                <w:szCs w:val="18"/>
              </w:rPr>
              <w:t>message_id</w:t>
            </w:r>
          </w:p>
          <w:p w14:paraId="0A3CEFF0">
            <w:pPr>
              <w:widowControl/>
              <w:ind w:firstLine="180" w:firstLineChars="100"/>
              <w:jc w:val="left"/>
              <w:rPr>
                <w:sz w:val="18"/>
                <w:szCs w:val="18"/>
              </w:rPr>
            </w:pPr>
            <w:r>
              <w:rPr>
                <w:sz w:val="18"/>
                <w:szCs w:val="18"/>
              </w:rPr>
              <w:t>version</w:t>
            </w:r>
          </w:p>
          <w:p w14:paraId="5ECD8E98">
            <w:pPr>
              <w:widowControl/>
              <w:ind w:firstLine="180" w:firstLineChars="100"/>
              <w:jc w:val="left"/>
              <w:rPr>
                <w:sz w:val="18"/>
                <w:szCs w:val="18"/>
              </w:rPr>
            </w:pPr>
            <w:r>
              <w:rPr>
                <w:sz w:val="18"/>
                <w:szCs w:val="18"/>
              </w:rPr>
              <w:t>length</w:t>
            </w:r>
          </w:p>
          <w:p w14:paraId="0EE45735">
            <w:pPr>
              <w:widowControl/>
              <w:ind w:firstLine="180" w:firstLineChars="100"/>
              <w:jc w:val="left"/>
              <w:rPr>
                <w:sz w:val="18"/>
                <w:szCs w:val="18"/>
              </w:rPr>
            </w:pPr>
            <w:r>
              <w:rPr>
                <w:sz w:val="18"/>
                <w:szCs w:val="18"/>
              </w:rPr>
              <w:t>extension{</w:t>
            </w:r>
          </w:p>
          <w:p w14:paraId="68F234A3">
            <w:pPr>
              <w:widowControl/>
              <w:ind w:firstLine="360" w:firstLineChars="200"/>
              <w:jc w:val="left"/>
              <w:rPr>
                <w:sz w:val="18"/>
                <w:szCs w:val="18"/>
              </w:rPr>
            </w:pPr>
            <w:r>
              <w:rPr>
                <w:sz w:val="18"/>
                <w:szCs w:val="18"/>
              </w:rPr>
              <w:t>number_of_tables</w:t>
            </w:r>
          </w:p>
          <w:p w14:paraId="2EDA4DBF">
            <w:pPr>
              <w:widowControl/>
              <w:ind w:firstLine="360" w:firstLineChars="200"/>
              <w:jc w:val="left"/>
              <w:rPr>
                <w:sz w:val="18"/>
                <w:szCs w:val="18"/>
              </w:rPr>
            </w:pPr>
            <w:r>
              <w:rPr>
                <w:sz w:val="18"/>
                <w:szCs w:val="18"/>
              </w:rPr>
              <w:t>for(i-0;i&lt;N1;i++){</w:t>
            </w:r>
          </w:p>
          <w:p w14:paraId="07E56DE2">
            <w:pPr>
              <w:widowControl/>
              <w:ind w:firstLine="540" w:firstLineChars="300"/>
              <w:jc w:val="left"/>
              <w:rPr>
                <w:sz w:val="18"/>
                <w:szCs w:val="18"/>
              </w:rPr>
            </w:pPr>
            <w:r>
              <w:rPr>
                <w:sz w:val="18"/>
                <w:szCs w:val="18"/>
              </w:rPr>
              <w:t>table_id;</w:t>
            </w:r>
          </w:p>
          <w:p w14:paraId="07B5343F">
            <w:pPr>
              <w:widowControl/>
              <w:ind w:firstLine="540" w:firstLineChars="300"/>
              <w:jc w:val="left"/>
              <w:rPr>
                <w:sz w:val="18"/>
                <w:szCs w:val="18"/>
              </w:rPr>
            </w:pPr>
            <w:r>
              <w:rPr>
                <w:sz w:val="18"/>
                <w:szCs w:val="18"/>
              </w:rPr>
              <w:t>table_version;</w:t>
            </w:r>
          </w:p>
          <w:p w14:paraId="4DA210C1">
            <w:pPr>
              <w:widowControl/>
              <w:ind w:firstLine="540" w:firstLineChars="300"/>
              <w:jc w:val="left"/>
              <w:rPr>
                <w:sz w:val="18"/>
                <w:szCs w:val="18"/>
              </w:rPr>
            </w:pPr>
            <w:r>
              <w:rPr>
                <w:sz w:val="18"/>
                <w:szCs w:val="18"/>
              </w:rPr>
              <w:t>table_length</w:t>
            </w:r>
          </w:p>
          <w:p w14:paraId="5D699AF9">
            <w:pPr>
              <w:widowControl/>
              <w:ind w:firstLine="360" w:firstLineChars="200"/>
              <w:jc w:val="left"/>
              <w:rPr>
                <w:sz w:val="18"/>
                <w:szCs w:val="18"/>
              </w:rPr>
            </w:pPr>
            <w:r>
              <w:rPr>
                <w:sz w:val="18"/>
                <w:szCs w:val="18"/>
              </w:rPr>
              <w:t>}</w:t>
            </w:r>
          </w:p>
          <w:p w14:paraId="376B1AA6">
            <w:pPr>
              <w:widowControl/>
              <w:ind w:firstLine="360" w:firstLineChars="200"/>
              <w:jc w:val="left"/>
              <w:rPr>
                <w:sz w:val="18"/>
                <w:szCs w:val="18"/>
              </w:rPr>
            </w:pPr>
            <w:r>
              <w:rPr>
                <w:sz w:val="18"/>
                <w:szCs w:val="18"/>
              </w:rPr>
              <w:t>message_payload {</w:t>
            </w:r>
          </w:p>
          <w:p w14:paraId="22EA2421">
            <w:pPr>
              <w:widowControl/>
              <w:ind w:firstLine="540" w:firstLineChars="300"/>
              <w:jc w:val="left"/>
              <w:rPr>
                <w:sz w:val="18"/>
                <w:szCs w:val="18"/>
              </w:rPr>
            </w:pPr>
            <w:r>
              <w:rPr>
                <w:sz w:val="18"/>
                <w:szCs w:val="18"/>
              </w:rPr>
              <w:t>for (i=0; i&lt;N1; i++) {</w:t>
            </w:r>
          </w:p>
          <w:p w14:paraId="0B78C6F4">
            <w:pPr>
              <w:widowControl/>
              <w:ind w:firstLine="720" w:firstLineChars="400"/>
              <w:jc w:val="left"/>
              <w:rPr>
                <w:sz w:val="18"/>
                <w:szCs w:val="18"/>
              </w:rPr>
            </w:pPr>
            <w:r>
              <w:rPr>
                <w:sz w:val="18"/>
                <w:szCs w:val="18"/>
              </w:rPr>
              <w:t>table()</w:t>
            </w:r>
          </w:p>
          <w:p w14:paraId="337544A0">
            <w:pPr>
              <w:widowControl/>
              <w:ind w:firstLine="540" w:firstLineChars="300"/>
              <w:jc w:val="left"/>
              <w:rPr>
                <w:sz w:val="18"/>
                <w:szCs w:val="18"/>
              </w:rPr>
            </w:pPr>
            <w:r>
              <w:rPr>
                <w:sz w:val="18"/>
                <w:szCs w:val="18"/>
              </w:rPr>
              <w:t>}</w:t>
            </w:r>
          </w:p>
          <w:p w14:paraId="34D67AA1">
            <w:pPr>
              <w:widowControl/>
              <w:ind w:firstLine="360" w:firstLineChars="200"/>
              <w:jc w:val="left"/>
              <w:rPr>
                <w:sz w:val="18"/>
                <w:szCs w:val="18"/>
              </w:rPr>
            </w:pPr>
            <w:r>
              <w:rPr>
                <w:sz w:val="18"/>
                <w:szCs w:val="18"/>
              </w:rPr>
              <w:t>}</w:t>
            </w:r>
          </w:p>
          <w:p w14:paraId="232B376D">
            <w:pPr>
              <w:widowControl/>
              <w:ind w:firstLine="180" w:firstLineChars="100"/>
              <w:jc w:val="left"/>
              <w:rPr>
                <w:sz w:val="18"/>
                <w:szCs w:val="18"/>
              </w:rPr>
            </w:pPr>
            <w:r>
              <w:rPr>
                <w:sz w:val="18"/>
                <w:szCs w:val="18"/>
              </w:rPr>
              <w:t>}</w:t>
            </w:r>
          </w:p>
          <w:p w14:paraId="4BFA0845">
            <w:pPr>
              <w:widowControl/>
              <w:jc w:val="left"/>
              <w:rPr>
                <w:sz w:val="18"/>
                <w:szCs w:val="18"/>
              </w:rPr>
            </w:pPr>
            <w:r>
              <w:rPr>
                <w:sz w:val="18"/>
                <w:szCs w:val="18"/>
              </w:rPr>
              <w:t>}</w:t>
            </w:r>
          </w:p>
        </w:tc>
        <w:tc>
          <w:tcPr>
            <w:tcW w:w="11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08" w:type="dxa"/>
              <w:bottom w:w="0" w:type="dxa"/>
              <w:right w:w="108" w:type="dxa"/>
            </w:tcMar>
          </w:tcPr>
          <w:p w14:paraId="521C1755">
            <w:pPr>
              <w:widowControl/>
              <w:jc w:val="left"/>
              <w:rPr>
                <w:sz w:val="18"/>
                <w:szCs w:val="18"/>
              </w:rPr>
            </w:pPr>
          </w:p>
          <w:p w14:paraId="1AB7F0AC">
            <w:pPr>
              <w:widowControl/>
              <w:jc w:val="left"/>
              <w:rPr>
                <w:sz w:val="18"/>
                <w:szCs w:val="18"/>
              </w:rPr>
            </w:pPr>
          </w:p>
          <w:p w14:paraId="1D98B354">
            <w:pPr>
              <w:widowControl/>
              <w:jc w:val="left"/>
              <w:rPr>
                <w:sz w:val="18"/>
                <w:szCs w:val="18"/>
              </w:rPr>
            </w:pPr>
          </w:p>
          <w:p w14:paraId="062463E1">
            <w:pPr>
              <w:widowControl/>
              <w:jc w:val="left"/>
              <w:rPr>
                <w:sz w:val="18"/>
                <w:szCs w:val="18"/>
              </w:rPr>
            </w:pPr>
          </w:p>
          <w:p w14:paraId="3D18515B">
            <w:pPr>
              <w:widowControl/>
              <w:jc w:val="left"/>
              <w:rPr>
                <w:sz w:val="18"/>
                <w:szCs w:val="18"/>
              </w:rPr>
            </w:pPr>
          </w:p>
          <w:p w14:paraId="68F5E6C0">
            <w:pPr>
              <w:widowControl/>
              <w:jc w:val="left"/>
              <w:rPr>
                <w:sz w:val="18"/>
                <w:szCs w:val="18"/>
              </w:rPr>
            </w:pPr>
            <w:r>
              <w:rPr>
                <w:sz w:val="18"/>
                <w:szCs w:val="18"/>
              </w:rPr>
              <w:t>N1</w:t>
            </w:r>
          </w:p>
          <w:p w14:paraId="3CA233A9">
            <w:pPr>
              <w:widowControl/>
              <w:jc w:val="left"/>
              <w:rPr>
                <w:sz w:val="18"/>
                <w:szCs w:val="18"/>
              </w:rPr>
            </w:pPr>
          </w:p>
          <w:p w14:paraId="35A4A10E">
            <w:pPr>
              <w:widowControl/>
              <w:jc w:val="left"/>
              <w:rPr>
                <w:sz w:val="18"/>
                <w:szCs w:val="18"/>
              </w:rPr>
            </w:pPr>
          </w:p>
          <w:p w14:paraId="07C35494">
            <w:pPr>
              <w:widowControl/>
              <w:jc w:val="left"/>
              <w:rPr>
                <w:sz w:val="18"/>
                <w:szCs w:val="18"/>
              </w:rPr>
            </w:pPr>
          </w:p>
          <w:p w14:paraId="6B9077F9">
            <w:pPr>
              <w:widowControl/>
              <w:jc w:val="left"/>
              <w:rPr>
                <w:sz w:val="18"/>
                <w:szCs w:val="18"/>
              </w:rPr>
            </w:pPr>
          </w:p>
          <w:p w14:paraId="20576CDE">
            <w:pPr>
              <w:widowControl/>
              <w:jc w:val="left"/>
              <w:rPr>
                <w:sz w:val="18"/>
                <w:szCs w:val="18"/>
              </w:rPr>
            </w:pPr>
          </w:p>
          <w:p w14:paraId="54F83938">
            <w:pPr>
              <w:widowControl/>
              <w:jc w:val="left"/>
              <w:rPr>
                <w:sz w:val="18"/>
                <w:szCs w:val="18"/>
              </w:rPr>
            </w:pPr>
          </w:p>
          <w:p w14:paraId="51B7F880">
            <w:pPr>
              <w:widowControl/>
              <w:jc w:val="left"/>
              <w:rPr>
                <w:sz w:val="18"/>
                <w:szCs w:val="18"/>
              </w:rPr>
            </w:pPr>
          </w:p>
          <w:p w14:paraId="19C53A91">
            <w:pPr>
              <w:widowControl/>
              <w:jc w:val="left"/>
              <w:rPr>
                <w:sz w:val="18"/>
                <w:szCs w:val="18"/>
              </w:rPr>
            </w:pPr>
          </w:p>
          <w:p w14:paraId="3E648E04">
            <w:pPr>
              <w:widowControl/>
              <w:jc w:val="left"/>
              <w:rPr>
                <w:sz w:val="18"/>
                <w:szCs w:val="18"/>
              </w:rPr>
            </w:pPr>
          </w:p>
          <w:p w14:paraId="32A8F1EA">
            <w:pPr>
              <w:widowControl/>
              <w:jc w:val="left"/>
              <w:rPr>
                <w:sz w:val="18"/>
                <w:szCs w:val="18"/>
              </w:rPr>
            </w:pPr>
          </w:p>
          <w:p w14:paraId="16557C45">
            <w:pPr>
              <w:widowControl/>
              <w:jc w:val="left"/>
              <w:rPr>
                <w:sz w:val="18"/>
                <w:szCs w:val="18"/>
              </w:rPr>
            </w:pPr>
            <w:r>
              <w:rPr>
                <w:sz w:val="18"/>
                <w:szCs w:val="18"/>
              </w:rPr>
              <w:t xml:space="preserve">   </w:t>
            </w:r>
          </w:p>
          <w:p w14:paraId="688D29DF">
            <w:pPr>
              <w:widowControl/>
              <w:jc w:val="left"/>
              <w:rPr>
                <w:sz w:val="18"/>
                <w:szCs w:val="18"/>
              </w:rPr>
            </w:pPr>
            <w:r>
              <w:rPr>
                <w:sz w:val="18"/>
                <w:szCs w:val="18"/>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08" w:type="dxa"/>
              <w:bottom w:w="0" w:type="dxa"/>
              <w:right w:w="108" w:type="dxa"/>
            </w:tcMar>
          </w:tcPr>
          <w:p w14:paraId="0A8C42CE">
            <w:pPr>
              <w:widowControl/>
              <w:jc w:val="left"/>
              <w:rPr>
                <w:sz w:val="18"/>
                <w:szCs w:val="18"/>
              </w:rPr>
            </w:pPr>
          </w:p>
          <w:p w14:paraId="41EB96CD">
            <w:pPr>
              <w:widowControl/>
              <w:jc w:val="left"/>
              <w:rPr>
                <w:sz w:val="18"/>
                <w:szCs w:val="18"/>
              </w:rPr>
            </w:pPr>
            <w:r>
              <w:rPr>
                <w:sz w:val="18"/>
                <w:szCs w:val="18"/>
              </w:rPr>
              <w:t>16</w:t>
            </w:r>
          </w:p>
          <w:p w14:paraId="060518A2">
            <w:pPr>
              <w:widowControl/>
              <w:jc w:val="left"/>
              <w:rPr>
                <w:sz w:val="18"/>
                <w:szCs w:val="18"/>
              </w:rPr>
            </w:pPr>
            <w:r>
              <w:rPr>
                <w:sz w:val="18"/>
                <w:szCs w:val="18"/>
              </w:rPr>
              <w:t>8</w:t>
            </w:r>
          </w:p>
          <w:p w14:paraId="0C8EB062">
            <w:pPr>
              <w:widowControl/>
              <w:jc w:val="left"/>
              <w:rPr>
                <w:sz w:val="18"/>
                <w:szCs w:val="18"/>
              </w:rPr>
            </w:pPr>
            <w:r>
              <w:rPr>
                <w:sz w:val="18"/>
                <w:szCs w:val="18"/>
              </w:rPr>
              <w:t>32</w:t>
            </w:r>
          </w:p>
          <w:p w14:paraId="5911558C">
            <w:pPr>
              <w:widowControl/>
              <w:jc w:val="left"/>
              <w:rPr>
                <w:sz w:val="18"/>
                <w:szCs w:val="18"/>
              </w:rPr>
            </w:pPr>
          </w:p>
          <w:p w14:paraId="090BD3AC">
            <w:pPr>
              <w:widowControl/>
              <w:jc w:val="left"/>
              <w:rPr>
                <w:sz w:val="18"/>
                <w:szCs w:val="18"/>
              </w:rPr>
            </w:pPr>
            <w:r>
              <w:rPr>
                <w:sz w:val="18"/>
                <w:szCs w:val="18"/>
              </w:rPr>
              <w:t>8</w:t>
            </w:r>
          </w:p>
          <w:p w14:paraId="25C431F9">
            <w:pPr>
              <w:widowControl/>
              <w:jc w:val="left"/>
              <w:rPr>
                <w:sz w:val="18"/>
                <w:szCs w:val="18"/>
              </w:rPr>
            </w:pPr>
          </w:p>
          <w:p w14:paraId="72BDD1AE">
            <w:pPr>
              <w:widowControl/>
              <w:jc w:val="left"/>
              <w:rPr>
                <w:sz w:val="18"/>
                <w:szCs w:val="18"/>
              </w:rPr>
            </w:pPr>
            <w:r>
              <w:rPr>
                <w:sz w:val="18"/>
                <w:szCs w:val="18"/>
              </w:rPr>
              <w:t>8</w:t>
            </w:r>
          </w:p>
          <w:p w14:paraId="7721F133">
            <w:pPr>
              <w:widowControl/>
              <w:jc w:val="left"/>
              <w:rPr>
                <w:sz w:val="18"/>
                <w:szCs w:val="18"/>
              </w:rPr>
            </w:pPr>
            <w:r>
              <w:rPr>
                <w:sz w:val="18"/>
                <w:szCs w:val="18"/>
              </w:rPr>
              <w:t>8</w:t>
            </w:r>
          </w:p>
          <w:p w14:paraId="6C2F2E6E">
            <w:pPr>
              <w:widowControl/>
              <w:jc w:val="left"/>
              <w:rPr>
                <w:sz w:val="18"/>
                <w:szCs w:val="18"/>
              </w:rPr>
            </w:pPr>
            <w:r>
              <w:rPr>
                <w:sz w:val="18"/>
                <w:szCs w:val="18"/>
              </w:rPr>
              <w:t>16</w:t>
            </w:r>
          </w:p>
          <w:p w14:paraId="69152A5E">
            <w:pPr>
              <w:widowControl/>
              <w:jc w:val="left"/>
              <w:rPr>
                <w:sz w:val="18"/>
                <w:szCs w:val="18"/>
              </w:rPr>
            </w:pPr>
          </w:p>
          <w:p w14:paraId="6C075474">
            <w:pPr>
              <w:widowControl/>
              <w:jc w:val="left"/>
              <w:rPr>
                <w:sz w:val="18"/>
                <w:szCs w:val="18"/>
              </w:rPr>
            </w:pPr>
          </w:p>
          <w:p w14:paraId="703FCD17">
            <w:pPr>
              <w:widowControl/>
              <w:jc w:val="left"/>
              <w:rPr>
                <w:sz w:val="18"/>
                <w:szCs w:val="18"/>
              </w:rPr>
            </w:pPr>
          </w:p>
          <w:p w14:paraId="5AABDB5F">
            <w:pPr>
              <w:widowControl/>
              <w:jc w:val="left"/>
              <w:rPr>
                <w:sz w:val="18"/>
                <w:szCs w:val="18"/>
              </w:rPr>
            </w:pPr>
          </w:p>
          <w:p w14:paraId="0E0BBAA2">
            <w:pPr>
              <w:widowControl/>
              <w:jc w:val="left"/>
              <w:rPr>
                <w:sz w:val="18"/>
                <w:szCs w:val="18"/>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08" w:type="dxa"/>
              <w:bottom w:w="0" w:type="dxa"/>
              <w:right w:w="108" w:type="dxa"/>
            </w:tcMar>
          </w:tcPr>
          <w:p w14:paraId="73039AA3">
            <w:pPr>
              <w:widowControl/>
              <w:jc w:val="left"/>
              <w:rPr>
                <w:sz w:val="18"/>
                <w:szCs w:val="18"/>
              </w:rPr>
            </w:pPr>
          </w:p>
          <w:p w14:paraId="6C504B7C">
            <w:pPr>
              <w:widowControl/>
              <w:jc w:val="left"/>
              <w:rPr>
                <w:sz w:val="18"/>
                <w:szCs w:val="18"/>
              </w:rPr>
            </w:pPr>
            <w:r>
              <w:rPr>
                <w:sz w:val="18"/>
                <w:szCs w:val="18"/>
              </w:rPr>
              <w:t>uimsbf</w:t>
            </w:r>
          </w:p>
          <w:p w14:paraId="5F6CC004">
            <w:pPr>
              <w:widowControl/>
              <w:jc w:val="left"/>
              <w:rPr>
                <w:sz w:val="18"/>
                <w:szCs w:val="18"/>
              </w:rPr>
            </w:pPr>
            <w:r>
              <w:rPr>
                <w:sz w:val="18"/>
                <w:szCs w:val="18"/>
              </w:rPr>
              <w:t>uimsbf</w:t>
            </w:r>
          </w:p>
          <w:p w14:paraId="6A0F4FEA">
            <w:pPr>
              <w:widowControl/>
              <w:jc w:val="left"/>
              <w:rPr>
                <w:sz w:val="18"/>
                <w:szCs w:val="18"/>
              </w:rPr>
            </w:pPr>
            <w:r>
              <w:rPr>
                <w:sz w:val="18"/>
                <w:szCs w:val="18"/>
              </w:rPr>
              <w:t>uimsbf</w:t>
            </w:r>
          </w:p>
          <w:p w14:paraId="6879A483">
            <w:pPr>
              <w:widowControl/>
              <w:rPr>
                <w:sz w:val="18"/>
                <w:szCs w:val="18"/>
              </w:rPr>
            </w:pPr>
          </w:p>
          <w:p w14:paraId="1DA933FF">
            <w:pPr>
              <w:widowControl/>
              <w:jc w:val="left"/>
              <w:rPr>
                <w:sz w:val="18"/>
                <w:szCs w:val="18"/>
              </w:rPr>
            </w:pPr>
            <w:r>
              <w:rPr>
                <w:sz w:val="18"/>
                <w:szCs w:val="18"/>
              </w:rPr>
              <w:t>uimsbf</w:t>
            </w:r>
          </w:p>
          <w:p w14:paraId="7F3C8185">
            <w:pPr>
              <w:widowControl/>
              <w:jc w:val="left"/>
              <w:rPr>
                <w:sz w:val="18"/>
                <w:szCs w:val="18"/>
              </w:rPr>
            </w:pPr>
          </w:p>
          <w:p w14:paraId="4F41BAE2">
            <w:pPr>
              <w:widowControl/>
              <w:jc w:val="left"/>
              <w:rPr>
                <w:sz w:val="18"/>
                <w:szCs w:val="18"/>
              </w:rPr>
            </w:pPr>
            <w:r>
              <w:rPr>
                <w:sz w:val="18"/>
                <w:szCs w:val="18"/>
              </w:rPr>
              <w:t>uimsbf</w:t>
            </w:r>
          </w:p>
          <w:p w14:paraId="27AB5BC6">
            <w:pPr>
              <w:widowControl/>
              <w:jc w:val="left"/>
              <w:rPr>
                <w:sz w:val="18"/>
                <w:szCs w:val="18"/>
              </w:rPr>
            </w:pPr>
            <w:r>
              <w:rPr>
                <w:sz w:val="18"/>
                <w:szCs w:val="18"/>
              </w:rPr>
              <w:t>uimsbf</w:t>
            </w:r>
          </w:p>
          <w:p w14:paraId="73EC9571">
            <w:pPr>
              <w:widowControl/>
              <w:jc w:val="left"/>
              <w:rPr>
                <w:sz w:val="18"/>
                <w:szCs w:val="18"/>
              </w:rPr>
            </w:pPr>
            <w:r>
              <w:rPr>
                <w:sz w:val="18"/>
                <w:szCs w:val="18"/>
              </w:rPr>
              <w:t>uimsbf</w:t>
            </w:r>
          </w:p>
          <w:p w14:paraId="562DFA13">
            <w:pPr>
              <w:widowControl/>
              <w:jc w:val="left"/>
              <w:rPr>
                <w:sz w:val="18"/>
                <w:szCs w:val="18"/>
              </w:rPr>
            </w:pPr>
          </w:p>
          <w:p w14:paraId="3CDF85A4">
            <w:pPr>
              <w:widowControl/>
              <w:jc w:val="left"/>
              <w:rPr>
                <w:sz w:val="18"/>
                <w:szCs w:val="18"/>
              </w:rPr>
            </w:pPr>
          </w:p>
          <w:p w14:paraId="6616BD24">
            <w:pPr>
              <w:widowControl/>
              <w:jc w:val="left"/>
              <w:rPr>
                <w:sz w:val="18"/>
                <w:szCs w:val="18"/>
              </w:rPr>
            </w:pPr>
          </w:p>
          <w:p w14:paraId="116302BF">
            <w:pPr>
              <w:widowControl/>
              <w:jc w:val="left"/>
              <w:rPr>
                <w:sz w:val="18"/>
                <w:szCs w:val="18"/>
              </w:rPr>
            </w:pPr>
          </w:p>
          <w:p w14:paraId="1E6D05BF">
            <w:pPr>
              <w:widowControl/>
              <w:jc w:val="left"/>
              <w:rPr>
                <w:sz w:val="18"/>
                <w:szCs w:val="18"/>
              </w:rPr>
            </w:pPr>
          </w:p>
        </w:tc>
      </w:tr>
    </w:tbl>
    <w:p w14:paraId="39B483C8">
      <w:pPr>
        <w:pStyle w:val="8"/>
        <w:numPr>
          <w:ilvl w:val="255"/>
          <w:numId w:val="0"/>
        </w:numPr>
        <w:spacing w:line="240" w:lineRule="auto"/>
        <w:rPr>
          <w:rFonts w:hint="eastAsia" w:ascii="黑体" w:hAnsi="黑体"/>
          <w:b w:val="0"/>
          <w:sz w:val="21"/>
          <w:szCs w:val="21"/>
        </w:rPr>
      </w:pPr>
      <w:r>
        <w:rPr>
          <w:rFonts w:hint="eastAsia" w:ascii="黑体" w:hAnsi="黑体"/>
          <w:b w:val="0"/>
          <w:sz w:val="21"/>
          <w:szCs w:val="21"/>
        </w:rPr>
        <w:t>8.6.3 语义</w:t>
      </w:r>
    </w:p>
    <w:p w14:paraId="5D3060A7">
      <w:pPr>
        <w:ind w:firstLine="360"/>
        <w:rPr>
          <w:kern w:val="0"/>
          <w:szCs w:val="22"/>
        </w:rPr>
      </w:pPr>
      <w:r>
        <w:rPr>
          <w:kern w:val="0"/>
        </w:rPr>
        <w:t>message_id</w:t>
      </w:r>
      <w:r>
        <w:rPr>
          <w:rFonts w:hint="eastAsia"/>
          <w:kern w:val="0"/>
        </w:rPr>
        <w:t>指示交互反馈消息的标识符。</w:t>
      </w:r>
    </w:p>
    <w:p w14:paraId="23F8CE12">
      <w:pPr>
        <w:ind w:firstLine="360"/>
        <w:rPr>
          <w:kern w:val="0"/>
        </w:rPr>
      </w:pPr>
      <w:r>
        <w:rPr>
          <w:kern w:val="0"/>
        </w:rPr>
        <w:t>version</w:t>
      </w:r>
      <w:r>
        <w:rPr>
          <w:rFonts w:hint="eastAsia"/>
          <w:kern w:val="0"/>
        </w:rPr>
        <w:t>指示交互反馈消息的版本。新的版本所携带的信息将覆盖任何之前的旧版本。</w:t>
      </w:r>
    </w:p>
    <w:p w14:paraId="1B06557E">
      <w:pPr>
        <w:ind w:firstLine="360"/>
        <w:rPr>
          <w:kern w:val="0"/>
        </w:rPr>
      </w:pPr>
      <w:r>
        <w:rPr>
          <w:kern w:val="0"/>
        </w:rPr>
        <w:t>length</w:t>
      </w:r>
      <w:r>
        <w:rPr>
          <w:rFonts w:hint="eastAsia"/>
          <w:kern w:val="0"/>
        </w:rPr>
        <w:t>指示了以字节计算的交互反馈消息的长度，即从下一字段起直到交互反馈消息最后一个字节的长度。</w:t>
      </w:r>
      <w:r>
        <w:rPr>
          <w:lang w:val="en-CA"/>
        </w:rPr>
        <w:t>该字段取值不能为0。</w:t>
      </w:r>
      <w:r>
        <w:rPr>
          <w:rFonts w:hint="eastAsia"/>
          <w:kern w:val="0"/>
        </w:rPr>
        <w:t>。</w:t>
      </w:r>
    </w:p>
    <w:p w14:paraId="5D0A8B27">
      <w:pPr>
        <w:pStyle w:val="5"/>
        <w:ind w:firstLine="360" w:firstLineChars="0"/>
        <w:rPr>
          <w:rFonts w:ascii="Times New Roman"/>
          <w:color w:val="000000"/>
        </w:rPr>
      </w:pPr>
      <w:r>
        <w:rPr>
          <w:rFonts w:ascii="Times New Roman"/>
          <w:color w:val="000000"/>
        </w:rPr>
        <w:t>number_of_tables</w:t>
      </w:r>
      <w:r>
        <w:rPr>
          <w:rFonts w:hint="eastAsia" w:ascii="Times New Roman"/>
          <w:color w:val="000000"/>
        </w:rPr>
        <w:t>指示交互反馈消息中包含的信令表的数量。</w:t>
      </w:r>
    </w:p>
    <w:p w14:paraId="788942D6">
      <w:pPr>
        <w:pStyle w:val="5"/>
        <w:ind w:firstLine="360" w:firstLineChars="0"/>
        <w:rPr>
          <w:rFonts w:ascii="Times New Roman"/>
          <w:color w:val="000000"/>
        </w:rPr>
      </w:pPr>
      <w:r>
        <w:rPr>
          <w:rFonts w:ascii="Times New Roman"/>
          <w:color w:val="000000"/>
        </w:rPr>
        <w:t>table_id</w:t>
      </w:r>
      <w:r>
        <w:rPr>
          <w:rFonts w:hint="eastAsia" w:ascii="Times New Roman"/>
          <w:color w:val="000000"/>
        </w:rPr>
        <w:t>指示交互反馈消息中包含的表的识别符。这是表中包含在交互反馈消息的有效负载中的</w:t>
      </w:r>
      <w:r>
        <w:rPr>
          <w:rFonts w:ascii="Times New Roman"/>
          <w:color w:val="000000"/>
        </w:rPr>
        <w:t>table_id</w:t>
      </w:r>
      <w:r>
        <w:rPr>
          <w:rFonts w:hint="eastAsia" w:ascii="Times New Roman"/>
          <w:color w:val="000000"/>
        </w:rPr>
        <w:t>字段的一个副本。</w:t>
      </w:r>
    </w:p>
    <w:p w14:paraId="44D60C9E">
      <w:pPr>
        <w:pStyle w:val="5"/>
        <w:ind w:firstLine="360" w:firstLineChars="0"/>
        <w:rPr>
          <w:rFonts w:ascii="Times New Roman"/>
          <w:color w:val="000000"/>
        </w:rPr>
      </w:pPr>
      <w:r>
        <w:rPr>
          <w:rFonts w:ascii="Times New Roman"/>
          <w:color w:val="000000"/>
        </w:rPr>
        <w:t>table_version</w:t>
      </w:r>
      <w:r>
        <w:rPr>
          <w:rFonts w:hint="eastAsia" w:ascii="Times New Roman"/>
          <w:color w:val="000000"/>
        </w:rPr>
        <w:t>指示交互反馈消息中所包含的表的版本。这是包含在交互反馈消息的有效负载中的表的版本字段的一个副本。</w:t>
      </w:r>
    </w:p>
    <w:p w14:paraId="62AEF36C">
      <w:pPr>
        <w:pStyle w:val="5"/>
        <w:ind w:firstLine="360" w:firstLineChars="0"/>
        <w:rPr>
          <w:rFonts w:ascii="Times New Roman"/>
          <w:color w:val="000000"/>
        </w:rPr>
      </w:pPr>
      <w:r>
        <w:rPr>
          <w:rFonts w:ascii="Times New Roman"/>
          <w:color w:val="000000"/>
        </w:rPr>
        <w:t>table_length</w:t>
      </w:r>
      <w:r>
        <w:rPr>
          <w:rFonts w:hint="eastAsia" w:ascii="Times New Roman"/>
          <w:color w:val="000000"/>
        </w:rPr>
        <w:t>包含在交互反馈消息的有效负载中的表的长度字段的一个副本。</w:t>
      </w:r>
    </w:p>
    <w:p w14:paraId="6CBD50E5">
      <w:pPr>
        <w:pStyle w:val="5"/>
        <w:ind w:firstLine="360" w:firstLineChars="0"/>
        <w:rPr>
          <w:rFonts w:ascii="Times New Roman"/>
          <w:color w:val="000000"/>
        </w:rPr>
      </w:pPr>
      <w:r>
        <w:rPr>
          <w:rFonts w:ascii="Times New Roman"/>
          <w:color w:val="000000"/>
        </w:rPr>
        <w:t>table()</w:t>
      </w:r>
      <w:r>
        <w:rPr>
          <w:rFonts w:hint="eastAsia" w:ascii="Times New Roman"/>
          <w:color w:val="000000"/>
        </w:rPr>
        <w:t>指示一个交互反馈信令表实体。在有效负载中的该表与扩展域中</w:t>
      </w:r>
      <w:r>
        <w:rPr>
          <w:rFonts w:ascii="Times New Roman"/>
          <w:color w:val="000000"/>
        </w:rPr>
        <w:t>table_id</w:t>
      </w:r>
      <w:r>
        <w:rPr>
          <w:rFonts w:hint="eastAsia" w:ascii="Times New Roman"/>
          <w:color w:val="000000"/>
        </w:rPr>
        <w:t>出现的顺序相同。一个交互反馈信令表可以作为一个</w:t>
      </w:r>
      <w:r>
        <w:rPr>
          <w:rFonts w:ascii="Times New Roman"/>
          <w:color w:val="000000"/>
        </w:rPr>
        <w:t>table()</w:t>
      </w:r>
      <w:r>
        <w:rPr>
          <w:rFonts w:hint="eastAsia" w:ascii="Times New Roman"/>
          <w:color w:val="000000"/>
        </w:rPr>
        <w:t>的实例。</w:t>
      </w:r>
    </w:p>
    <w:p w14:paraId="35D55927">
      <w:pPr>
        <w:pStyle w:val="258"/>
        <w:numPr>
          <w:ilvl w:val="255"/>
          <w:numId w:val="0"/>
        </w:numPr>
        <w:spacing w:before="156" w:after="156"/>
      </w:pPr>
      <w:bookmarkStart w:id="653" w:name="_Toc8771"/>
      <w:bookmarkStart w:id="654" w:name="_Toc32643"/>
      <w:bookmarkStart w:id="655" w:name="_Toc18591"/>
      <w:bookmarkStart w:id="656" w:name="_Toc8598"/>
      <w:bookmarkStart w:id="657" w:name="_Toc22330"/>
      <w:bookmarkStart w:id="658" w:name="_Toc7914"/>
      <w:bookmarkStart w:id="659" w:name="_Toc10235"/>
      <w:bookmarkStart w:id="660" w:name="_Toc5969"/>
      <w:bookmarkStart w:id="661" w:name="_Toc12789"/>
      <w:bookmarkStart w:id="662" w:name="_Toc16819"/>
      <w:bookmarkStart w:id="663" w:name="_Toc26950"/>
      <w:bookmarkStart w:id="664" w:name="_Toc22501"/>
      <w:bookmarkStart w:id="665" w:name="_Toc20492"/>
      <w:r>
        <w:rPr>
          <w:rFonts w:hint="eastAsia"/>
        </w:rPr>
        <w:t>8.7交互反馈信令表</w:t>
      </w:r>
      <w:bookmarkEnd w:id="653"/>
      <w:bookmarkEnd w:id="654"/>
      <w:bookmarkEnd w:id="655"/>
      <w:bookmarkEnd w:id="656"/>
      <w:bookmarkEnd w:id="657"/>
      <w:bookmarkEnd w:id="658"/>
      <w:bookmarkEnd w:id="659"/>
      <w:bookmarkEnd w:id="660"/>
      <w:bookmarkEnd w:id="661"/>
      <w:bookmarkEnd w:id="662"/>
      <w:bookmarkEnd w:id="663"/>
      <w:bookmarkEnd w:id="664"/>
      <w:bookmarkEnd w:id="665"/>
    </w:p>
    <w:p w14:paraId="54C9FFAA">
      <w:pPr>
        <w:pStyle w:val="8"/>
        <w:numPr>
          <w:ilvl w:val="255"/>
          <w:numId w:val="0"/>
        </w:numPr>
        <w:spacing w:line="240" w:lineRule="auto"/>
        <w:rPr>
          <w:rFonts w:hint="eastAsia" w:ascii="黑体" w:hAnsi="黑体"/>
          <w:b w:val="0"/>
          <w:sz w:val="21"/>
          <w:szCs w:val="21"/>
        </w:rPr>
      </w:pPr>
      <w:r>
        <w:rPr>
          <w:rFonts w:hint="eastAsia" w:ascii="黑体" w:hAnsi="黑体"/>
          <w:b w:val="0"/>
          <w:sz w:val="21"/>
          <w:szCs w:val="21"/>
        </w:rPr>
        <w:t>8.7.1 定义</w:t>
      </w:r>
    </w:p>
    <w:p w14:paraId="6461F612">
      <w:pPr>
        <w:spacing w:line="257" w:lineRule="auto"/>
        <w:ind w:firstLine="420"/>
        <w:jc w:val="left"/>
        <w:rPr>
          <w:lang w:val="en-CA"/>
        </w:rPr>
      </w:pPr>
      <w:r>
        <w:rPr>
          <w:rFonts w:hint="eastAsia"/>
          <w:lang w:val="en-CA"/>
        </w:rPr>
        <w:t>交互反馈信令表中包含了服务器和客户端之间交互反馈的信息，不同类型的交互反馈信令表用于指示不同类型的交互反馈信息。</w:t>
      </w:r>
    </w:p>
    <w:p w14:paraId="1D29FE29">
      <w:pPr>
        <w:pStyle w:val="8"/>
        <w:numPr>
          <w:ilvl w:val="255"/>
          <w:numId w:val="0"/>
        </w:numPr>
        <w:spacing w:line="240" w:lineRule="auto"/>
        <w:rPr>
          <w:rFonts w:hint="eastAsia" w:ascii="黑体" w:hAnsi="黑体"/>
          <w:b w:val="0"/>
          <w:sz w:val="21"/>
          <w:szCs w:val="21"/>
        </w:rPr>
      </w:pPr>
      <w:r>
        <w:rPr>
          <w:rFonts w:hint="eastAsia" w:ascii="黑体" w:hAnsi="黑体"/>
          <w:b w:val="0"/>
          <w:sz w:val="21"/>
          <w:szCs w:val="21"/>
        </w:rPr>
        <w:t>8.7.2 语法</w:t>
      </w:r>
    </w:p>
    <w:p w14:paraId="6F083AC4">
      <w:pPr>
        <w:widowControl/>
        <w:autoSpaceDE w:val="0"/>
        <w:autoSpaceDN w:val="0"/>
        <w:spacing w:after="120"/>
        <w:ind w:firstLine="420" w:firstLineChars="200"/>
      </w:pPr>
      <w:r>
        <w:rPr>
          <w:rFonts w:hint="eastAsia"/>
          <w:kern w:val="0"/>
          <w:szCs w:val="20"/>
        </w:rPr>
        <w:t>交互反馈信令</w:t>
      </w:r>
      <w:r>
        <w:rPr>
          <w:rFonts w:hint="eastAsia"/>
          <w:kern w:val="0"/>
          <w:szCs w:val="20"/>
          <w:lang w:val="en-GB"/>
        </w:rPr>
        <w:t>的语法</w:t>
      </w:r>
      <w:r>
        <w:rPr>
          <w:rFonts w:hint="eastAsia"/>
          <w:kern w:val="0"/>
          <w:szCs w:val="20"/>
        </w:rPr>
        <w:t>见表11</w:t>
      </w:r>
      <w:r>
        <w:rPr>
          <w:rFonts w:hint="eastAsia"/>
          <w:kern w:val="0"/>
          <w:szCs w:val="20"/>
          <w:lang w:val="en-GB"/>
        </w:rPr>
        <w:t>。</w:t>
      </w:r>
    </w:p>
    <w:p w14:paraId="29C3632C">
      <w:pPr>
        <w:keepNext/>
        <w:ind w:firstLine="420"/>
        <w:jc w:val="center"/>
        <w:rPr>
          <w:rFonts w:hint="eastAsia" w:ascii="黑体" w:hAnsi="黑体" w:eastAsia="黑体"/>
        </w:rPr>
      </w:pPr>
      <w:r>
        <w:rPr>
          <w:rFonts w:ascii="黑体" w:hAnsi="黑体" w:eastAsia="黑体"/>
        </w:rPr>
        <w:t>表1</w:t>
      </w:r>
      <w:r>
        <w:rPr>
          <w:rFonts w:hint="eastAsia" w:ascii="黑体" w:hAnsi="黑体" w:eastAsia="黑体"/>
        </w:rPr>
        <w:t>1</w:t>
      </w:r>
      <w:r>
        <w:rPr>
          <w:rFonts w:ascii="黑体" w:hAnsi="黑体" w:eastAsia="黑体"/>
        </w:rPr>
        <w:t xml:space="preserve"> 交互反馈信令表语法</w:t>
      </w:r>
    </w:p>
    <w:tbl>
      <w:tblPr>
        <w:tblStyle w:val="89"/>
        <w:tblW w:w="73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8"/>
        <w:gridCol w:w="851"/>
        <w:gridCol w:w="850"/>
        <w:gridCol w:w="876"/>
      </w:tblGrid>
      <w:tr w14:paraId="55FF8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 w:hRule="atLeast"/>
          <w:tblHeader/>
          <w:jc w:val="center"/>
        </w:trPr>
        <w:tc>
          <w:tcPr>
            <w:tcW w:w="4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08" w:type="dxa"/>
              <w:bottom w:w="0" w:type="dxa"/>
              <w:right w:w="108" w:type="dxa"/>
            </w:tcMar>
            <w:vAlign w:val="center"/>
          </w:tcPr>
          <w:p w14:paraId="47C04D1A">
            <w:pPr>
              <w:pStyle w:val="5"/>
              <w:ind w:left="422" w:firstLine="0" w:firstLineChars="0"/>
              <w:jc w:val="left"/>
              <w:rPr>
                <w:rFonts w:ascii="Times New Roman" w:eastAsiaTheme="minorEastAsia"/>
                <w:bCs/>
                <w:sz w:val="18"/>
                <w:szCs w:val="18"/>
              </w:rPr>
            </w:pPr>
            <w:r>
              <w:rPr>
                <w:rFonts w:hint="eastAsia" w:ascii="Times New Roman" w:eastAsiaTheme="minorEastAsia"/>
                <w:bCs/>
                <w:sz w:val="18"/>
                <w:szCs w:val="18"/>
              </w:rPr>
              <w:t>语法</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08" w:type="dxa"/>
              <w:bottom w:w="0" w:type="dxa"/>
              <w:right w:w="108" w:type="dxa"/>
            </w:tcMar>
            <w:vAlign w:val="center"/>
          </w:tcPr>
          <w:p w14:paraId="375AA82D">
            <w:pPr>
              <w:pStyle w:val="5"/>
              <w:ind w:firstLine="0" w:firstLineChars="0"/>
              <w:jc w:val="left"/>
              <w:rPr>
                <w:rFonts w:ascii="Times New Roman" w:eastAsiaTheme="minorEastAsia"/>
                <w:bCs/>
                <w:sz w:val="18"/>
                <w:szCs w:val="18"/>
              </w:rPr>
            </w:pPr>
            <w:r>
              <w:rPr>
                <w:rFonts w:hint="eastAsia" w:ascii="Times New Roman" w:eastAsiaTheme="minorEastAsia"/>
                <w:bCs/>
                <w:sz w:val="18"/>
                <w:szCs w:val="18"/>
              </w:rPr>
              <w:t>值</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08" w:type="dxa"/>
              <w:bottom w:w="0" w:type="dxa"/>
              <w:right w:w="108" w:type="dxa"/>
            </w:tcMar>
            <w:vAlign w:val="center"/>
          </w:tcPr>
          <w:p w14:paraId="2BF295FF">
            <w:pPr>
              <w:pStyle w:val="5"/>
              <w:ind w:firstLine="0" w:firstLineChars="0"/>
              <w:jc w:val="left"/>
              <w:rPr>
                <w:rFonts w:ascii="Times New Roman" w:eastAsiaTheme="minorEastAsia"/>
                <w:bCs/>
                <w:sz w:val="18"/>
                <w:szCs w:val="18"/>
              </w:rPr>
            </w:pPr>
            <w:r>
              <w:rPr>
                <w:rFonts w:hint="eastAsia" w:ascii="Times New Roman" w:eastAsiaTheme="minorEastAsia"/>
                <w:bCs/>
                <w:sz w:val="18"/>
                <w:szCs w:val="18"/>
              </w:rPr>
              <w:t>比特数</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08" w:type="dxa"/>
              <w:bottom w:w="0" w:type="dxa"/>
              <w:right w:w="108" w:type="dxa"/>
            </w:tcMar>
            <w:vAlign w:val="center"/>
          </w:tcPr>
          <w:p w14:paraId="147134B3">
            <w:pPr>
              <w:pStyle w:val="5"/>
              <w:ind w:firstLine="0" w:firstLineChars="0"/>
              <w:jc w:val="left"/>
              <w:rPr>
                <w:rFonts w:ascii="Times New Roman" w:eastAsiaTheme="minorEastAsia"/>
                <w:bCs/>
                <w:sz w:val="18"/>
                <w:szCs w:val="18"/>
              </w:rPr>
            </w:pPr>
            <w:r>
              <w:rPr>
                <w:rFonts w:hint="eastAsia" w:ascii="Times New Roman" w:eastAsiaTheme="minorEastAsia"/>
                <w:bCs/>
                <w:sz w:val="18"/>
                <w:szCs w:val="18"/>
              </w:rPr>
              <w:t>类型</w:t>
            </w:r>
          </w:p>
        </w:tc>
      </w:tr>
      <w:tr w14:paraId="3635E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4758" w:type="dxa"/>
            <w:tcBorders>
              <w:top w:val="single" w:color="auto" w:sz="6" w:space="0"/>
              <w:left w:val="single" w:color="000000" w:sz="4" w:space="0"/>
              <w:bottom w:val="single" w:color="auto" w:sz="6" w:space="0"/>
              <w:right w:val="single" w:color="000000" w:sz="4" w:space="0"/>
            </w:tcBorders>
            <w:shd w:val="clear" w:color="auto" w:fill="FFFFFF"/>
            <w:tcMar>
              <w:top w:w="15" w:type="dxa"/>
              <w:left w:w="108" w:type="dxa"/>
              <w:bottom w:w="0" w:type="dxa"/>
              <w:right w:w="108" w:type="dxa"/>
            </w:tcMar>
          </w:tcPr>
          <w:p w14:paraId="461540F6">
            <w:pPr>
              <w:pStyle w:val="82"/>
              <w:kinsoku w:val="0"/>
              <w:overflowPunct w:val="0"/>
              <w:spacing w:before="0" w:beforeAutospacing="0" w:after="0" w:afterAutospacing="0"/>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interaction_feedback_table() {</w:t>
            </w:r>
          </w:p>
          <w:p w14:paraId="3869FBB4">
            <w:pPr>
              <w:pStyle w:val="82"/>
              <w:kinsoku w:val="0"/>
              <w:overflowPunct w:val="0"/>
              <w:spacing w:before="0" w:beforeAutospacing="0" w:after="0" w:afterAutospacing="0"/>
              <w:ind w:left="420"/>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table_id</w:t>
            </w:r>
          </w:p>
          <w:p w14:paraId="54E9F62A">
            <w:pPr>
              <w:pStyle w:val="82"/>
              <w:kinsoku w:val="0"/>
              <w:overflowPunct w:val="0"/>
              <w:spacing w:before="0" w:beforeAutospacing="0" w:after="0" w:afterAutospacing="0"/>
              <w:ind w:left="420"/>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version</w:t>
            </w:r>
          </w:p>
          <w:p w14:paraId="2E9597EE">
            <w:pPr>
              <w:pStyle w:val="82"/>
              <w:kinsoku w:val="0"/>
              <w:overflowPunct w:val="0"/>
              <w:spacing w:before="0" w:beforeAutospacing="0" w:after="0" w:afterAutospacing="0"/>
              <w:ind w:left="420"/>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length</w:t>
            </w:r>
          </w:p>
          <w:p w14:paraId="3BF243CD">
            <w:pPr>
              <w:pStyle w:val="82"/>
              <w:kinsoku w:val="0"/>
              <w:overflowPunct w:val="0"/>
              <w:spacing w:before="0" w:beforeAutospacing="0" w:after="0" w:afterAutospacing="0"/>
              <w:ind w:left="420"/>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table_payload {</w:t>
            </w:r>
          </w:p>
          <w:p w14:paraId="581FEE1B">
            <w:pPr>
              <w:pStyle w:val="82"/>
              <w:kinsoku w:val="0"/>
              <w:overflowPunct w:val="0"/>
              <w:spacing w:before="0" w:beforeAutospacing="0" w:after="0" w:afterAutospacing="0"/>
              <w:ind w:left="840"/>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table_type</w:t>
            </w:r>
          </w:p>
          <w:p w14:paraId="5BFE6B75">
            <w:pPr>
              <w:pStyle w:val="82"/>
              <w:kinsoku w:val="0"/>
              <w:overflowPunct w:val="0"/>
              <w:spacing w:before="0" w:beforeAutospacing="0" w:after="0" w:afterAutospacing="0"/>
              <w:ind w:left="840"/>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timestamp</w:t>
            </w:r>
          </w:p>
          <w:p w14:paraId="4A6D45B0">
            <w:pPr>
              <w:widowControl/>
              <w:kinsoku w:val="0"/>
              <w:overflowPunct w:val="0"/>
              <w:adjustRightInd w:val="0"/>
              <w:snapToGrid w:val="0"/>
              <w:ind w:left="840"/>
              <w:jc w:val="left"/>
              <w:textAlignment w:val="baseline"/>
              <w:rPr>
                <w:rFonts w:eastAsiaTheme="minorEastAsia"/>
                <w:bCs/>
                <w:color w:val="000000"/>
                <w:kern w:val="24"/>
                <w:sz w:val="18"/>
                <w:szCs w:val="18"/>
              </w:rPr>
            </w:pPr>
            <w:r>
              <w:rPr>
                <w:rFonts w:eastAsiaTheme="minorEastAsia"/>
                <w:bCs/>
                <w:color w:val="000000"/>
                <w:kern w:val="24"/>
                <w:sz w:val="18"/>
                <w:szCs w:val="18"/>
              </w:rPr>
              <w:t>message_source</w:t>
            </w:r>
          </w:p>
          <w:p w14:paraId="5D175723">
            <w:pPr>
              <w:widowControl/>
              <w:kinsoku w:val="0"/>
              <w:overflowPunct w:val="0"/>
              <w:adjustRightInd w:val="0"/>
              <w:snapToGrid w:val="0"/>
              <w:ind w:left="420" w:firstLine="360" w:firstLineChars="200"/>
              <w:jc w:val="left"/>
              <w:textAlignment w:val="baseline"/>
              <w:rPr>
                <w:rFonts w:eastAsiaTheme="minorEastAsia"/>
                <w:color w:val="000000"/>
                <w:kern w:val="24"/>
                <w:sz w:val="18"/>
                <w:szCs w:val="18"/>
                <w:shd w:val="pct10" w:color="auto" w:fill="FFFFFF"/>
              </w:rPr>
            </w:pPr>
            <w:bookmarkStart w:id="666" w:name="_Hlk155878397"/>
            <w:r>
              <w:rPr>
                <w:rFonts w:eastAsiaTheme="minorEastAsia"/>
                <w:bCs/>
                <w:color w:val="000000"/>
                <w:kern w:val="24"/>
                <w:sz w:val="18"/>
                <w:szCs w:val="18"/>
              </w:rPr>
              <w:t>asset_group_flag</w:t>
            </w:r>
            <w:bookmarkEnd w:id="666"/>
          </w:p>
          <w:p w14:paraId="6376D0A0">
            <w:pPr>
              <w:widowControl/>
              <w:kinsoku w:val="0"/>
              <w:overflowPunct w:val="0"/>
              <w:adjustRightInd w:val="0"/>
              <w:snapToGrid w:val="0"/>
              <w:ind w:left="840"/>
              <w:jc w:val="left"/>
              <w:textAlignment w:val="baseline"/>
              <w:rPr>
                <w:rFonts w:eastAsiaTheme="minorEastAsia"/>
                <w:bCs/>
                <w:color w:val="000000"/>
                <w:kern w:val="24"/>
                <w:sz w:val="18"/>
                <w:szCs w:val="18"/>
              </w:rPr>
            </w:pPr>
            <w:r>
              <w:rPr>
                <w:rFonts w:eastAsiaTheme="minorEastAsia"/>
                <w:bCs/>
                <w:color w:val="000000"/>
                <w:kern w:val="24"/>
                <w:sz w:val="18"/>
                <w:szCs w:val="18"/>
              </w:rPr>
              <w:t>reserved</w:t>
            </w:r>
          </w:p>
          <w:p w14:paraId="602E6E14">
            <w:pPr>
              <w:widowControl/>
              <w:kinsoku w:val="0"/>
              <w:overflowPunct w:val="0"/>
              <w:adjustRightInd w:val="0"/>
              <w:snapToGrid w:val="0"/>
              <w:ind w:left="840"/>
              <w:jc w:val="left"/>
              <w:textAlignment w:val="baseline"/>
              <w:rPr>
                <w:rFonts w:eastAsiaTheme="minorEastAsia"/>
                <w:bCs/>
                <w:color w:val="000000"/>
                <w:kern w:val="24"/>
                <w:sz w:val="18"/>
                <w:szCs w:val="18"/>
              </w:rPr>
            </w:pPr>
            <w:r>
              <w:rPr>
                <w:rFonts w:eastAsiaTheme="minorEastAsia"/>
                <w:bCs/>
                <w:color w:val="000000"/>
                <w:kern w:val="24"/>
                <w:sz w:val="18"/>
                <w:szCs w:val="18"/>
              </w:rPr>
              <w:t>if(asset_group_flag){</w:t>
            </w:r>
          </w:p>
          <w:p w14:paraId="7041DAF1">
            <w:pPr>
              <w:widowControl/>
              <w:kinsoku w:val="0"/>
              <w:overflowPunct w:val="0"/>
              <w:adjustRightInd w:val="0"/>
              <w:snapToGrid w:val="0"/>
              <w:ind w:left="420" w:firstLine="720" w:firstLineChars="400"/>
              <w:jc w:val="left"/>
              <w:textAlignment w:val="baseline"/>
              <w:rPr>
                <w:rFonts w:eastAsiaTheme="minorEastAsia"/>
                <w:bCs/>
                <w:color w:val="000000"/>
                <w:kern w:val="24"/>
                <w:sz w:val="18"/>
                <w:szCs w:val="18"/>
              </w:rPr>
            </w:pPr>
            <w:r>
              <w:rPr>
                <w:rFonts w:eastAsiaTheme="minorEastAsia"/>
                <w:bCs/>
                <w:color w:val="000000"/>
                <w:kern w:val="24"/>
                <w:sz w:val="18"/>
                <w:szCs w:val="18"/>
              </w:rPr>
              <w:t>asset_group_id</w:t>
            </w:r>
          </w:p>
          <w:p w14:paraId="29793C0C">
            <w:pPr>
              <w:widowControl/>
              <w:kinsoku w:val="0"/>
              <w:overflowPunct w:val="0"/>
              <w:adjustRightInd w:val="0"/>
              <w:snapToGrid w:val="0"/>
              <w:ind w:left="420"/>
              <w:jc w:val="left"/>
              <w:textAlignment w:val="baseline"/>
              <w:rPr>
                <w:rFonts w:eastAsiaTheme="minorEastAsia"/>
                <w:bCs/>
                <w:color w:val="000000"/>
                <w:kern w:val="24"/>
                <w:sz w:val="18"/>
                <w:szCs w:val="18"/>
              </w:rPr>
            </w:pPr>
            <w:r>
              <w:rPr>
                <w:rFonts w:eastAsiaTheme="minorEastAsia"/>
                <w:bCs/>
                <w:color w:val="000000"/>
                <w:kern w:val="24"/>
                <w:sz w:val="18"/>
                <w:szCs w:val="18"/>
              </w:rPr>
              <w:t xml:space="preserve">        }</w:t>
            </w:r>
          </w:p>
          <w:p w14:paraId="2B0172CD">
            <w:pPr>
              <w:widowControl/>
              <w:kinsoku w:val="0"/>
              <w:overflowPunct w:val="0"/>
              <w:adjustRightInd w:val="0"/>
              <w:snapToGrid w:val="0"/>
              <w:ind w:left="420"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else{</w:t>
            </w:r>
          </w:p>
          <w:p w14:paraId="719DDF29">
            <w:pPr>
              <w:widowControl/>
              <w:kinsoku w:val="0"/>
              <w:overflowPunct w:val="0"/>
              <w:adjustRightInd w:val="0"/>
              <w:snapToGrid w:val="0"/>
              <w:ind w:left="1260"/>
              <w:jc w:val="left"/>
              <w:textAlignment w:val="baseline"/>
              <w:rPr>
                <w:rFonts w:eastAsiaTheme="minorEastAsia"/>
                <w:bCs/>
                <w:color w:val="000000"/>
                <w:kern w:val="24"/>
                <w:sz w:val="18"/>
                <w:szCs w:val="18"/>
              </w:rPr>
            </w:pPr>
            <w:r>
              <w:rPr>
                <w:rFonts w:eastAsiaTheme="minorEastAsia"/>
                <w:bCs/>
                <w:color w:val="000000"/>
                <w:kern w:val="24"/>
                <w:sz w:val="18"/>
                <w:szCs w:val="18"/>
              </w:rPr>
              <w:t>asset_id()</w:t>
            </w:r>
          </w:p>
          <w:p w14:paraId="50872D0B">
            <w:pPr>
              <w:widowControl/>
              <w:kinsoku w:val="0"/>
              <w:overflowPunct w:val="0"/>
              <w:adjustRightInd w:val="0"/>
              <w:snapToGrid w:val="0"/>
              <w:ind w:left="420" w:firstLine="360" w:firstLineChars="200"/>
              <w:jc w:val="left"/>
              <w:textAlignment w:val="baseline"/>
              <w:rPr>
                <w:rFonts w:eastAsiaTheme="minorEastAsia"/>
                <w:bCs/>
                <w:color w:val="000000"/>
                <w:kern w:val="24"/>
                <w:sz w:val="18"/>
                <w:szCs w:val="18"/>
              </w:rPr>
            </w:pPr>
            <w:r>
              <w:rPr>
                <w:rFonts w:eastAsiaTheme="minorEastAsia"/>
                <w:bCs/>
                <w:color w:val="000000"/>
                <w:kern w:val="24"/>
                <w:sz w:val="18"/>
                <w:szCs w:val="18"/>
              </w:rPr>
              <w:t>}</w:t>
            </w:r>
          </w:p>
          <w:p w14:paraId="6CD7D04A">
            <w:pPr>
              <w:pStyle w:val="82"/>
              <w:kinsoku w:val="0"/>
              <w:overflowPunct w:val="0"/>
              <w:spacing w:before="0" w:beforeAutospacing="0" w:after="0" w:afterAutospacing="0"/>
              <w:ind w:left="840"/>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if (table_type == 0) {</w:t>
            </w:r>
          </w:p>
          <w:p w14:paraId="2E5EAA29">
            <w:pPr>
              <w:pStyle w:val="82"/>
              <w:kinsoku w:val="0"/>
              <w:overflowPunct w:val="0"/>
              <w:spacing w:before="0" w:beforeAutospacing="0" w:after="0" w:afterAutospacing="0"/>
              <w:ind w:left="1260"/>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 xml:space="preserve">3DoF+_flag </w:t>
            </w:r>
          </w:p>
          <w:p w14:paraId="00B2A35E">
            <w:pPr>
              <w:pStyle w:val="82"/>
              <w:kinsoku w:val="0"/>
              <w:overflowPunct w:val="0"/>
              <w:spacing w:before="0" w:beforeAutospacing="0" w:after="0" w:afterAutospacing="0"/>
              <w:ind w:left="1260"/>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interaction_target</w:t>
            </w:r>
          </w:p>
          <w:p w14:paraId="6031F0AA">
            <w:pPr>
              <w:pStyle w:val="82"/>
              <w:kinsoku w:val="0"/>
              <w:overflowPunct w:val="0"/>
              <w:spacing w:before="0" w:beforeAutospacing="0" w:after="0" w:afterAutospacing="0"/>
              <w:ind w:left="1260"/>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interaction_type</w:t>
            </w:r>
          </w:p>
          <w:p w14:paraId="76EA8757">
            <w:pPr>
              <w:pStyle w:val="82"/>
              <w:kinsoku w:val="0"/>
              <w:overflowPunct w:val="0"/>
              <w:spacing w:before="0" w:beforeAutospacing="0" w:after="0" w:afterAutospacing="0"/>
              <w:ind w:left="1260"/>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if(interaction_target==1){</w:t>
            </w:r>
          </w:p>
          <w:p w14:paraId="1E571B41">
            <w:pPr>
              <w:pStyle w:val="82"/>
              <w:kinsoku w:val="0"/>
              <w:overflowPunct w:val="0"/>
              <w:spacing w:before="0" w:beforeAutospacing="0" w:after="0" w:afterAutospacing="0"/>
              <w:ind w:left="1260"/>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ClientRegion()</w:t>
            </w:r>
          </w:p>
          <w:p w14:paraId="0EBD4FD4">
            <w:pPr>
              <w:pStyle w:val="82"/>
              <w:kinsoku w:val="0"/>
              <w:overflowPunct w:val="0"/>
              <w:spacing w:before="0" w:beforeAutospacing="0" w:after="0" w:afterAutospacing="0"/>
              <w:ind w:left="1260"/>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w:t>
            </w:r>
          </w:p>
          <w:p w14:paraId="0FAC28DF">
            <w:pPr>
              <w:pStyle w:val="82"/>
              <w:kinsoku w:val="0"/>
              <w:overflowPunct w:val="0"/>
              <w:spacing w:before="0" w:beforeAutospacing="0" w:after="0" w:afterAutospacing="0"/>
              <w:ind w:left="1260"/>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if(interaction_target==2){</w:t>
            </w:r>
          </w:p>
          <w:p w14:paraId="5AA8B6F8">
            <w:pPr>
              <w:pStyle w:val="82"/>
              <w:kinsoku w:val="0"/>
              <w:overflowPunct w:val="0"/>
              <w:spacing w:before="0" w:beforeAutospacing="0" w:after="0" w:afterAutospacing="0"/>
              <w:ind w:left="1260"/>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 xml:space="preserve">ClientRotation() </w:t>
            </w:r>
          </w:p>
          <w:p w14:paraId="15803EA2">
            <w:pPr>
              <w:pStyle w:val="82"/>
              <w:kinsoku w:val="0"/>
              <w:overflowPunct w:val="0"/>
              <w:spacing w:before="0" w:beforeAutospacing="0" w:after="0" w:afterAutospacing="0"/>
              <w:ind w:left="1260"/>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w:t>
            </w:r>
          </w:p>
          <w:p w14:paraId="73EF8DF6">
            <w:pPr>
              <w:pStyle w:val="82"/>
              <w:kinsoku w:val="0"/>
              <w:overflowPunct w:val="0"/>
              <w:spacing w:before="0" w:beforeAutospacing="0" w:after="0" w:afterAutospacing="0"/>
              <w:ind w:left="1260"/>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if(3DoF+_flag==1 &amp;&amp; interaction target ==3){</w:t>
            </w:r>
          </w:p>
          <w:p w14:paraId="482610A6">
            <w:pPr>
              <w:pStyle w:val="82"/>
              <w:kinsoku w:val="0"/>
              <w:overflowPunct w:val="0"/>
              <w:spacing w:before="0" w:beforeAutospacing="0" w:after="0" w:afterAutospacing="0"/>
              <w:ind w:left="1260"/>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ClientPosition()</w:t>
            </w:r>
          </w:p>
          <w:p w14:paraId="77599AED">
            <w:pPr>
              <w:pStyle w:val="82"/>
              <w:kinsoku w:val="0"/>
              <w:overflowPunct w:val="0"/>
              <w:spacing w:before="0" w:beforeAutospacing="0" w:after="0" w:afterAutospacing="0"/>
              <w:ind w:left="1260"/>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behavior_coefficient</w:t>
            </w:r>
          </w:p>
          <w:p w14:paraId="43996225">
            <w:pPr>
              <w:pStyle w:val="82"/>
              <w:kinsoku w:val="0"/>
              <w:overflowPunct w:val="0"/>
              <w:spacing w:before="0" w:beforeAutospacing="0" w:after="0" w:afterAutospacing="0"/>
              <w:ind w:left="1260"/>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w:t>
            </w:r>
          </w:p>
          <w:p w14:paraId="6E56FC95">
            <w:pPr>
              <w:pStyle w:val="82"/>
              <w:kinsoku w:val="0"/>
              <w:overflowPunct w:val="0"/>
              <w:spacing w:before="0" w:beforeAutospacing="0" w:after="0" w:afterAutospacing="0"/>
              <w:ind w:left="840"/>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w:t>
            </w:r>
          </w:p>
          <w:p w14:paraId="1A24C37D">
            <w:pPr>
              <w:pStyle w:val="82"/>
              <w:kinsoku w:val="0"/>
              <w:overflowPunct w:val="0"/>
              <w:spacing w:before="0" w:beforeAutospacing="0" w:after="0" w:afterAutospacing="0"/>
              <w:ind w:left="840"/>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if(table_type == 1){</w:t>
            </w:r>
          </w:p>
          <w:p w14:paraId="0F6C407F">
            <w:pPr>
              <w:pStyle w:val="82"/>
              <w:kinsoku w:val="0"/>
              <w:overflowPunct w:val="0"/>
              <w:spacing w:before="0" w:beforeAutospacing="0" w:after="0" w:afterAutospacing="0"/>
              <w:ind w:left="840" w:firstLine="360" w:firstLineChars="200"/>
              <w:textAlignment w:val="baseline"/>
              <w:rPr>
                <w:rFonts w:ascii="Times New Roman" w:hAnsi="Times New Roman" w:eastAsiaTheme="minorEastAsia"/>
                <w:bCs/>
                <w:color w:val="000000"/>
                <w:kern w:val="24"/>
                <w:sz w:val="18"/>
                <w:szCs w:val="18"/>
              </w:rPr>
            </w:pPr>
            <w:bookmarkStart w:id="667" w:name="_Hlk156398310"/>
            <w:bookmarkStart w:id="668" w:name="_Hlk155878011"/>
            <w:bookmarkStart w:id="669" w:name="_Hlk153465447"/>
            <w:r>
              <w:rPr>
                <w:rFonts w:ascii="Times New Roman" w:hAnsi="Times New Roman" w:eastAsiaTheme="minorEastAsia"/>
                <w:bCs/>
                <w:color w:val="000000"/>
                <w:kern w:val="24"/>
                <w:sz w:val="18"/>
                <w:szCs w:val="18"/>
              </w:rPr>
              <w:t>ClientP</w:t>
            </w:r>
            <w:bookmarkEnd w:id="667"/>
            <w:r>
              <w:rPr>
                <w:rFonts w:ascii="Times New Roman" w:hAnsi="Times New Roman" w:eastAsiaTheme="minorEastAsia"/>
                <w:bCs/>
                <w:color w:val="000000"/>
                <w:kern w:val="24"/>
                <w:sz w:val="18"/>
                <w:szCs w:val="18"/>
              </w:rPr>
              <w:t>osition</w:t>
            </w:r>
            <w:bookmarkEnd w:id="668"/>
            <w:r>
              <w:rPr>
                <w:rFonts w:ascii="Times New Roman" w:hAnsi="Times New Roman" w:eastAsiaTheme="minorEastAsia"/>
                <w:bCs/>
                <w:color w:val="000000"/>
                <w:kern w:val="24"/>
                <w:sz w:val="18"/>
                <w:szCs w:val="18"/>
              </w:rPr>
              <w:t>()</w:t>
            </w:r>
          </w:p>
          <w:p w14:paraId="46F2F073">
            <w:pPr>
              <w:pStyle w:val="82"/>
              <w:kinsoku w:val="0"/>
              <w:overflowPunct w:val="0"/>
              <w:spacing w:before="0" w:beforeAutospacing="0" w:after="0" w:afterAutospacing="0"/>
              <w:ind w:left="840" w:firstLine="360" w:firstLineChars="200"/>
              <w:textAlignment w:val="baseline"/>
              <w:rPr>
                <w:rFonts w:ascii="Times New Roman" w:hAnsi="Times New Roman" w:eastAsiaTheme="minorEastAsia"/>
                <w:bCs/>
                <w:color w:val="000000"/>
                <w:kern w:val="24"/>
                <w:sz w:val="18"/>
                <w:szCs w:val="18"/>
              </w:rPr>
            </w:pPr>
            <w:bookmarkStart w:id="670" w:name="_Hlk155878056"/>
            <w:r>
              <w:rPr>
                <w:rFonts w:ascii="Times New Roman" w:hAnsi="Times New Roman" w:eastAsiaTheme="minorEastAsia"/>
                <w:bCs/>
                <w:color w:val="000000"/>
                <w:kern w:val="24"/>
                <w:sz w:val="18"/>
                <w:szCs w:val="18"/>
              </w:rPr>
              <w:t>ClientOrientation</w:t>
            </w:r>
            <w:bookmarkEnd w:id="670"/>
            <w:r>
              <w:rPr>
                <w:rFonts w:ascii="Times New Roman" w:hAnsi="Times New Roman" w:eastAsiaTheme="minorEastAsia"/>
                <w:bCs/>
                <w:color w:val="000000"/>
                <w:kern w:val="24"/>
                <w:sz w:val="18"/>
                <w:szCs w:val="18"/>
              </w:rPr>
              <w:t>()</w:t>
            </w:r>
            <w:bookmarkEnd w:id="669"/>
          </w:p>
          <w:p w14:paraId="70FF3AF9">
            <w:pPr>
              <w:pStyle w:val="82"/>
              <w:kinsoku w:val="0"/>
              <w:overflowPunct w:val="0"/>
              <w:spacing w:before="0" w:beforeAutospacing="0" w:after="0" w:afterAutospacing="0"/>
              <w:ind w:left="840" w:firstLine="360" w:firstLineChars="200"/>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last_processed_media_timestamp</w:t>
            </w:r>
          </w:p>
          <w:p w14:paraId="0A866270">
            <w:pPr>
              <w:pStyle w:val="82"/>
              <w:kinsoku w:val="0"/>
              <w:overflowPunct w:val="0"/>
              <w:spacing w:before="0" w:beforeAutospacing="0" w:after="0" w:afterAutospacing="0"/>
              <w:ind w:left="840"/>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w:t>
            </w:r>
          </w:p>
          <w:p w14:paraId="607B1F74">
            <w:pPr>
              <w:pStyle w:val="82"/>
              <w:kinsoku w:val="0"/>
              <w:overflowPunct w:val="0"/>
              <w:spacing w:before="0" w:beforeAutospacing="0" w:after="0" w:afterAutospacing="0"/>
              <w:ind w:left="840"/>
              <w:textAlignment w:val="baseline"/>
              <w:rPr>
                <w:rFonts w:ascii="Times New Roman" w:hAnsi="Times New Roman" w:eastAsiaTheme="minorEastAsia"/>
                <w:bCs/>
                <w:color w:val="000000"/>
                <w:kern w:val="24"/>
                <w:sz w:val="18"/>
                <w:szCs w:val="18"/>
              </w:rPr>
            </w:pPr>
            <w:bookmarkStart w:id="671" w:name="_Hlk155862743"/>
            <w:r>
              <w:rPr>
                <w:rFonts w:ascii="Times New Roman" w:hAnsi="Times New Roman" w:eastAsiaTheme="minorEastAsia"/>
                <w:bCs/>
                <w:color w:val="000000"/>
                <w:kern w:val="24"/>
                <w:sz w:val="18"/>
                <w:szCs w:val="18"/>
              </w:rPr>
              <w:t>if(table_type == 2){</w:t>
            </w:r>
          </w:p>
          <w:p w14:paraId="6E728AE4">
            <w:pPr>
              <w:spacing w:line="240" w:lineRule="exact"/>
              <w:ind w:left="840" w:firstLine="360" w:firstLineChars="200"/>
              <w:rPr>
                <w:rFonts w:eastAsiaTheme="minorEastAsia"/>
                <w:sz w:val="18"/>
                <w:szCs w:val="18"/>
              </w:rPr>
            </w:pPr>
            <w:r>
              <w:rPr>
                <w:rFonts w:eastAsiaTheme="minorEastAsia"/>
                <w:sz w:val="18"/>
                <w:szCs w:val="18"/>
              </w:rPr>
              <w:t>ClientCam_</w:t>
            </w:r>
            <w:bookmarkStart w:id="672" w:name="_Hlk153111567"/>
            <w:r>
              <w:rPr>
                <w:rFonts w:eastAsiaTheme="minorEastAsia"/>
                <w:sz w:val="18"/>
                <w:szCs w:val="18"/>
              </w:rPr>
              <w:t>pos_x</w:t>
            </w:r>
            <w:bookmarkEnd w:id="672"/>
            <w:r>
              <w:rPr>
                <w:rFonts w:eastAsiaTheme="minorEastAsia"/>
                <w:sz w:val="18"/>
                <w:szCs w:val="18"/>
              </w:rPr>
              <w:t xml:space="preserve">; </w:t>
            </w:r>
          </w:p>
          <w:p w14:paraId="3B47404B">
            <w:pPr>
              <w:spacing w:line="240" w:lineRule="exact"/>
              <w:ind w:left="1260"/>
              <w:rPr>
                <w:rFonts w:eastAsiaTheme="minorEastAsia"/>
                <w:sz w:val="18"/>
                <w:szCs w:val="18"/>
              </w:rPr>
            </w:pPr>
            <w:r>
              <w:rPr>
                <w:rFonts w:eastAsiaTheme="minorEastAsia"/>
                <w:sz w:val="18"/>
                <w:szCs w:val="18"/>
              </w:rPr>
              <w:t xml:space="preserve">ClientCam_pos_y; </w:t>
            </w:r>
          </w:p>
          <w:p w14:paraId="377A53A4">
            <w:pPr>
              <w:spacing w:line="240" w:lineRule="exact"/>
              <w:ind w:left="1260"/>
              <w:rPr>
                <w:rFonts w:eastAsiaTheme="minorEastAsia"/>
                <w:sz w:val="18"/>
                <w:szCs w:val="18"/>
              </w:rPr>
            </w:pPr>
            <w:r>
              <w:rPr>
                <w:rFonts w:eastAsiaTheme="minorEastAsia"/>
                <w:sz w:val="18"/>
                <w:szCs w:val="18"/>
              </w:rPr>
              <w:t xml:space="preserve">ClientCam_pos_z; </w:t>
            </w:r>
          </w:p>
          <w:p w14:paraId="6AE77E9C">
            <w:pPr>
              <w:pStyle w:val="82"/>
              <w:kinsoku w:val="0"/>
              <w:overflowPunct w:val="0"/>
              <w:spacing w:before="0" w:beforeAutospacing="0" w:after="0" w:afterAutospacing="0"/>
              <w:ind w:left="840"/>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w:t>
            </w:r>
            <w:bookmarkEnd w:id="671"/>
          </w:p>
          <w:p w14:paraId="4DF1242D">
            <w:pPr>
              <w:pStyle w:val="82"/>
              <w:kinsoku w:val="0"/>
              <w:overflowPunct w:val="0"/>
              <w:spacing w:before="0" w:beforeAutospacing="0" w:after="0" w:afterAutospacing="0"/>
              <w:ind w:left="420"/>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w:t>
            </w:r>
          </w:p>
          <w:p w14:paraId="3705B5C7">
            <w:pPr>
              <w:pStyle w:val="82"/>
              <w:kinsoku w:val="0"/>
              <w:overflowPunct w:val="0"/>
              <w:spacing w:before="0" w:beforeAutospacing="0" w:after="0" w:afterAutospacing="0"/>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w:t>
            </w:r>
          </w:p>
        </w:tc>
        <w:tc>
          <w:tcPr>
            <w:tcW w:w="851" w:type="dxa"/>
            <w:tcBorders>
              <w:top w:val="single" w:color="auto" w:sz="6" w:space="0"/>
              <w:left w:val="single" w:color="000000" w:sz="4" w:space="0"/>
              <w:bottom w:val="single" w:color="auto" w:sz="6" w:space="0"/>
              <w:right w:val="single" w:color="000000" w:sz="4" w:space="0"/>
            </w:tcBorders>
            <w:shd w:val="clear" w:color="auto" w:fill="FFFFFF"/>
            <w:tcMar>
              <w:top w:w="15" w:type="dxa"/>
              <w:left w:w="108" w:type="dxa"/>
              <w:bottom w:w="0" w:type="dxa"/>
              <w:right w:w="108" w:type="dxa"/>
            </w:tcMar>
          </w:tcPr>
          <w:p w14:paraId="711B6E8E">
            <w:pPr>
              <w:pStyle w:val="82"/>
              <w:kinsoku w:val="0"/>
              <w:overflowPunct w:val="0"/>
              <w:spacing w:before="0" w:beforeAutospacing="0" w:after="0" w:afterAutospacing="0"/>
              <w:textAlignment w:val="baseline"/>
              <w:rPr>
                <w:rFonts w:ascii="Times New Roman" w:hAnsi="Times New Roman" w:eastAsiaTheme="minorEastAsia"/>
                <w:bCs/>
                <w:color w:val="000000"/>
                <w:kern w:val="24"/>
                <w:sz w:val="18"/>
                <w:szCs w:val="18"/>
              </w:rPr>
            </w:pPr>
          </w:p>
          <w:p w14:paraId="446D2091">
            <w:pPr>
              <w:pStyle w:val="82"/>
              <w:kinsoku w:val="0"/>
              <w:overflowPunct w:val="0"/>
              <w:spacing w:before="0" w:beforeAutospacing="0" w:after="0" w:afterAutospacing="0"/>
              <w:textAlignment w:val="baseline"/>
              <w:rPr>
                <w:rFonts w:ascii="Times New Roman" w:hAnsi="Times New Roman" w:eastAsiaTheme="minorEastAsia"/>
                <w:bCs/>
                <w:color w:val="000000"/>
                <w:kern w:val="24"/>
                <w:sz w:val="18"/>
                <w:szCs w:val="18"/>
              </w:rPr>
            </w:pPr>
          </w:p>
          <w:p w14:paraId="29873292">
            <w:pPr>
              <w:pStyle w:val="82"/>
              <w:kinsoku w:val="0"/>
              <w:overflowPunct w:val="0"/>
              <w:spacing w:before="0" w:beforeAutospacing="0" w:after="0" w:afterAutospacing="0"/>
              <w:textAlignment w:val="baseline"/>
              <w:rPr>
                <w:rFonts w:ascii="Times New Roman" w:hAnsi="Times New Roman" w:eastAsiaTheme="minorEastAsia"/>
                <w:bCs/>
                <w:color w:val="000000"/>
                <w:kern w:val="24"/>
                <w:sz w:val="18"/>
                <w:szCs w:val="18"/>
              </w:rPr>
            </w:pPr>
          </w:p>
          <w:p w14:paraId="42ABC0FD">
            <w:pPr>
              <w:pStyle w:val="82"/>
              <w:kinsoku w:val="0"/>
              <w:overflowPunct w:val="0"/>
              <w:spacing w:before="0" w:beforeAutospacing="0" w:after="0" w:afterAutospacing="0"/>
              <w:textAlignment w:val="baseline"/>
              <w:rPr>
                <w:rFonts w:ascii="Times New Roman" w:hAnsi="Times New Roman" w:eastAsiaTheme="minorEastAsia"/>
                <w:bCs/>
                <w:color w:val="000000"/>
                <w:kern w:val="24"/>
                <w:sz w:val="18"/>
                <w:szCs w:val="18"/>
              </w:rPr>
            </w:pPr>
          </w:p>
          <w:p w14:paraId="52177B5B">
            <w:pPr>
              <w:pStyle w:val="82"/>
              <w:kinsoku w:val="0"/>
              <w:overflowPunct w:val="0"/>
              <w:spacing w:before="0" w:beforeAutospacing="0" w:after="0" w:afterAutospacing="0"/>
              <w:textAlignment w:val="baseline"/>
              <w:rPr>
                <w:rFonts w:ascii="Times New Roman" w:hAnsi="Times New Roman" w:eastAsiaTheme="minorEastAsia"/>
                <w:bCs/>
                <w:color w:val="000000"/>
                <w:kern w:val="24"/>
                <w:sz w:val="18"/>
                <w:szCs w:val="18"/>
              </w:rPr>
            </w:pPr>
          </w:p>
          <w:p w14:paraId="69E43CE7">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74016ADE">
            <w:pPr>
              <w:pStyle w:val="82"/>
              <w:kinsoku w:val="0"/>
              <w:overflowPunct w:val="0"/>
              <w:spacing w:before="0" w:beforeAutospacing="0" w:after="0" w:afterAutospacing="0"/>
              <w:ind w:left="420"/>
              <w:jc w:val="center"/>
              <w:textAlignment w:val="baseline"/>
              <w:rPr>
                <w:rFonts w:ascii="Times New Roman" w:hAnsi="Times New Roman" w:eastAsiaTheme="minorEastAsia"/>
                <w:bCs/>
                <w:color w:val="000000"/>
                <w:kern w:val="24"/>
                <w:sz w:val="18"/>
                <w:szCs w:val="18"/>
              </w:rPr>
            </w:pPr>
          </w:p>
          <w:p w14:paraId="756DB7A3">
            <w:pPr>
              <w:pStyle w:val="82"/>
              <w:kinsoku w:val="0"/>
              <w:overflowPunct w:val="0"/>
              <w:spacing w:before="0" w:beforeAutospacing="0" w:after="0" w:afterAutospacing="0"/>
              <w:ind w:left="420"/>
              <w:jc w:val="center"/>
              <w:textAlignment w:val="baseline"/>
              <w:rPr>
                <w:rFonts w:ascii="Times New Roman" w:hAnsi="Times New Roman" w:eastAsiaTheme="minorEastAsia"/>
                <w:bCs/>
                <w:color w:val="000000"/>
                <w:kern w:val="24"/>
                <w:sz w:val="18"/>
                <w:szCs w:val="18"/>
              </w:rPr>
            </w:pPr>
          </w:p>
          <w:p w14:paraId="0D2AE520">
            <w:pPr>
              <w:pStyle w:val="82"/>
              <w:kinsoku w:val="0"/>
              <w:overflowPunct w:val="0"/>
              <w:spacing w:before="0" w:beforeAutospacing="0" w:after="0" w:afterAutospacing="0"/>
              <w:ind w:left="420"/>
              <w:jc w:val="center"/>
              <w:textAlignment w:val="baseline"/>
              <w:rPr>
                <w:rFonts w:ascii="Times New Roman" w:hAnsi="Times New Roman" w:eastAsiaTheme="minorEastAsia"/>
                <w:bCs/>
                <w:color w:val="000000"/>
                <w:kern w:val="24"/>
                <w:sz w:val="18"/>
                <w:szCs w:val="18"/>
              </w:rPr>
            </w:pPr>
          </w:p>
          <w:p w14:paraId="41A4A84F">
            <w:pPr>
              <w:pStyle w:val="82"/>
              <w:kinsoku w:val="0"/>
              <w:overflowPunct w:val="0"/>
              <w:spacing w:before="0" w:beforeAutospacing="0" w:after="0" w:afterAutospacing="0"/>
              <w:ind w:left="420"/>
              <w:jc w:val="center"/>
              <w:textAlignment w:val="baseline"/>
              <w:rPr>
                <w:rFonts w:ascii="Times New Roman" w:hAnsi="Times New Roman" w:eastAsiaTheme="minorEastAsia"/>
                <w:bCs/>
                <w:color w:val="000000"/>
                <w:kern w:val="24"/>
                <w:sz w:val="18"/>
                <w:szCs w:val="18"/>
              </w:rPr>
            </w:pPr>
          </w:p>
          <w:p w14:paraId="64D9B491">
            <w:pPr>
              <w:pStyle w:val="82"/>
              <w:kinsoku w:val="0"/>
              <w:overflowPunct w:val="0"/>
              <w:spacing w:before="0" w:beforeAutospacing="0" w:after="0" w:afterAutospacing="0"/>
              <w:ind w:left="420"/>
              <w:jc w:val="center"/>
              <w:textAlignment w:val="baseline"/>
              <w:rPr>
                <w:rFonts w:ascii="Times New Roman" w:hAnsi="Times New Roman" w:eastAsiaTheme="minorEastAsia"/>
                <w:bCs/>
                <w:color w:val="000000"/>
                <w:kern w:val="24"/>
                <w:sz w:val="18"/>
                <w:szCs w:val="18"/>
              </w:rPr>
            </w:pPr>
          </w:p>
          <w:p w14:paraId="0EF0FEAA">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tc>
        <w:tc>
          <w:tcPr>
            <w:tcW w:w="850" w:type="dxa"/>
            <w:tcBorders>
              <w:top w:val="single" w:color="auto" w:sz="6" w:space="0"/>
              <w:left w:val="single" w:color="000000" w:sz="4" w:space="0"/>
              <w:bottom w:val="single" w:color="auto" w:sz="6" w:space="0"/>
              <w:right w:val="single" w:color="000000" w:sz="4" w:space="0"/>
            </w:tcBorders>
            <w:shd w:val="clear" w:color="auto" w:fill="FFFFFF"/>
            <w:tcMar>
              <w:top w:w="15" w:type="dxa"/>
              <w:left w:w="108" w:type="dxa"/>
              <w:bottom w:w="0" w:type="dxa"/>
              <w:right w:w="108" w:type="dxa"/>
            </w:tcMar>
          </w:tcPr>
          <w:p w14:paraId="4E666705">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498B0B8C">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8</w:t>
            </w:r>
          </w:p>
          <w:p w14:paraId="7646E6CD">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8</w:t>
            </w:r>
          </w:p>
          <w:p w14:paraId="19114AB9">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16</w:t>
            </w:r>
          </w:p>
          <w:p w14:paraId="476C659C">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2482F9AD">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8</w:t>
            </w:r>
          </w:p>
          <w:p w14:paraId="4FB119D2">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r>
              <w:rPr>
                <w:rFonts w:hint="eastAsia" w:ascii="Times New Roman" w:hAnsi="Times New Roman" w:eastAsiaTheme="minorEastAsia"/>
                <w:bCs/>
                <w:color w:val="000000"/>
                <w:kern w:val="24"/>
                <w:sz w:val="18"/>
                <w:szCs w:val="18"/>
              </w:rPr>
              <w:t>3</w:t>
            </w:r>
            <w:r>
              <w:rPr>
                <w:rFonts w:ascii="Times New Roman" w:hAnsi="Times New Roman" w:eastAsiaTheme="minorEastAsia"/>
                <w:bCs/>
                <w:color w:val="000000"/>
                <w:kern w:val="24"/>
                <w:sz w:val="18"/>
                <w:szCs w:val="18"/>
              </w:rPr>
              <w:t>2</w:t>
            </w:r>
          </w:p>
          <w:p w14:paraId="58385B10">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1</w:t>
            </w:r>
          </w:p>
          <w:p w14:paraId="050A637C">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1</w:t>
            </w:r>
          </w:p>
          <w:p w14:paraId="7A974A62">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6</w:t>
            </w:r>
          </w:p>
          <w:p w14:paraId="190D969A">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3957554E">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8</w:t>
            </w:r>
          </w:p>
          <w:p w14:paraId="6670767D">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037E7B7F">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265461B3">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0E34CA1A">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1A39F228">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3C0BB08A">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1</w:t>
            </w:r>
          </w:p>
          <w:p w14:paraId="278066F7">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8</w:t>
            </w:r>
          </w:p>
          <w:p w14:paraId="03FADA7D">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8</w:t>
            </w:r>
          </w:p>
          <w:p w14:paraId="499CAF32">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1AF9FD70">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037C773A">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58F68EC3">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05CFAC81">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0B19864A">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6D418BEA">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06A17158">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7A85EEA5">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7F211A30">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16</w:t>
            </w:r>
          </w:p>
          <w:p w14:paraId="33F69328">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157838C8">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4026FC91">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32B40B16">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401A1E9D">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45153BC9">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5AA36430">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49475AEE">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51783FF7">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32</w:t>
            </w:r>
          </w:p>
          <w:p w14:paraId="0D3AC8F7">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32</w:t>
            </w:r>
          </w:p>
          <w:p w14:paraId="233C643A">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32</w:t>
            </w:r>
          </w:p>
          <w:p w14:paraId="5EDDDD42">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007E252A">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02647D3A">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6424B9B0">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6FF4934D">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tc>
        <w:tc>
          <w:tcPr>
            <w:tcW w:w="876" w:type="dxa"/>
            <w:tcBorders>
              <w:top w:val="single" w:color="auto" w:sz="6" w:space="0"/>
              <w:left w:val="single" w:color="000000" w:sz="4" w:space="0"/>
              <w:bottom w:val="single" w:color="auto" w:sz="6" w:space="0"/>
              <w:right w:val="single" w:color="000000" w:sz="4" w:space="0"/>
            </w:tcBorders>
            <w:shd w:val="clear" w:color="auto" w:fill="FFFFFF"/>
            <w:tcMar>
              <w:top w:w="15" w:type="dxa"/>
              <w:left w:w="108" w:type="dxa"/>
              <w:bottom w:w="0" w:type="dxa"/>
              <w:right w:w="108" w:type="dxa"/>
            </w:tcMar>
          </w:tcPr>
          <w:p w14:paraId="14C3D3F5">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37A70F88">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uimsbf</w:t>
            </w:r>
          </w:p>
          <w:p w14:paraId="1F0BB0B8">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uimsbf</w:t>
            </w:r>
          </w:p>
          <w:p w14:paraId="1E87544B">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uimsbf</w:t>
            </w:r>
          </w:p>
          <w:p w14:paraId="48B985BB">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104C3186">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bookmarkStart w:id="673" w:name="_Hlk153111419"/>
            <w:r>
              <w:rPr>
                <w:rFonts w:ascii="Times New Roman" w:hAnsi="Times New Roman" w:eastAsiaTheme="minorEastAsia"/>
                <w:bCs/>
                <w:color w:val="000000"/>
                <w:kern w:val="24"/>
                <w:sz w:val="18"/>
                <w:szCs w:val="18"/>
              </w:rPr>
              <w:t>uimsbf</w:t>
            </w:r>
            <w:bookmarkEnd w:id="673"/>
          </w:p>
          <w:p w14:paraId="5614AC4F">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uimsbf</w:t>
            </w:r>
          </w:p>
          <w:p w14:paraId="7223293D">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bool</w:t>
            </w:r>
          </w:p>
          <w:p w14:paraId="49F2017F">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bool</w:t>
            </w:r>
          </w:p>
          <w:p w14:paraId="6430342F">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bookmarkStart w:id="674" w:name="_Hlk153111436"/>
            <w:r>
              <w:rPr>
                <w:rFonts w:ascii="Times New Roman" w:hAnsi="Times New Roman" w:eastAsiaTheme="minorEastAsia"/>
                <w:bCs/>
                <w:color w:val="000000"/>
                <w:kern w:val="24"/>
                <w:sz w:val="18"/>
                <w:szCs w:val="18"/>
              </w:rPr>
              <w:t>uimsbf</w:t>
            </w:r>
            <w:bookmarkEnd w:id="674"/>
          </w:p>
          <w:p w14:paraId="284EE11E">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751F00E8">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uimsbf</w:t>
            </w:r>
          </w:p>
          <w:p w14:paraId="4172A949">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66D529A9">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1AAC37ED">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5BEA386B">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438338FD">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1C2E0CC4">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bool</w:t>
            </w:r>
          </w:p>
          <w:p w14:paraId="2DAC804A">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r>
              <w:rPr>
                <w:rFonts w:ascii="Times New Roman" w:hAnsi="Times New Roman" w:eastAsiaTheme="minorEastAsia"/>
                <w:bCs/>
                <w:color w:val="000000"/>
                <w:kern w:val="24"/>
                <w:sz w:val="18"/>
                <w:szCs w:val="18"/>
              </w:rPr>
              <w:t>uimsbf</w:t>
            </w:r>
          </w:p>
          <w:p w14:paraId="4DC25C7E">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bookmarkStart w:id="675" w:name="_Hlk153111542"/>
            <w:r>
              <w:rPr>
                <w:rFonts w:ascii="Times New Roman" w:hAnsi="Times New Roman" w:eastAsiaTheme="minorEastAsia"/>
                <w:bCs/>
                <w:color w:val="000000"/>
                <w:kern w:val="24"/>
                <w:sz w:val="18"/>
                <w:szCs w:val="18"/>
              </w:rPr>
              <w:t>uimsbf</w:t>
            </w:r>
            <w:bookmarkEnd w:id="675"/>
          </w:p>
          <w:p w14:paraId="34631DCC">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597AF4A6">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5D086077">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25699F1B">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60099B89">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6BA0B09B">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0EA42259">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49C66382">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5AE44E63">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03A015D8">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bookmarkStart w:id="676" w:name="_Hlk155862830"/>
            <w:r>
              <w:rPr>
                <w:rFonts w:ascii="Times New Roman" w:hAnsi="Times New Roman" w:eastAsiaTheme="minorEastAsia"/>
                <w:bCs/>
                <w:color w:val="000000"/>
                <w:kern w:val="24"/>
                <w:sz w:val="18"/>
                <w:szCs w:val="18"/>
              </w:rPr>
              <w:t>uimsbf</w:t>
            </w:r>
            <w:bookmarkEnd w:id="676"/>
          </w:p>
          <w:p w14:paraId="2F72A5D5">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5C50B637">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1F6B5405">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7382F6D7">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02448AB3">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1A899A6B">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2BF5C6DA">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0EDA6AB8">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p w14:paraId="6C3CE04B">
            <w:pPr>
              <w:pStyle w:val="82"/>
              <w:kinsoku w:val="0"/>
              <w:overflowPunct w:val="0"/>
              <w:spacing w:before="0" w:beforeAutospacing="0" w:after="0" w:afterAutospacing="0"/>
              <w:jc w:val="center"/>
              <w:textAlignment w:val="baseline"/>
              <w:rPr>
                <w:rFonts w:ascii="Times New Roman" w:hAnsi="Times New Roman" w:eastAsiaTheme="minorEastAsia"/>
                <w:color w:val="000000"/>
                <w:kern w:val="24"/>
                <w:sz w:val="18"/>
                <w:szCs w:val="18"/>
              </w:rPr>
            </w:pPr>
            <w:r>
              <w:rPr>
                <w:rFonts w:ascii="Times New Roman" w:hAnsi="Times New Roman"/>
                <w:kern w:val="24"/>
                <w:sz w:val="18"/>
                <w:szCs w:val="18"/>
              </w:rPr>
              <w:t>float</w:t>
            </w:r>
          </w:p>
          <w:p w14:paraId="76759A13">
            <w:pPr>
              <w:pStyle w:val="82"/>
              <w:kinsoku w:val="0"/>
              <w:overflowPunct w:val="0"/>
              <w:spacing w:before="0" w:beforeAutospacing="0" w:after="0" w:afterAutospacing="0"/>
              <w:jc w:val="center"/>
              <w:textAlignment w:val="baseline"/>
              <w:rPr>
                <w:rFonts w:ascii="Times New Roman" w:hAnsi="Times New Roman"/>
                <w:kern w:val="24"/>
                <w:sz w:val="18"/>
                <w:szCs w:val="18"/>
              </w:rPr>
            </w:pPr>
            <w:r>
              <w:rPr>
                <w:rFonts w:ascii="Times New Roman" w:hAnsi="Times New Roman"/>
                <w:kern w:val="24"/>
                <w:sz w:val="18"/>
                <w:szCs w:val="18"/>
              </w:rPr>
              <w:t>float</w:t>
            </w:r>
          </w:p>
          <w:p w14:paraId="18A4BC6C">
            <w:pPr>
              <w:pStyle w:val="82"/>
              <w:kinsoku w:val="0"/>
              <w:overflowPunct w:val="0"/>
              <w:spacing w:before="0" w:beforeAutospacing="0" w:after="0" w:afterAutospacing="0"/>
              <w:jc w:val="center"/>
              <w:textAlignment w:val="baseline"/>
              <w:rPr>
                <w:rFonts w:ascii="Times New Roman" w:hAnsi="Times New Roman"/>
                <w:kern w:val="24"/>
                <w:sz w:val="18"/>
                <w:szCs w:val="18"/>
              </w:rPr>
            </w:pPr>
            <w:r>
              <w:rPr>
                <w:rFonts w:ascii="Times New Roman" w:hAnsi="Times New Roman"/>
                <w:kern w:val="24"/>
                <w:sz w:val="18"/>
                <w:szCs w:val="18"/>
              </w:rPr>
              <w:t>float</w:t>
            </w:r>
          </w:p>
          <w:p w14:paraId="02DD35E8">
            <w:pPr>
              <w:pStyle w:val="82"/>
              <w:kinsoku w:val="0"/>
              <w:overflowPunct w:val="0"/>
              <w:spacing w:before="0" w:beforeAutospacing="0" w:after="0" w:afterAutospacing="0"/>
              <w:jc w:val="center"/>
              <w:textAlignment w:val="baseline"/>
              <w:rPr>
                <w:rFonts w:ascii="Times New Roman" w:hAnsi="Times New Roman"/>
                <w:kern w:val="24"/>
                <w:sz w:val="18"/>
                <w:szCs w:val="18"/>
              </w:rPr>
            </w:pPr>
          </w:p>
          <w:p w14:paraId="7B69C15F">
            <w:pPr>
              <w:pStyle w:val="82"/>
              <w:kinsoku w:val="0"/>
              <w:overflowPunct w:val="0"/>
              <w:spacing w:before="0" w:beforeAutospacing="0" w:after="0" w:afterAutospacing="0"/>
              <w:jc w:val="center"/>
              <w:textAlignment w:val="baseline"/>
              <w:rPr>
                <w:rFonts w:ascii="Times New Roman" w:hAnsi="Times New Roman"/>
                <w:kern w:val="24"/>
                <w:sz w:val="18"/>
                <w:szCs w:val="18"/>
              </w:rPr>
            </w:pPr>
          </w:p>
          <w:p w14:paraId="232C4D48">
            <w:pPr>
              <w:pStyle w:val="82"/>
              <w:kinsoku w:val="0"/>
              <w:overflowPunct w:val="0"/>
              <w:spacing w:before="0" w:beforeAutospacing="0" w:after="0" w:afterAutospacing="0"/>
              <w:jc w:val="center"/>
              <w:textAlignment w:val="baseline"/>
              <w:rPr>
                <w:rFonts w:ascii="Times New Roman" w:hAnsi="Times New Roman"/>
                <w:kern w:val="24"/>
                <w:sz w:val="18"/>
                <w:szCs w:val="18"/>
              </w:rPr>
            </w:pPr>
          </w:p>
          <w:p w14:paraId="759D7F9F">
            <w:pPr>
              <w:pStyle w:val="82"/>
              <w:kinsoku w:val="0"/>
              <w:overflowPunct w:val="0"/>
              <w:spacing w:before="0" w:beforeAutospacing="0" w:after="0" w:afterAutospacing="0"/>
              <w:jc w:val="center"/>
              <w:textAlignment w:val="baseline"/>
              <w:rPr>
                <w:rFonts w:ascii="Times New Roman" w:hAnsi="Times New Roman" w:eastAsiaTheme="minorEastAsia"/>
                <w:bCs/>
                <w:color w:val="000000"/>
                <w:kern w:val="24"/>
                <w:sz w:val="18"/>
                <w:szCs w:val="18"/>
              </w:rPr>
            </w:pPr>
          </w:p>
        </w:tc>
      </w:tr>
    </w:tbl>
    <w:p w14:paraId="4CEBEF19">
      <w:pPr>
        <w:pStyle w:val="8"/>
        <w:numPr>
          <w:ilvl w:val="255"/>
          <w:numId w:val="0"/>
        </w:numPr>
        <w:spacing w:line="240" w:lineRule="auto"/>
        <w:rPr>
          <w:rFonts w:hint="eastAsia" w:ascii="黑体" w:hAnsi="黑体"/>
          <w:b w:val="0"/>
          <w:sz w:val="21"/>
          <w:szCs w:val="21"/>
        </w:rPr>
      </w:pPr>
      <w:r>
        <w:rPr>
          <w:rFonts w:hint="eastAsia" w:ascii="黑体" w:hAnsi="黑体"/>
          <w:b w:val="0"/>
          <w:sz w:val="21"/>
          <w:szCs w:val="21"/>
        </w:rPr>
        <w:t>8.7.3 语义</w:t>
      </w:r>
    </w:p>
    <w:p w14:paraId="124074D7">
      <w:pPr>
        <w:ind w:firstLine="420"/>
        <w:rPr>
          <w:rFonts w:eastAsiaTheme="minorEastAsia"/>
          <w:szCs w:val="22"/>
          <w:lang w:val="en-GB"/>
        </w:rPr>
      </w:pPr>
      <w:r>
        <w:rPr>
          <w:rFonts w:eastAsiaTheme="minorEastAsia"/>
          <w:lang w:val="en-GB"/>
        </w:rPr>
        <w:t>table_type</w:t>
      </w:r>
      <w:r>
        <w:rPr>
          <w:rFonts w:hint="eastAsia" w:eastAsiaTheme="minorEastAsia"/>
          <w:lang w:val="en-GB"/>
        </w:rPr>
        <w:t>指示交互反馈信令表携带的信息类型。其取值含义</w:t>
      </w:r>
      <w:r>
        <w:rPr>
          <w:rFonts w:hint="eastAsia" w:eastAsiaTheme="minorEastAsia"/>
        </w:rPr>
        <w:t>见表12。</w:t>
      </w:r>
      <w:r>
        <w:rPr>
          <w:rFonts w:hint="eastAsia" w:eastAsiaTheme="minorEastAsia"/>
          <w:lang w:val="en-GB"/>
        </w:rPr>
        <w:t>在基于SMT的点云数据传输时，</w:t>
      </w:r>
      <w:r>
        <w:rPr>
          <w:rFonts w:eastAsiaTheme="minorEastAsia"/>
        </w:rPr>
        <w:t>table_type</w:t>
      </w:r>
      <w:r>
        <w:rPr>
          <w:rFonts w:hint="eastAsia" w:eastAsiaTheme="minorEastAsia"/>
        </w:rPr>
        <w:t>的值只能取1</w:t>
      </w:r>
      <w:r>
        <w:rPr>
          <w:rFonts w:hint="eastAsia" w:eastAsiaTheme="minorEastAsia"/>
          <w:lang w:val="en-GB"/>
        </w:rPr>
        <w:t>。</w:t>
      </w:r>
    </w:p>
    <w:p w14:paraId="4DCF1F04">
      <w:pPr>
        <w:keepNext/>
        <w:ind w:firstLine="420"/>
        <w:jc w:val="center"/>
        <w:rPr>
          <w:rFonts w:hint="eastAsia" w:ascii="黑体" w:hAnsi="黑体" w:eastAsia="黑体"/>
        </w:rPr>
      </w:pPr>
      <w:r>
        <w:rPr>
          <w:rFonts w:ascii="黑体" w:hAnsi="黑体" w:eastAsia="黑体"/>
        </w:rPr>
        <w:t xml:space="preserve">表12 </w:t>
      </w:r>
      <w:bookmarkStart w:id="677" w:name="_Hlk156401379"/>
      <w:r>
        <w:rPr>
          <w:rFonts w:ascii="黑体" w:hAnsi="黑体" w:eastAsia="黑体"/>
        </w:rPr>
        <w:t>table_type</w:t>
      </w:r>
      <w:bookmarkEnd w:id="677"/>
      <w:r>
        <w:rPr>
          <w:rFonts w:ascii="黑体" w:hAnsi="黑体" w:eastAsia="黑体"/>
        </w:rPr>
        <w:t>取值表</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5954"/>
      </w:tblGrid>
      <w:tr w14:paraId="1A9C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14:paraId="1DE5BE29">
            <w:pPr>
              <w:pStyle w:val="41"/>
              <w:keepNext/>
              <w:spacing w:before="0"/>
              <w:jc w:val="left"/>
              <w:rPr>
                <w:rFonts w:eastAsiaTheme="minorEastAsia"/>
                <w:bCs/>
                <w:sz w:val="18"/>
                <w:szCs w:val="18"/>
              </w:rPr>
            </w:pPr>
            <w:r>
              <w:rPr>
                <w:rFonts w:hint="eastAsia" w:eastAsiaTheme="minorEastAsia"/>
                <w:bCs/>
                <w:sz w:val="18"/>
                <w:szCs w:val="18"/>
              </w:rPr>
              <w:t>取值</w:t>
            </w:r>
          </w:p>
        </w:tc>
        <w:tc>
          <w:tcPr>
            <w:tcW w:w="5954" w:type="dxa"/>
            <w:tcBorders>
              <w:top w:val="single" w:color="auto" w:sz="4" w:space="0"/>
              <w:left w:val="single" w:color="auto" w:sz="4" w:space="0"/>
              <w:bottom w:val="single" w:color="auto" w:sz="4" w:space="0"/>
              <w:right w:val="single" w:color="auto" w:sz="4" w:space="0"/>
            </w:tcBorders>
            <w:vAlign w:val="center"/>
          </w:tcPr>
          <w:p w14:paraId="11BCFF58">
            <w:pPr>
              <w:pStyle w:val="41"/>
              <w:spacing w:before="0"/>
              <w:jc w:val="left"/>
              <w:rPr>
                <w:rFonts w:eastAsiaTheme="minorEastAsia"/>
                <w:bCs/>
                <w:sz w:val="18"/>
                <w:szCs w:val="18"/>
              </w:rPr>
            </w:pPr>
            <w:r>
              <w:rPr>
                <w:rFonts w:hint="eastAsia" w:eastAsiaTheme="minorEastAsia"/>
                <w:bCs/>
                <w:sz w:val="18"/>
                <w:szCs w:val="18"/>
              </w:rPr>
              <w:t>含义</w:t>
            </w:r>
          </w:p>
        </w:tc>
      </w:tr>
      <w:tr w14:paraId="60D0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0" w:type="dxa"/>
            <w:tcBorders>
              <w:top w:val="single" w:color="auto" w:sz="4" w:space="0"/>
              <w:left w:val="single" w:color="auto" w:sz="4" w:space="0"/>
              <w:bottom w:val="single" w:color="auto" w:sz="4" w:space="0"/>
              <w:right w:val="single" w:color="auto" w:sz="4" w:space="0"/>
            </w:tcBorders>
            <w:vAlign w:val="center"/>
          </w:tcPr>
          <w:p w14:paraId="0032485C">
            <w:pPr>
              <w:pStyle w:val="41"/>
              <w:keepNext/>
              <w:spacing w:before="0" w:line="160" w:lineRule="atLeast"/>
              <w:jc w:val="left"/>
              <w:rPr>
                <w:rFonts w:eastAsiaTheme="minorEastAsia"/>
                <w:sz w:val="18"/>
                <w:szCs w:val="18"/>
              </w:rPr>
            </w:pPr>
            <w:bookmarkStart w:id="678" w:name="_Hlk153465233"/>
            <w:r>
              <w:rPr>
                <w:rFonts w:eastAsiaTheme="minorEastAsia"/>
                <w:sz w:val="18"/>
                <w:szCs w:val="18"/>
              </w:rPr>
              <w:t>0</w:t>
            </w:r>
          </w:p>
        </w:tc>
        <w:tc>
          <w:tcPr>
            <w:tcW w:w="5954" w:type="dxa"/>
            <w:tcBorders>
              <w:top w:val="single" w:color="auto" w:sz="4" w:space="0"/>
              <w:left w:val="single" w:color="auto" w:sz="4" w:space="0"/>
              <w:bottom w:val="single" w:color="auto" w:sz="4" w:space="0"/>
              <w:right w:val="single" w:color="auto" w:sz="4" w:space="0"/>
            </w:tcBorders>
            <w:vAlign w:val="center"/>
          </w:tcPr>
          <w:p w14:paraId="240EA4AD">
            <w:pPr>
              <w:pStyle w:val="41"/>
              <w:spacing w:before="0" w:line="160" w:lineRule="atLeast"/>
              <w:jc w:val="left"/>
              <w:rPr>
                <w:rFonts w:eastAsiaTheme="minorEastAsia"/>
                <w:sz w:val="18"/>
                <w:szCs w:val="18"/>
              </w:rPr>
            </w:pPr>
            <w:r>
              <w:rPr>
                <w:rFonts w:eastAsiaTheme="minorEastAsia"/>
                <w:sz w:val="18"/>
                <w:szCs w:val="18"/>
              </w:rPr>
              <w:t>全景视频用户位置变动信息</w:t>
            </w:r>
          </w:p>
        </w:tc>
      </w:tr>
      <w:tr w14:paraId="354E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0" w:type="dxa"/>
            <w:tcBorders>
              <w:top w:val="single" w:color="auto" w:sz="4" w:space="0"/>
              <w:left w:val="single" w:color="auto" w:sz="4" w:space="0"/>
              <w:bottom w:val="single" w:color="auto" w:sz="4" w:space="0"/>
              <w:right w:val="single" w:color="auto" w:sz="4" w:space="0"/>
            </w:tcBorders>
            <w:vAlign w:val="center"/>
          </w:tcPr>
          <w:p w14:paraId="2FD8A42D">
            <w:pPr>
              <w:pStyle w:val="41"/>
              <w:keepNext/>
              <w:spacing w:before="0" w:line="160" w:lineRule="atLeast"/>
              <w:jc w:val="left"/>
              <w:rPr>
                <w:rFonts w:eastAsiaTheme="minorEastAsia"/>
                <w:sz w:val="18"/>
                <w:szCs w:val="18"/>
              </w:rPr>
            </w:pPr>
            <w:r>
              <w:rPr>
                <w:rFonts w:eastAsiaTheme="minorEastAsia"/>
                <w:sz w:val="18"/>
                <w:szCs w:val="18"/>
              </w:rPr>
              <w:t>1</w:t>
            </w:r>
          </w:p>
        </w:tc>
        <w:tc>
          <w:tcPr>
            <w:tcW w:w="5954" w:type="dxa"/>
            <w:tcBorders>
              <w:top w:val="single" w:color="auto" w:sz="4" w:space="0"/>
              <w:left w:val="single" w:color="auto" w:sz="4" w:space="0"/>
              <w:bottom w:val="single" w:color="auto" w:sz="4" w:space="0"/>
              <w:right w:val="single" w:color="auto" w:sz="4" w:space="0"/>
            </w:tcBorders>
            <w:vAlign w:val="center"/>
          </w:tcPr>
          <w:p w14:paraId="251F1AA8">
            <w:pPr>
              <w:pStyle w:val="41"/>
              <w:spacing w:before="0" w:line="160" w:lineRule="atLeast"/>
              <w:jc w:val="left"/>
              <w:rPr>
                <w:rFonts w:eastAsiaTheme="minorEastAsia"/>
                <w:sz w:val="18"/>
                <w:szCs w:val="18"/>
              </w:rPr>
            </w:pPr>
            <w:r>
              <w:rPr>
                <w:rFonts w:eastAsiaTheme="minorEastAsia"/>
                <w:sz w:val="18"/>
                <w:szCs w:val="18"/>
              </w:rPr>
              <w:t>容积</w:t>
            </w:r>
            <w:r>
              <w:rPr>
                <w:rFonts w:hint="eastAsia" w:eastAsiaTheme="minorEastAsia"/>
                <w:sz w:val="18"/>
                <w:szCs w:val="18"/>
              </w:rPr>
              <w:t>媒体</w:t>
            </w:r>
            <w:r>
              <w:rPr>
                <w:rFonts w:eastAsiaTheme="minorEastAsia"/>
                <w:sz w:val="18"/>
                <w:szCs w:val="18"/>
              </w:rPr>
              <w:t>用户位置变动信息</w:t>
            </w:r>
          </w:p>
        </w:tc>
      </w:tr>
      <w:tr w14:paraId="0889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0" w:type="dxa"/>
            <w:tcBorders>
              <w:top w:val="single" w:color="auto" w:sz="4" w:space="0"/>
              <w:left w:val="single" w:color="auto" w:sz="4" w:space="0"/>
              <w:bottom w:val="single" w:color="auto" w:sz="4" w:space="0"/>
              <w:right w:val="single" w:color="auto" w:sz="4" w:space="0"/>
            </w:tcBorders>
            <w:vAlign w:val="center"/>
          </w:tcPr>
          <w:p w14:paraId="1A60E426">
            <w:pPr>
              <w:pStyle w:val="41"/>
              <w:keepNext/>
              <w:spacing w:before="0" w:line="160" w:lineRule="atLeast"/>
              <w:jc w:val="left"/>
              <w:rPr>
                <w:rFonts w:eastAsiaTheme="minorEastAsia"/>
                <w:sz w:val="18"/>
                <w:szCs w:val="18"/>
              </w:rPr>
            </w:pPr>
            <w:r>
              <w:rPr>
                <w:rFonts w:eastAsiaTheme="minorEastAsia"/>
                <w:sz w:val="18"/>
                <w:szCs w:val="18"/>
              </w:rPr>
              <w:t>2</w:t>
            </w:r>
          </w:p>
        </w:tc>
        <w:tc>
          <w:tcPr>
            <w:tcW w:w="5954" w:type="dxa"/>
            <w:tcBorders>
              <w:top w:val="single" w:color="auto" w:sz="4" w:space="0"/>
              <w:left w:val="single" w:color="auto" w:sz="4" w:space="0"/>
              <w:bottom w:val="single" w:color="auto" w:sz="4" w:space="0"/>
              <w:right w:val="single" w:color="auto" w:sz="4" w:space="0"/>
            </w:tcBorders>
            <w:vAlign w:val="center"/>
          </w:tcPr>
          <w:p w14:paraId="121D4918">
            <w:pPr>
              <w:pStyle w:val="41"/>
              <w:spacing w:before="0" w:line="160" w:lineRule="atLeast"/>
              <w:jc w:val="left"/>
              <w:rPr>
                <w:rFonts w:eastAsiaTheme="minorEastAsia"/>
                <w:sz w:val="18"/>
                <w:szCs w:val="18"/>
              </w:rPr>
            </w:pPr>
            <w:r>
              <w:rPr>
                <w:rFonts w:eastAsiaTheme="minorEastAsia"/>
                <w:sz w:val="18"/>
                <w:szCs w:val="18"/>
              </w:rPr>
              <w:t>自由视角视频用户位置变动信息</w:t>
            </w:r>
          </w:p>
        </w:tc>
      </w:tr>
      <w:bookmarkEnd w:id="678"/>
      <w:tr w14:paraId="2FCD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14:paraId="2AD1F556">
            <w:pPr>
              <w:pStyle w:val="41"/>
              <w:spacing w:before="0" w:line="160" w:lineRule="atLeast"/>
              <w:jc w:val="left"/>
              <w:rPr>
                <w:rFonts w:eastAsiaTheme="minorEastAsia"/>
                <w:sz w:val="18"/>
                <w:szCs w:val="18"/>
              </w:rPr>
            </w:pPr>
            <w:r>
              <w:rPr>
                <w:rFonts w:eastAsiaTheme="minorEastAsia"/>
                <w:sz w:val="18"/>
                <w:szCs w:val="18"/>
              </w:rPr>
              <w:t>3..255</w:t>
            </w:r>
          </w:p>
        </w:tc>
        <w:tc>
          <w:tcPr>
            <w:tcW w:w="5954" w:type="dxa"/>
            <w:tcBorders>
              <w:top w:val="single" w:color="auto" w:sz="4" w:space="0"/>
              <w:left w:val="single" w:color="auto" w:sz="4" w:space="0"/>
              <w:bottom w:val="single" w:color="auto" w:sz="4" w:space="0"/>
              <w:right w:val="single" w:color="auto" w:sz="4" w:space="0"/>
            </w:tcBorders>
            <w:vAlign w:val="center"/>
          </w:tcPr>
          <w:p w14:paraId="53BDB4CA">
            <w:pPr>
              <w:pStyle w:val="41"/>
              <w:spacing w:before="0" w:line="160" w:lineRule="atLeast"/>
              <w:jc w:val="left"/>
              <w:rPr>
                <w:rFonts w:eastAsiaTheme="minorEastAsia"/>
                <w:sz w:val="18"/>
                <w:szCs w:val="18"/>
              </w:rPr>
            </w:pPr>
            <w:r>
              <w:rPr>
                <w:rFonts w:eastAsiaTheme="minorEastAsia"/>
                <w:sz w:val="18"/>
                <w:szCs w:val="18"/>
              </w:rPr>
              <w:t>未定义</w:t>
            </w:r>
          </w:p>
        </w:tc>
      </w:tr>
    </w:tbl>
    <w:p w14:paraId="7BB401EB">
      <w:pPr>
        <w:ind w:firstLine="420"/>
        <w:rPr>
          <w:rFonts w:eastAsiaTheme="minorEastAsia"/>
          <w:kern w:val="0"/>
          <w:szCs w:val="20"/>
        </w:rPr>
      </w:pPr>
      <w:r>
        <w:rPr>
          <w:rFonts w:eastAsiaTheme="minorEastAsia"/>
          <w:kern w:val="0"/>
          <w:szCs w:val="20"/>
        </w:rPr>
        <w:t>timestamp</w:t>
      </w:r>
      <w:r>
        <w:rPr>
          <w:rFonts w:hint="eastAsia" w:eastAsiaTheme="minorEastAsia"/>
          <w:kern w:val="0"/>
          <w:szCs w:val="20"/>
        </w:rPr>
        <w:t>指示当前交互产生的时间，使用</w:t>
      </w:r>
      <w:r>
        <w:rPr>
          <w:rFonts w:eastAsiaTheme="minorEastAsia"/>
          <w:kern w:val="0"/>
          <w:szCs w:val="20"/>
        </w:rPr>
        <w:t>UTC</w:t>
      </w:r>
      <w:r>
        <w:rPr>
          <w:rFonts w:hint="eastAsia" w:eastAsiaTheme="minorEastAsia"/>
          <w:kern w:val="0"/>
          <w:szCs w:val="20"/>
        </w:rPr>
        <w:t>时间。</w:t>
      </w:r>
    </w:p>
    <w:p w14:paraId="43BA80DE">
      <w:pPr>
        <w:ind w:firstLine="420"/>
        <w:rPr>
          <w:rFonts w:eastAsiaTheme="minorEastAsia"/>
          <w:kern w:val="0"/>
          <w:szCs w:val="22"/>
        </w:rPr>
      </w:pPr>
      <w:r>
        <w:rPr>
          <w:rFonts w:eastAsiaTheme="minorEastAsia"/>
          <w:kern w:val="0"/>
        </w:rPr>
        <w:t>message_source</w:t>
      </w:r>
      <w:r>
        <w:rPr>
          <w:rFonts w:hint="eastAsia" w:eastAsiaTheme="minorEastAsia"/>
          <w:kern w:val="0"/>
        </w:rPr>
        <w:t>指示消息源，取值为</w:t>
      </w:r>
      <w:r>
        <w:rPr>
          <w:rFonts w:eastAsiaTheme="minorEastAsia"/>
          <w:kern w:val="0"/>
        </w:rPr>
        <w:t>0</w:t>
      </w:r>
      <w:r>
        <w:rPr>
          <w:rFonts w:hint="eastAsia" w:eastAsiaTheme="minorEastAsia"/>
          <w:kern w:val="0"/>
        </w:rPr>
        <w:t>表示交互反馈消息是客户端发往服务器，取值为</w:t>
      </w:r>
      <w:r>
        <w:rPr>
          <w:rFonts w:eastAsiaTheme="minorEastAsia"/>
          <w:kern w:val="0"/>
        </w:rPr>
        <w:t>1</w:t>
      </w:r>
      <w:r>
        <w:rPr>
          <w:rFonts w:hint="eastAsia" w:eastAsiaTheme="minorEastAsia"/>
          <w:kern w:val="0"/>
        </w:rPr>
        <w:t>表示交互反馈消息是服务器发往客户端。在本文件的规范中，该字段应取值为</w:t>
      </w:r>
      <w:r>
        <w:rPr>
          <w:rFonts w:eastAsiaTheme="minorEastAsia"/>
          <w:kern w:val="0"/>
        </w:rPr>
        <w:t>0</w:t>
      </w:r>
      <w:r>
        <w:rPr>
          <w:rFonts w:hint="eastAsia" w:eastAsiaTheme="minorEastAsia"/>
          <w:kern w:val="0"/>
        </w:rPr>
        <w:t>。</w:t>
      </w:r>
    </w:p>
    <w:p w14:paraId="64EE9F16">
      <w:pPr>
        <w:pStyle w:val="5"/>
        <w:ind w:firstLine="420" w:firstLineChars="0"/>
        <w:rPr>
          <w:rFonts w:ascii="Times New Roman" w:eastAsiaTheme="minorEastAsia"/>
          <w:color w:val="000000"/>
        </w:rPr>
      </w:pPr>
      <w:r>
        <w:rPr>
          <w:rFonts w:ascii="Times New Roman" w:eastAsiaTheme="minorEastAsia"/>
          <w:color w:val="000000"/>
        </w:rPr>
        <w:t>asset_group_flag</w:t>
      </w:r>
      <w:r>
        <w:rPr>
          <w:rFonts w:hint="eastAsia" w:ascii="Times New Roman" w:eastAsiaTheme="minorEastAsia"/>
          <w:color w:val="000000"/>
        </w:rPr>
        <w:t>取值为</w:t>
      </w:r>
      <w:r>
        <w:rPr>
          <w:rFonts w:ascii="Times New Roman" w:eastAsiaTheme="minorEastAsia"/>
          <w:color w:val="000000"/>
        </w:rPr>
        <w:t>1</w:t>
      </w:r>
      <w:r>
        <w:rPr>
          <w:rFonts w:hint="eastAsia" w:ascii="Times New Roman" w:eastAsiaTheme="minorEastAsia"/>
          <w:color w:val="000000"/>
        </w:rPr>
        <w:t>表示客户端当前消费内容属于一个资源组；取值为</w:t>
      </w:r>
      <w:r>
        <w:rPr>
          <w:rFonts w:ascii="Times New Roman" w:eastAsiaTheme="minorEastAsia"/>
          <w:color w:val="000000"/>
        </w:rPr>
        <w:t>0</w:t>
      </w:r>
      <w:r>
        <w:rPr>
          <w:rFonts w:hint="eastAsia" w:ascii="Times New Roman" w:eastAsiaTheme="minorEastAsia"/>
          <w:color w:val="000000"/>
        </w:rPr>
        <w:t>表示客户端当前消费内容不属于资源组。</w:t>
      </w:r>
    </w:p>
    <w:p w14:paraId="3159F20C">
      <w:pPr>
        <w:pStyle w:val="5"/>
        <w:ind w:firstLine="420" w:firstLineChars="0"/>
        <w:rPr>
          <w:rFonts w:ascii="Times New Roman" w:eastAsiaTheme="minorEastAsia"/>
          <w:color w:val="000000"/>
        </w:rPr>
      </w:pPr>
      <w:bookmarkStart w:id="679" w:name="_Hlk156404265"/>
      <w:r>
        <w:rPr>
          <w:rFonts w:ascii="Times New Roman" w:eastAsiaTheme="minorEastAsia"/>
          <w:color w:val="000000"/>
        </w:rPr>
        <w:t>asset_group_id</w:t>
      </w:r>
      <w:bookmarkEnd w:id="679"/>
      <w:r>
        <w:rPr>
          <w:rFonts w:hint="eastAsia" w:ascii="Times New Roman" w:eastAsiaTheme="minorEastAsia"/>
          <w:color w:val="000000"/>
        </w:rPr>
        <w:t>指示客户端当前消费内容的资源组标识符，</w:t>
      </w:r>
      <w:bookmarkStart w:id="680" w:name="_Hlk156413100"/>
      <w:r>
        <w:rPr>
          <w:rFonts w:hint="eastAsia" w:ascii="Times New Roman" w:eastAsiaTheme="minorEastAsia"/>
          <w:color w:val="000000"/>
        </w:rPr>
        <w:t>与Asset关系信息描述符中的</w:t>
      </w:r>
      <w:r>
        <w:rPr>
          <w:rFonts w:ascii="Times New Roman" w:eastAsiaTheme="minorEastAsia"/>
          <w:color w:val="000000"/>
        </w:rPr>
        <w:t>asset_group_id</w:t>
      </w:r>
      <w:r>
        <w:rPr>
          <w:rFonts w:hint="eastAsia" w:ascii="Times New Roman" w:eastAsiaTheme="minorEastAsia"/>
          <w:color w:val="000000"/>
        </w:rPr>
        <w:t>对应</w:t>
      </w:r>
      <w:bookmarkEnd w:id="680"/>
      <w:r>
        <w:rPr>
          <w:rFonts w:hint="eastAsia" w:ascii="Times New Roman" w:eastAsiaTheme="minorEastAsia"/>
          <w:color w:val="000000"/>
        </w:rPr>
        <w:t>。</w:t>
      </w:r>
    </w:p>
    <w:p w14:paraId="62A79524">
      <w:pPr>
        <w:ind w:firstLine="420"/>
        <w:rPr>
          <w:rFonts w:eastAsiaTheme="minorEastAsia"/>
        </w:rPr>
      </w:pPr>
      <w:r>
        <w:rPr>
          <w:rFonts w:eastAsiaTheme="minorEastAsia"/>
        </w:rPr>
        <w:t>asset_id</w:t>
      </w:r>
      <w:r>
        <w:rPr>
          <w:rFonts w:hint="eastAsia" w:eastAsiaTheme="minorEastAsia"/>
        </w:rPr>
        <w:t>指示客户端当前消费内容的</w:t>
      </w:r>
      <w:r>
        <w:rPr>
          <w:rFonts w:eastAsiaTheme="minorEastAsia"/>
        </w:rPr>
        <w:t>asset_id</w:t>
      </w:r>
      <w:r>
        <w:rPr>
          <w:rFonts w:hint="eastAsia" w:eastAsiaTheme="minorEastAsia"/>
        </w:rPr>
        <w:t>。</w:t>
      </w:r>
    </w:p>
    <w:p w14:paraId="52117DAA">
      <w:pPr>
        <w:ind w:firstLine="420"/>
        <w:rPr>
          <w:rFonts w:eastAsiaTheme="minorEastAsia"/>
          <w:kern w:val="0"/>
          <w:szCs w:val="20"/>
        </w:rPr>
      </w:pPr>
      <w:r>
        <w:rPr>
          <w:rFonts w:eastAsiaTheme="minorEastAsia"/>
          <w:kern w:val="0"/>
          <w:szCs w:val="20"/>
        </w:rPr>
        <w:t>3DoF+_flag</w:t>
      </w:r>
      <w:r>
        <w:rPr>
          <w:rFonts w:hint="eastAsia" w:eastAsiaTheme="minorEastAsia"/>
          <w:kern w:val="0"/>
          <w:szCs w:val="20"/>
        </w:rPr>
        <w:t>指示</w:t>
      </w:r>
      <w:r>
        <w:rPr>
          <w:rFonts w:eastAsiaTheme="minorEastAsia"/>
          <w:kern w:val="0"/>
          <w:szCs w:val="20"/>
        </w:rPr>
        <w:t>3DoF+</w:t>
      </w:r>
      <w:r>
        <w:rPr>
          <w:rFonts w:hint="eastAsia" w:eastAsiaTheme="minorEastAsia"/>
          <w:kern w:val="0"/>
          <w:szCs w:val="20"/>
        </w:rPr>
        <w:t>视频内容。</w:t>
      </w:r>
    </w:p>
    <w:p w14:paraId="040EB8B4">
      <w:pPr>
        <w:ind w:firstLine="420"/>
        <w:rPr>
          <w:rFonts w:eastAsiaTheme="minorEastAsia"/>
          <w:kern w:val="0"/>
          <w:szCs w:val="20"/>
        </w:rPr>
      </w:pPr>
      <w:r>
        <w:rPr>
          <w:rFonts w:eastAsiaTheme="minorEastAsia"/>
          <w:kern w:val="0"/>
          <w:szCs w:val="20"/>
        </w:rPr>
        <w:t>reserved</w:t>
      </w:r>
      <w:r>
        <w:rPr>
          <w:rFonts w:hint="eastAsia" w:eastAsiaTheme="minorEastAsia"/>
          <w:kern w:val="0"/>
          <w:szCs w:val="20"/>
        </w:rPr>
        <w:t>保留字节位。</w:t>
      </w:r>
    </w:p>
    <w:p w14:paraId="43D091FB">
      <w:pPr>
        <w:ind w:firstLine="420"/>
        <w:rPr>
          <w:rFonts w:eastAsiaTheme="minorEastAsia"/>
          <w:kern w:val="0"/>
          <w:szCs w:val="20"/>
        </w:rPr>
      </w:pPr>
      <w:r>
        <w:rPr>
          <w:rFonts w:eastAsiaTheme="minorEastAsia"/>
          <w:kern w:val="0"/>
          <w:szCs w:val="20"/>
        </w:rPr>
        <w:t>interaction_num</w:t>
      </w:r>
      <w:r>
        <w:rPr>
          <w:rFonts w:hint="eastAsia" w:eastAsiaTheme="minorEastAsia"/>
          <w:kern w:val="0"/>
          <w:szCs w:val="20"/>
        </w:rPr>
        <w:t>指示当前信令中包含的交互的数目。</w:t>
      </w:r>
    </w:p>
    <w:p w14:paraId="337D13B0">
      <w:pPr>
        <w:ind w:firstLine="420"/>
        <w:rPr>
          <w:rFonts w:eastAsiaTheme="minorEastAsia"/>
        </w:rPr>
      </w:pPr>
      <w:r>
        <w:rPr>
          <w:rFonts w:eastAsiaTheme="minorEastAsia"/>
          <w:kern w:val="0"/>
        </w:rPr>
        <w:t>interaction_target</w:t>
      </w:r>
      <w:r>
        <w:rPr>
          <w:rFonts w:hint="eastAsia" w:eastAsiaTheme="minorEastAsia"/>
          <w:kern w:val="0"/>
        </w:rPr>
        <w:t>指示客户端当前交互的目标，包括头盔设备当前状态、用户关注目标、用户当前状态等；交互目标的取值见表13。</w:t>
      </w:r>
    </w:p>
    <w:p w14:paraId="6069280B">
      <w:pPr>
        <w:keepNext/>
        <w:ind w:firstLine="420"/>
        <w:jc w:val="center"/>
        <w:rPr>
          <w:rFonts w:hint="eastAsia" w:ascii="黑体" w:hAnsi="黑体" w:eastAsia="黑体"/>
        </w:rPr>
      </w:pPr>
      <w:r>
        <w:rPr>
          <w:rFonts w:ascii="黑体" w:hAnsi="黑体" w:eastAsia="黑体"/>
        </w:rPr>
        <w:t>表1</w:t>
      </w:r>
      <w:r>
        <w:rPr>
          <w:rFonts w:hint="eastAsia" w:ascii="黑体" w:hAnsi="黑体" w:eastAsia="黑体"/>
        </w:rPr>
        <w:t>3</w:t>
      </w:r>
      <w:r>
        <w:rPr>
          <w:rFonts w:ascii="黑体" w:hAnsi="黑体" w:eastAsia="黑体"/>
        </w:rPr>
        <w:t xml:space="preserve"> interaction_target取值表</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750"/>
        <w:gridCol w:w="4247"/>
      </w:tblGrid>
      <w:tr w14:paraId="49A9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995" w:type="dxa"/>
            <w:tcBorders>
              <w:top w:val="single" w:color="auto" w:sz="4" w:space="0"/>
              <w:left w:val="single" w:color="auto" w:sz="4" w:space="0"/>
              <w:bottom w:val="single" w:color="auto" w:sz="4" w:space="0"/>
              <w:right w:val="single" w:color="auto" w:sz="4" w:space="0"/>
            </w:tcBorders>
            <w:shd w:val="clear" w:color="auto" w:fill="auto"/>
          </w:tcPr>
          <w:p w14:paraId="3D32176C">
            <w:pPr>
              <w:spacing w:line="240" w:lineRule="exact"/>
              <w:jc w:val="center"/>
              <w:rPr>
                <w:rFonts w:eastAsiaTheme="minorEastAsia"/>
                <w:sz w:val="18"/>
                <w:szCs w:val="18"/>
              </w:rPr>
            </w:pPr>
            <w:r>
              <w:rPr>
                <w:rFonts w:hint="eastAsia" w:eastAsiaTheme="minorEastAsia"/>
                <w:sz w:val="18"/>
                <w:szCs w:val="18"/>
              </w:rPr>
              <w:t>类型</w:t>
            </w:r>
          </w:p>
        </w:tc>
        <w:tc>
          <w:tcPr>
            <w:tcW w:w="750" w:type="dxa"/>
            <w:tcBorders>
              <w:top w:val="single" w:color="auto" w:sz="4" w:space="0"/>
              <w:left w:val="single" w:color="auto" w:sz="4" w:space="0"/>
              <w:bottom w:val="single" w:color="auto" w:sz="4" w:space="0"/>
              <w:right w:val="single" w:color="auto" w:sz="4" w:space="0"/>
            </w:tcBorders>
            <w:shd w:val="clear" w:color="auto" w:fill="auto"/>
          </w:tcPr>
          <w:p w14:paraId="45B95384">
            <w:pPr>
              <w:spacing w:line="240" w:lineRule="exact"/>
              <w:jc w:val="center"/>
              <w:rPr>
                <w:rFonts w:eastAsiaTheme="minorEastAsia"/>
                <w:sz w:val="18"/>
                <w:szCs w:val="18"/>
              </w:rPr>
            </w:pPr>
            <w:r>
              <w:rPr>
                <w:rFonts w:hint="eastAsia" w:eastAsiaTheme="minorEastAsia"/>
                <w:sz w:val="18"/>
                <w:szCs w:val="18"/>
              </w:rPr>
              <w:t>取值</w:t>
            </w:r>
          </w:p>
        </w:tc>
        <w:tc>
          <w:tcPr>
            <w:tcW w:w="4247" w:type="dxa"/>
            <w:tcBorders>
              <w:top w:val="single" w:color="auto" w:sz="4" w:space="0"/>
              <w:left w:val="single" w:color="auto" w:sz="4" w:space="0"/>
              <w:bottom w:val="single" w:color="auto" w:sz="4" w:space="0"/>
              <w:right w:val="single" w:color="auto" w:sz="4" w:space="0"/>
            </w:tcBorders>
            <w:shd w:val="clear" w:color="auto" w:fill="auto"/>
          </w:tcPr>
          <w:p w14:paraId="71C5BB27">
            <w:pPr>
              <w:spacing w:line="240" w:lineRule="exact"/>
              <w:jc w:val="center"/>
              <w:rPr>
                <w:rFonts w:eastAsiaTheme="minorEastAsia"/>
                <w:sz w:val="18"/>
                <w:szCs w:val="18"/>
              </w:rPr>
            </w:pPr>
            <w:r>
              <w:rPr>
                <w:rFonts w:hint="eastAsia" w:eastAsiaTheme="minorEastAsia"/>
                <w:sz w:val="18"/>
                <w:szCs w:val="18"/>
              </w:rPr>
              <w:t>含义</w:t>
            </w:r>
          </w:p>
        </w:tc>
      </w:tr>
      <w:tr w14:paraId="7D32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995" w:type="dxa"/>
            <w:tcBorders>
              <w:top w:val="single" w:color="auto" w:sz="4" w:space="0"/>
              <w:left w:val="single" w:color="auto" w:sz="4" w:space="0"/>
              <w:bottom w:val="single" w:color="auto" w:sz="4" w:space="0"/>
              <w:right w:val="single" w:color="auto" w:sz="4" w:space="0"/>
            </w:tcBorders>
            <w:vAlign w:val="center"/>
          </w:tcPr>
          <w:p w14:paraId="0FC2CB2A">
            <w:pPr>
              <w:spacing w:line="240" w:lineRule="exact"/>
              <w:jc w:val="center"/>
              <w:rPr>
                <w:rFonts w:eastAsiaTheme="minorEastAsia"/>
                <w:sz w:val="18"/>
                <w:szCs w:val="18"/>
              </w:rPr>
            </w:pPr>
            <w:r>
              <w:rPr>
                <w:rFonts w:eastAsiaTheme="minorEastAsia"/>
                <w:sz w:val="18"/>
                <w:szCs w:val="18"/>
              </w:rPr>
              <w:t>Null</w:t>
            </w:r>
          </w:p>
        </w:tc>
        <w:tc>
          <w:tcPr>
            <w:tcW w:w="750" w:type="dxa"/>
            <w:tcBorders>
              <w:top w:val="single" w:color="auto" w:sz="4" w:space="0"/>
              <w:left w:val="single" w:color="auto" w:sz="4" w:space="0"/>
              <w:bottom w:val="single" w:color="auto" w:sz="4" w:space="0"/>
              <w:right w:val="single" w:color="auto" w:sz="4" w:space="0"/>
            </w:tcBorders>
          </w:tcPr>
          <w:p w14:paraId="3EF8BAA9">
            <w:pPr>
              <w:spacing w:line="240" w:lineRule="exact"/>
              <w:jc w:val="center"/>
              <w:rPr>
                <w:rFonts w:eastAsiaTheme="minorEastAsia"/>
                <w:sz w:val="18"/>
                <w:szCs w:val="18"/>
              </w:rPr>
            </w:pPr>
            <w:r>
              <w:rPr>
                <w:rFonts w:eastAsiaTheme="minorEastAsia"/>
                <w:sz w:val="18"/>
                <w:szCs w:val="18"/>
              </w:rPr>
              <w:t>0</w:t>
            </w:r>
          </w:p>
        </w:tc>
        <w:tc>
          <w:tcPr>
            <w:tcW w:w="4247" w:type="dxa"/>
            <w:tcBorders>
              <w:top w:val="single" w:color="auto" w:sz="4" w:space="0"/>
              <w:left w:val="single" w:color="auto" w:sz="4" w:space="0"/>
              <w:bottom w:val="single" w:color="auto" w:sz="4" w:space="0"/>
              <w:right w:val="single" w:color="auto" w:sz="4" w:space="0"/>
            </w:tcBorders>
          </w:tcPr>
          <w:p w14:paraId="671DCC45">
            <w:pPr>
              <w:spacing w:line="240" w:lineRule="exact"/>
              <w:rPr>
                <w:rFonts w:eastAsiaTheme="minorEastAsia"/>
                <w:sz w:val="18"/>
                <w:szCs w:val="18"/>
              </w:rPr>
            </w:pPr>
            <w:r>
              <w:rPr>
                <w:rFonts w:hint="eastAsia" w:eastAsiaTheme="minorEastAsia"/>
                <w:sz w:val="18"/>
                <w:szCs w:val="18"/>
              </w:rPr>
              <w:t>交互目标为空，即没有特定交互目标</w:t>
            </w:r>
          </w:p>
        </w:tc>
      </w:tr>
      <w:tr w14:paraId="06E5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995" w:type="dxa"/>
            <w:tcBorders>
              <w:top w:val="single" w:color="auto" w:sz="4" w:space="0"/>
              <w:left w:val="single" w:color="auto" w:sz="4" w:space="0"/>
              <w:bottom w:val="single" w:color="auto" w:sz="4" w:space="0"/>
              <w:right w:val="single" w:color="auto" w:sz="4" w:space="0"/>
            </w:tcBorders>
            <w:vAlign w:val="center"/>
          </w:tcPr>
          <w:p w14:paraId="0FFEF7F6">
            <w:pPr>
              <w:spacing w:line="240" w:lineRule="exact"/>
              <w:jc w:val="center"/>
              <w:rPr>
                <w:rFonts w:eastAsiaTheme="minorEastAsia"/>
                <w:sz w:val="18"/>
                <w:szCs w:val="18"/>
              </w:rPr>
            </w:pPr>
            <w:r>
              <w:rPr>
                <w:rFonts w:eastAsiaTheme="minorEastAsia"/>
                <w:sz w:val="18"/>
                <w:szCs w:val="18"/>
              </w:rPr>
              <w:t>HMD_status</w:t>
            </w:r>
          </w:p>
        </w:tc>
        <w:tc>
          <w:tcPr>
            <w:tcW w:w="750" w:type="dxa"/>
            <w:tcBorders>
              <w:top w:val="single" w:color="auto" w:sz="4" w:space="0"/>
              <w:left w:val="single" w:color="auto" w:sz="4" w:space="0"/>
              <w:bottom w:val="single" w:color="auto" w:sz="4" w:space="0"/>
              <w:right w:val="single" w:color="auto" w:sz="4" w:space="0"/>
            </w:tcBorders>
          </w:tcPr>
          <w:p w14:paraId="437B5B21">
            <w:pPr>
              <w:spacing w:line="240" w:lineRule="exact"/>
              <w:jc w:val="center"/>
              <w:rPr>
                <w:rFonts w:eastAsiaTheme="minorEastAsia"/>
                <w:sz w:val="18"/>
                <w:szCs w:val="18"/>
              </w:rPr>
            </w:pPr>
            <w:r>
              <w:rPr>
                <w:rFonts w:eastAsiaTheme="minorEastAsia"/>
                <w:sz w:val="18"/>
                <w:szCs w:val="18"/>
              </w:rPr>
              <w:t>1</w:t>
            </w:r>
          </w:p>
        </w:tc>
        <w:tc>
          <w:tcPr>
            <w:tcW w:w="4247" w:type="dxa"/>
            <w:tcBorders>
              <w:top w:val="single" w:color="auto" w:sz="4" w:space="0"/>
              <w:left w:val="single" w:color="auto" w:sz="4" w:space="0"/>
              <w:bottom w:val="single" w:color="auto" w:sz="4" w:space="0"/>
              <w:right w:val="single" w:color="auto" w:sz="4" w:space="0"/>
            </w:tcBorders>
          </w:tcPr>
          <w:p w14:paraId="6E63D4C1">
            <w:pPr>
              <w:spacing w:line="240" w:lineRule="exact"/>
              <w:rPr>
                <w:rFonts w:eastAsiaTheme="minorEastAsia"/>
                <w:sz w:val="18"/>
                <w:szCs w:val="18"/>
              </w:rPr>
            </w:pPr>
            <w:r>
              <w:rPr>
                <w:rFonts w:hint="eastAsia" w:eastAsiaTheme="minorEastAsia"/>
                <w:sz w:val="18"/>
                <w:szCs w:val="18"/>
              </w:rPr>
              <w:t>交互目标为头盔设备当前状态</w:t>
            </w:r>
          </w:p>
        </w:tc>
      </w:tr>
      <w:tr w14:paraId="0F8A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995" w:type="dxa"/>
            <w:tcBorders>
              <w:top w:val="single" w:color="auto" w:sz="4" w:space="0"/>
              <w:left w:val="single" w:color="auto" w:sz="4" w:space="0"/>
              <w:bottom w:val="single" w:color="auto" w:sz="4" w:space="0"/>
              <w:right w:val="single" w:color="auto" w:sz="4" w:space="0"/>
            </w:tcBorders>
            <w:vAlign w:val="center"/>
          </w:tcPr>
          <w:p w14:paraId="3EAE6042">
            <w:pPr>
              <w:spacing w:line="240" w:lineRule="exact"/>
              <w:jc w:val="center"/>
              <w:rPr>
                <w:rFonts w:eastAsiaTheme="minorEastAsia"/>
                <w:sz w:val="18"/>
                <w:szCs w:val="18"/>
              </w:rPr>
            </w:pPr>
            <w:r>
              <w:rPr>
                <w:rFonts w:eastAsiaTheme="minorEastAsia"/>
                <w:sz w:val="18"/>
                <w:szCs w:val="18"/>
              </w:rPr>
              <w:t>Object of interests</w:t>
            </w:r>
          </w:p>
        </w:tc>
        <w:tc>
          <w:tcPr>
            <w:tcW w:w="750" w:type="dxa"/>
            <w:tcBorders>
              <w:top w:val="single" w:color="auto" w:sz="4" w:space="0"/>
              <w:left w:val="single" w:color="auto" w:sz="4" w:space="0"/>
              <w:bottom w:val="single" w:color="auto" w:sz="4" w:space="0"/>
              <w:right w:val="single" w:color="auto" w:sz="4" w:space="0"/>
            </w:tcBorders>
          </w:tcPr>
          <w:p w14:paraId="42AFA130">
            <w:pPr>
              <w:spacing w:line="240" w:lineRule="exact"/>
              <w:jc w:val="center"/>
              <w:rPr>
                <w:rFonts w:eastAsiaTheme="minorEastAsia"/>
                <w:sz w:val="18"/>
                <w:szCs w:val="18"/>
              </w:rPr>
            </w:pPr>
            <w:r>
              <w:rPr>
                <w:rFonts w:eastAsiaTheme="minorEastAsia"/>
                <w:sz w:val="18"/>
                <w:szCs w:val="18"/>
              </w:rPr>
              <w:t>2</w:t>
            </w:r>
          </w:p>
        </w:tc>
        <w:tc>
          <w:tcPr>
            <w:tcW w:w="4247" w:type="dxa"/>
            <w:tcBorders>
              <w:top w:val="single" w:color="auto" w:sz="4" w:space="0"/>
              <w:left w:val="single" w:color="auto" w:sz="4" w:space="0"/>
              <w:bottom w:val="single" w:color="auto" w:sz="4" w:space="0"/>
              <w:right w:val="single" w:color="auto" w:sz="4" w:space="0"/>
            </w:tcBorders>
          </w:tcPr>
          <w:p w14:paraId="66C786C7">
            <w:pPr>
              <w:spacing w:line="240" w:lineRule="exact"/>
              <w:rPr>
                <w:rFonts w:eastAsiaTheme="minorEastAsia"/>
                <w:sz w:val="18"/>
                <w:szCs w:val="18"/>
              </w:rPr>
            </w:pPr>
            <w:r>
              <w:rPr>
                <w:rFonts w:hint="eastAsia" w:eastAsiaTheme="minorEastAsia"/>
                <w:sz w:val="18"/>
                <w:szCs w:val="18"/>
              </w:rPr>
              <w:t>交互目标为用户关注区域当前状态</w:t>
            </w:r>
          </w:p>
        </w:tc>
      </w:tr>
      <w:tr w14:paraId="0B6E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995" w:type="dxa"/>
            <w:tcBorders>
              <w:top w:val="single" w:color="auto" w:sz="4" w:space="0"/>
              <w:left w:val="single" w:color="auto" w:sz="4" w:space="0"/>
              <w:bottom w:val="single" w:color="auto" w:sz="4" w:space="0"/>
              <w:right w:val="single" w:color="auto" w:sz="4" w:space="0"/>
            </w:tcBorders>
          </w:tcPr>
          <w:p w14:paraId="4A93B1CE">
            <w:pPr>
              <w:spacing w:line="240" w:lineRule="exact"/>
              <w:jc w:val="center"/>
              <w:rPr>
                <w:rFonts w:eastAsiaTheme="minorEastAsia"/>
                <w:sz w:val="18"/>
                <w:szCs w:val="18"/>
              </w:rPr>
            </w:pPr>
            <w:r>
              <w:rPr>
                <w:rFonts w:eastAsiaTheme="minorEastAsia"/>
                <w:sz w:val="18"/>
                <w:szCs w:val="18"/>
              </w:rPr>
              <w:t>User_status</w:t>
            </w:r>
          </w:p>
        </w:tc>
        <w:tc>
          <w:tcPr>
            <w:tcW w:w="750" w:type="dxa"/>
            <w:tcBorders>
              <w:top w:val="single" w:color="auto" w:sz="4" w:space="0"/>
              <w:left w:val="single" w:color="auto" w:sz="4" w:space="0"/>
              <w:bottom w:val="single" w:color="auto" w:sz="4" w:space="0"/>
              <w:right w:val="single" w:color="auto" w:sz="4" w:space="0"/>
            </w:tcBorders>
          </w:tcPr>
          <w:p w14:paraId="1F1918EF">
            <w:pPr>
              <w:spacing w:line="240" w:lineRule="exact"/>
              <w:jc w:val="center"/>
              <w:rPr>
                <w:rFonts w:eastAsiaTheme="minorEastAsia"/>
                <w:sz w:val="18"/>
                <w:szCs w:val="18"/>
              </w:rPr>
            </w:pPr>
            <w:r>
              <w:rPr>
                <w:rFonts w:eastAsiaTheme="minorEastAsia"/>
                <w:sz w:val="18"/>
                <w:szCs w:val="18"/>
              </w:rPr>
              <w:t>3</w:t>
            </w:r>
          </w:p>
        </w:tc>
        <w:tc>
          <w:tcPr>
            <w:tcW w:w="4247" w:type="dxa"/>
            <w:tcBorders>
              <w:top w:val="single" w:color="auto" w:sz="4" w:space="0"/>
              <w:left w:val="single" w:color="auto" w:sz="4" w:space="0"/>
              <w:bottom w:val="single" w:color="auto" w:sz="4" w:space="0"/>
              <w:right w:val="single" w:color="auto" w:sz="4" w:space="0"/>
            </w:tcBorders>
          </w:tcPr>
          <w:p w14:paraId="20DE4E49">
            <w:pPr>
              <w:spacing w:line="240" w:lineRule="exact"/>
              <w:rPr>
                <w:rFonts w:eastAsiaTheme="minorEastAsia"/>
                <w:sz w:val="18"/>
                <w:szCs w:val="18"/>
              </w:rPr>
            </w:pPr>
            <w:r>
              <w:rPr>
                <w:rFonts w:hint="eastAsia" w:eastAsiaTheme="minorEastAsia"/>
                <w:sz w:val="18"/>
                <w:szCs w:val="18"/>
              </w:rPr>
              <w:t>交互目标为用户当前状态</w:t>
            </w:r>
          </w:p>
        </w:tc>
      </w:tr>
    </w:tbl>
    <w:p w14:paraId="174D0418">
      <w:pPr>
        <w:ind w:firstLine="420"/>
        <w:rPr>
          <w:rFonts w:eastAsiaTheme="minorEastAsia"/>
          <w:kern w:val="0"/>
          <w:szCs w:val="20"/>
          <w:highlight w:val="yellow"/>
        </w:rPr>
      </w:pPr>
      <w:r>
        <w:rPr>
          <w:rFonts w:eastAsiaTheme="minorEastAsia"/>
          <w:kern w:val="0"/>
          <w:szCs w:val="20"/>
        </w:rPr>
        <w:t>interaction_type</w:t>
      </w:r>
      <w:r>
        <w:rPr>
          <w:rFonts w:hint="eastAsia" w:eastAsiaTheme="minorEastAsia"/>
          <w:kern w:val="0"/>
          <w:szCs w:val="20"/>
        </w:rPr>
        <w:t>指示交互类型</w:t>
      </w:r>
      <w:r>
        <w:rPr>
          <w:rFonts w:hint="eastAsia" w:eastAsiaTheme="minorEastAsia"/>
          <w:kern w:val="0"/>
        </w:rPr>
        <w:t>。在本文件的规范中，该字段应取值为</w:t>
      </w:r>
      <w:r>
        <w:rPr>
          <w:rFonts w:eastAsiaTheme="minorEastAsia"/>
          <w:kern w:val="0"/>
        </w:rPr>
        <w:t>0</w:t>
      </w:r>
    </w:p>
    <w:p w14:paraId="00A2C1C6">
      <w:pPr>
        <w:ind w:firstLine="420"/>
        <w:rPr>
          <w:rFonts w:eastAsiaTheme="minorEastAsia"/>
          <w:kern w:val="0"/>
          <w:szCs w:val="20"/>
        </w:rPr>
      </w:pPr>
      <w:r>
        <w:rPr>
          <w:rFonts w:eastAsiaTheme="minorEastAsia"/>
          <w:kern w:val="0"/>
          <w:szCs w:val="20"/>
        </w:rPr>
        <w:t>interaction_content_length</w:t>
      </w:r>
      <w:r>
        <w:rPr>
          <w:rFonts w:hint="eastAsia" w:eastAsiaTheme="minorEastAsia"/>
          <w:kern w:val="0"/>
          <w:szCs w:val="20"/>
        </w:rPr>
        <w:t>指示客户端对于当前的交互行为，其具体交互内容的长度。该字段取值以字节为单位，为从该字段下一字节起到当前交互内容结束的长度。</w:t>
      </w:r>
    </w:p>
    <w:p w14:paraId="7EF06D1E">
      <w:pPr>
        <w:ind w:firstLine="420"/>
        <w:rPr>
          <w:rFonts w:eastAsiaTheme="minorEastAsia"/>
          <w:kern w:val="0"/>
          <w:szCs w:val="20"/>
        </w:rPr>
      </w:pPr>
      <w:r>
        <w:rPr>
          <w:rFonts w:eastAsiaTheme="minorEastAsia"/>
          <w:kern w:val="0"/>
          <w:szCs w:val="20"/>
        </w:rPr>
        <w:t>ClientRegion</w:t>
      </w:r>
      <w:r>
        <w:rPr>
          <w:rFonts w:hint="eastAsia" w:eastAsiaTheme="minorEastAsia"/>
          <w:kern w:val="0"/>
          <w:szCs w:val="20"/>
        </w:rPr>
        <w:t>指示客户端视窗的尺寸和屏幕分辨率。</w:t>
      </w:r>
    </w:p>
    <w:p w14:paraId="68970DD6">
      <w:pPr>
        <w:ind w:firstLine="420"/>
        <w:rPr>
          <w:rFonts w:eastAsiaTheme="minorEastAsia"/>
          <w:kern w:val="0"/>
          <w:szCs w:val="20"/>
        </w:rPr>
      </w:pPr>
      <w:r>
        <w:rPr>
          <w:rFonts w:eastAsiaTheme="minorEastAsia"/>
          <w:kern w:val="0"/>
          <w:szCs w:val="20"/>
        </w:rPr>
        <w:t>ClientRotation</w:t>
      </w:r>
      <w:r>
        <w:rPr>
          <w:rFonts w:hint="eastAsia" w:eastAsiaTheme="minorEastAsia"/>
          <w:kern w:val="0"/>
          <w:szCs w:val="20"/>
        </w:rPr>
        <w:t>指示视角方向，即用户实时的视角相对初始视角的变化。</w:t>
      </w:r>
    </w:p>
    <w:p w14:paraId="05FAAC61">
      <w:pPr>
        <w:ind w:firstLine="420"/>
        <w:rPr>
          <w:rFonts w:eastAsiaTheme="minorEastAsia"/>
          <w:kern w:val="0"/>
          <w:szCs w:val="20"/>
        </w:rPr>
      </w:pPr>
      <w:r>
        <w:rPr>
          <w:rFonts w:eastAsiaTheme="minorEastAsia"/>
          <w:kern w:val="0"/>
          <w:szCs w:val="20"/>
        </w:rPr>
        <w:t>behavior_coefficient</w:t>
      </w:r>
      <w:r>
        <w:rPr>
          <w:rFonts w:hint="eastAsia" w:eastAsiaTheme="minorEastAsia"/>
          <w:kern w:val="0"/>
          <w:szCs w:val="20"/>
        </w:rPr>
        <w:t>指示放大行为系数。</w:t>
      </w:r>
    </w:p>
    <w:p w14:paraId="7CB3AC59">
      <w:pPr>
        <w:spacing w:line="256" w:lineRule="auto"/>
        <w:ind w:firstLine="420"/>
        <w:jc w:val="left"/>
        <w:rPr>
          <w:rFonts w:eastAsiaTheme="minorEastAsia"/>
          <w:szCs w:val="22"/>
          <w:lang w:val="en-CA"/>
        </w:rPr>
      </w:pPr>
      <w:r>
        <w:rPr>
          <w:rFonts w:eastAsiaTheme="minorEastAsia"/>
          <w:lang w:val="en-CA"/>
        </w:rPr>
        <w:t>ClientPosition()</w:t>
      </w:r>
      <w:r>
        <w:rPr>
          <w:rFonts w:hint="eastAsia" w:eastAsiaTheme="minorEastAsia"/>
          <w:lang w:val="en-CA"/>
        </w:rPr>
        <w:t>指示用户当前在全局坐标系中的位置，详见</w:t>
      </w:r>
      <w:r>
        <w:rPr>
          <w:rFonts w:hint="eastAsia" w:eastAsiaTheme="minorEastAsia"/>
        </w:rPr>
        <w:t>8</w:t>
      </w:r>
      <w:r>
        <w:rPr>
          <w:rFonts w:eastAsiaTheme="minorEastAsia"/>
          <w:lang w:val="en-CA"/>
        </w:rPr>
        <w:t>.8</w:t>
      </w:r>
      <w:r>
        <w:rPr>
          <w:rFonts w:hint="eastAsia" w:eastAsiaTheme="minorEastAsia"/>
          <w:lang w:val="en-CA"/>
        </w:rPr>
        <w:t>。</w:t>
      </w:r>
    </w:p>
    <w:p w14:paraId="13E7CB7E">
      <w:pPr>
        <w:spacing w:line="256" w:lineRule="auto"/>
        <w:ind w:firstLine="420"/>
        <w:jc w:val="left"/>
        <w:rPr>
          <w:rFonts w:eastAsiaTheme="minorEastAsia"/>
          <w:szCs w:val="21"/>
        </w:rPr>
      </w:pPr>
      <w:r>
        <w:rPr>
          <w:rFonts w:hint="eastAsia" w:eastAsiaTheme="minorEastAsia"/>
          <w:szCs w:val="21"/>
        </w:rPr>
        <w:t>ClientO</w:t>
      </w:r>
      <w:r>
        <w:rPr>
          <w:rFonts w:eastAsiaTheme="minorEastAsia"/>
          <w:szCs w:val="21"/>
        </w:rPr>
        <w:t>rientation()</w:t>
      </w:r>
      <w:r>
        <w:rPr>
          <w:rFonts w:hint="eastAsia" w:eastAsiaTheme="minorEastAsia"/>
          <w:szCs w:val="21"/>
        </w:rPr>
        <w:t>指示用户在以当前位置建立的笛卡尔坐标系中的观看方向，详见8</w:t>
      </w:r>
      <w:r>
        <w:rPr>
          <w:rFonts w:eastAsiaTheme="minorEastAsia"/>
          <w:szCs w:val="21"/>
        </w:rPr>
        <w:t>.9</w:t>
      </w:r>
      <w:r>
        <w:rPr>
          <w:rFonts w:hint="eastAsia" w:eastAsiaTheme="minorEastAsia"/>
          <w:szCs w:val="21"/>
        </w:rPr>
        <w:t>。</w:t>
      </w:r>
    </w:p>
    <w:p w14:paraId="3E766FAC">
      <w:pPr>
        <w:spacing w:line="257" w:lineRule="auto"/>
        <w:ind w:firstLine="420"/>
        <w:jc w:val="left"/>
        <w:rPr>
          <w:rFonts w:eastAsiaTheme="minorEastAsia"/>
          <w:lang w:val="en-CA"/>
        </w:rPr>
      </w:pPr>
      <w:r>
        <w:rPr>
          <w:rFonts w:eastAsiaTheme="minorEastAsia"/>
          <w:lang w:val="en-CA"/>
        </w:rPr>
        <w:t>last_processed_media_timestamp</w:t>
      </w:r>
      <w:r>
        <w:rPr>
          <w:rFonts w:hint="eastAsia" w:eastAsiaTheme="minorEastAsia"/>
          <w:lang w:val="en-CA"/>
        </w:rPr>
        <w:t>指示已加入解码器缓冲区的最后一个媒体单元的时间戳。</w:t>
      </w:r>
      <w:r>
        <w:rPr>
          <w:rFonts w:eastAsiaTheme="minorEastAsia"/>
          <w:lang w:val="en-CA"/>
        </w:rPr>
        <w:t>SMT</w:t>
      </w:r>
      <w:r>
        <w:rPr>
          <w:rFonts w:hint="eastAsia" w:eastAsiaTheme="minorEastAsia"/>
          <w:lang w:val="en-CA"/>
        </w:rPr>
        <w:t>发送实体使用此字段从容积媒体播放器的新</w:t>
      </w:r>
      <w:r>
        <w:rPr>
          <w:rFonts w:eastAsiaTheme="minorEastAsia"/>
          <w:lang w:val="en-CA"/>
        </w:rPr>
        <w:t>asset</w:t>
      </w:r>
      <w:r>
        <w:rPr>
          <w:rFonts w:hint="eastAsia" w:eastAsiaTheme="minorEastAsia"/>
          <w:lang w:val="en-CA"/>
        </w:rPr>
        <w:t>中确定下一个传输的媒体单元。下一个媒体单元是紧随该时间戳后的带有时间戳或序号的媒体单元。</w:t>
      </w:r>
      <w:r>
        <w:rPr>
          <w:rFonts w:eastAsiaTheme="minorEastAsia"/>
          <w:lang w:val="en-CA"/>
        </w:rPr>
        <w:t>SMT</w:t>
      </w:r>
      <w:r>
        <w:rPr>
          <w:rFonts w:hint="eastAsia" w:eastAsiaTheme="minorEastAsia"/>
          <w:lang w:val="en-CA"/>
        </w:rPr>
        <w:t>发送实体从随后的媒体时间戳开始，从传输先前的</w:t>
      </w:r>
      <w:r>
        <w:rPr>
          <w:rFonts w:eastAsiaTheme="minorEastAsia"/>
          <w:lang w:val="en-CA"/>
        </w:rPr>
        <w:t>asset</w:t>
      </w:r>
      <w:r>
        <w:rPr>
          <w:rFonts w:hint="eastAsia" w:eastAsiaTheme="minorEastAsia"/>
          <w:lang w:val="en-CA"/>
        </w:rPr>
        <w:t>（根据先前的视窗确定）切换到传输新的</w:t>
      </w:r>
      <w:r>
        <w:rPr>
          <w:rFonts w:eastAsiaTheme="minorEastAsia"/>
          <w:lang w:val="en-CA"/>
        </w:rPr>
        <w:t>asset</w:t>
      </w:r>
      <w:r>
        <w:rPr>
          <w:rFonts w:hint="eastAsia" w:eastAsiaTheme="minorEastAsia"/>
          <w:lang w:val="en-CA"/>
        </w:rPr>
        <w:t>（根据新的视窗确定），以减少接收对应于新视窗媒体内容的延迟。</w:t>
      </w:r>
    </w:p>
    <w:p w14:paraId="60A6FD96">
      <w:pPr>
        <w:spacing w:line="257" w:lineRule="auto"/>
        <w:ind w:firstLine="420"/>
        <w:jc w:val="left"/>
        <w:rPr>
          <w:rFonts w:eastAsiaTheme="minorEastAsia"/>
        </w:rPr>
      </w:pPr>
      <w:r>
        <w:rPr>
          <w:rFonts w:eastAsiaTheme="minorEastAsia"/>
          <w:lang w:val="en-CA"/>
        </w:rPr>
        <w:t>ClientCam_pos_x</w:t>
      </w:r>
      <w:r>
        <w:rPr>
          <w:rFonts w:hint="eastAsia" w:eastAsiaTheme="minorEastAsia"/>
          <w:lang w:val="en-CA"/>
        </w:rPr>
        <w:t>、</w:t>
      </w:r>
      <w:r>
        <w:rPr>
          <w:rFonts w:eastAsiaTheme="minorEastAsia"/>
          <w:lang w:val="en-CA"/>
        </w:rPr>
        <w:t>ClientCam_pos_y</w:t>
      </w:r>
      <w:r>
        <w:rPr>
          <w:rFonts w:hint="eastAsia" w:eastAsiaTheme="minorEastAsia"/>
          <w:lang w:val="en-CA"/>
        </w:rPr>
        <w:t>、</w:t>
      </w:r>
      <w:r>
        <w:rPr>
          <w:rFonts w:eastAsiaTheme="minorEastAsia"/>
          <w:lang w:val="en-CA"/>
        </w:rPr>
        <w:t>ClientCam_pos_z</w:t>
      </w:r>
      <w:r>
        <w:rPr>
          <w:rFonts w:hint="eastAsia" w:eastAsiaTheme="minorEastAsia"/>
          <w:lang w:val="en-CA"/>
        </w:rPr>
        <w:t>分别指示目标视角对应的虚拟相机的</w:t>
      </w:r>
      <w:r>
        <w:rPr>
          <w:rFonts w:eastAsiaTheme="minorEastAsia"/>
          <w:lang w:val="en-CA"/>
        </w:rPr>
        <w:t>x</w:t>
      </w:r>
      <w:r>
        <w:rPr>
          <w:rFonts w:hint="eastAsia" w:eastAsiaTheme="minorEastAsia"/>
          <w:lang w:val="en-CA"/>
        </w:rPr>
        <w:t>轴、</w:t>
      </w:r>
      <w:r>
        <w:rPr>
          <w:rFonts w:eastAsiaTheme="minorEastAsia"/>
          <w:lang w:val="en-CA"/>
        </w:rPr>
        <w:t>y</w:t>
      </w:r>
      <w:r>
        <w:rPr>
          <w:rFonts w:hint="eastAsia" w:eastAsiaTheme="minorEastAsia"/>
          <w:lang w:val="en-CA"/>
        </w:rPr>
        <w:t>轴，</w:t>
      </w:r>
      <w:r>
        <w:rPr>
          <w:rFonts w:eastAsiaTheme="minorEastAsia"/>
          <w:lang w:val="en-CA"/>
        </w:rPr>
        <w:t>z</w:t>
      </w:r>
      <w:r>
        <w:rPr>
          <w:rFonts w:hint="eastAsia" w:eastAsiaTheme="minorEastAsia"/>
          <w:lang w:val="en-CA"/>
        </w:rPr>
        <w:t>轴分量。</w:t>
      </w:r>
    </w:p>
    <w:p w14:paraId="015B571C">
      <w:pPr>
        <w:pStyle w:val="258"/>
        <w:numPr>
          <w:ilvl w:val="255"/>
          <w:numId w:val="0"/>
        </w:numPr>
        <w:spacing w:before="156" w:after="156"/>
      </w:pPr>
      <w:bookmarkStart w:id="681" w:name="_Hlk156401839"/>
      <w:bookmarkStart w:id="682" w:name="_Toc3267"/>
      <w:bookmarkStart w:id="683" w:name="_Toc16735"/>
      <w:bookmarkStart w:id="684" w:name="_Toc27064"/>
      <w:bookmarkStart w:id="685" w:name="_Toc9218"/>
      <w:bookmarkStart w:id="686" w:name="_Toc18737"/>
      <w:bookmarkStart w:id="687" w:name="_Toc6187"/>
      <w:bookmarkStart w:id="688" w:name="_Toc7655"/>
      <w:bookmarkStart w:id="689" w:name="_Toc13792"/>
      <w:bookmarkStart w:id="690" w:name="_Toc7219"/>
      <w:bookmarkStart w:id="691" w:name="_Toc32175"/>
      <w:bookmarkStart w:id="692" w:name="_Toc30331"/>
      <w:bookmarkStart w:id="693" w:name="_Toc19472"/>
      <w:bookmarkStart w:id="694" w:name="_Toc7689"/>
      <w:r>
        <w:rPr>
          <w:rFonts w:hint="eastAsia"/>
        </w:rPr>
        <w:t xml:space="preserve">8.8 </w:t>
      </w:r>
      <w:bookmarkEnd w:id="681"/>
      <w:r>
        <w:rPr>
          <w:rFonts w:hint="eastAsia"/>
        </w:rPr>
        <w:t>用户实时位置</w:t>
      </w:r>
      <w:bookmarkEnd w:id="682"/>
      <w:bookmarkEnd w:id="683"/>
      <w:bookmarkEnd w:id="684"/>
      <w:bookmarkEnd w:id="685"/>
      <w:bookmarkEnd w:id="686"/>
      <w:bookmarkEnd w:id="687"/>
      <w:bookmarkEnd w:id="688"/>
      <w:bookmarkEnd w:id="689"/>
      <w:bookmarkEnd w:id="690"/>
      <w:bookmarkEnd w:id="691"/>
      <w:bookmarkEnd w:id="692"/>
      <w:bookmarkEnd w:id="693"/>
      <w:bookmarkEnd w:id="694"/>
    </w:p>
    <w:p w14:paraId="28298B10">
      <w:pPr>
        <w:ind w:firstLine="420"/>
        <w:rPr>
          <w:rFonts w:eastAsiaTheme="minorEastAsia"/>
        </w:rPr>
      </w:pPr>
      <w:r>
        <w:rPr>
          <w:rFonts w:hint="eastAsia" w:eastAsiaTheme="minorEastAsia"/>
        </w:rPr>
        <w:t>用户实时位置结构体表示用户在虚拟场景中相对起始位置的位移，在</w:t>
      </w:r>
      <w:r>
        <w:rPr>
          <w:rFonts w:eastAsiaTheme="minorEastAsia"/>
        </w:rPr>
        <w:t>3DoF</w:t>
      </w:r>
      <w:r>
        <w:rPr>
          <w:rFonts w:hint="eastAsia" w:eastAsiaTheme="minorEastAsia"/>
        </w:rPr>
        <w:t>时该结构中所有值为</w:t>
      </w:r>
      <w:r>
        <w:rPr>
          <w:rFonts w:eastAsiaTheme="minorEastAsia"/>
        </w:rPr>
        <w:t>0</w:t>
      </w:r>
      <w:r>
        <w:rPr>
          <w:rFonts w:hint="eastAsia" w:eastAsiaTheme="minorEastAsia"/>
        </w:rPr>
        <w:t>，在</w:t>
      </w:r>
      <w:r>
        <w:rPr>
          <w:rFonts w:eastAsiaTheme="minorEastAsia"/>
        </w:rPr>
        <w:t>3DoF+</w:t>
      </w:r>
      <w:r>
        <w:rPr>
          <w:rFonts w:hint="eastAsia" w:eastAsiaTheme="minorEastAsia"/>
        </w:rPr>
        <w:t>时为非</w:t>
      </w:r>
      <w:r>
        <w:rPr>
          <w:rFonts w:eastAsiaTheme="minorEastAsia"/>
        </w:rPr>
        <w:t>0</w:t>
      </w:r>
      <w:r>
        <w:rPr>
          <w:rFonts w:hint="eastAsia" w:eastAsiaTheme="minorEastAsia"/>
        </w:rPr>
        <w:t>值且取值范围应在约束范围内。</w:t>
      </w:r>
    </w:p>
    <w:p w14:paraId="5CC8C000">
      <w:pPr>
        <w:rPr>
          <w:rFonts w:eastAsiaTheme="minorEastAsia"/>
          <w:lang w:val="en-GB"/>
        </w:rPr>
      </w:pPr>
      <w:r>
        <w:rPr>
          <w:rFonts w:eastAsiaTheme="minorEastAsia"/>
          <w:lang w:val="en-GB"/>
        </w:rPr>
        <w:t>aligned(8) class</w:t>
      </w:r>
      <w:bookmarkStart w:id="695" w:name="_Hlk156401859"/>
      <w:r>
        <w:rPr>
          <w:rFonts w:eastAsiaTheme="minorEastAsia"/>
          <w:lang w:val="en-GB"/>
        </w:rPr>
        <w:t xml:space="preserve"> Client</w:t>
      </w:r>
      <w:bookmarkEnd w:id="695"/>
      <w:r>
        <w:rPr>
          <w:rFonts w:eastAsiaTheme="minorEastAsia"/>
          <w:lang w:val="en-GB"/>
        </w:rPr>
        <w:t>Position () {</w:t>
      </w:r>
    </w:p>
    <w:p w14:paraId="1C7AA784">
      <w:pPr>
        <w:rPr>
          <w:rFonts w:eastAsiaTheme="minorEastAsia"/>
          <w:lang w:val="en-GB"/>
        </w:rPr>
      </w:pPr>
      <w:r>
        <w:rPr>
          <w:rFonts w:eastAsiaTheme="minorEastAsia"/>
          <w:lang w:val="en-GB"/>
        </w:rPr>
        <w:tab/>
      </w:r>
      <w:r>
        <w:rPr>
          <w:rFonts w:eastAsiaTheme="minorEastAsia"/>
          <w:lang w:val="en-GB"/>
        </w:rPr>
        <w:t>signed int(16) position_x;</w:t>
      </w:r>
    </w:p>
    <w:p w14:paraId="28793724">
      <w:pPr>
        <w:rPr>
          <w:rFonts w:eastAsiaTheme="minorEastAsia"/>
          <w:lang w:val="en-GB"/>
        </w:rPr>
      </w:pPr>
      <w:r>
        <w:rPr>
          <w:rFonts w:eastAsiaTheme="minorEastAsia"/>
          <w:lang w:val="en-GB"/>
        </w:rPr>
        <w:tab/>
      </w:r>
      <w:r>
        <w:rPr>
          <w:rFonts w:eastAsiaTheme="minorEastAsia"/>
          <w:lang w:val="en-GB"/>
        </w:rPr>
        <w:t>signed int(16) position_y;</w:t>
      </w:r>
    </w:p>
    <w:p w14:paraId="4D451ECB">
      <w:pPr>
        <w:rPr>
          <w:rFonts w:eastAsiaTheme="minorEastAsia"/>
          <w:lang w:val="en-GB"/>
        </w:rPr>
      </w:pPr>
      <w:r>
        <w:rPr>
          <w:rFonts w:eastAsiaTheme="minorEastAsia"/>
          <w:lang w:val="en-GB"/>
        </w:rPr>
        <w:tab/>
      </w:r>
      <w:r>
        <w:rPr>
          <w:rFonts w:eastAsiaTheme="minorEastAsia"/>
          <w:lang w:val="en-GB"/>
        </w:rPr>
        <w:t>signed int(16) position_z;</w:t>
      </w:r>
    </w:p>
    <w:p w14:paraId="6FBB2CDB">
      <w:pPr>
        <w:rPr>
          <w:rFonts w:eastAsiaTheme="minorEastAsia"/>
          <w:lang w:val="en-GB"/>
        </w:rPr>
      </w:pPr>
      <w:r>
        <w:rPr>
          <w:rFonts w:eastAsiaTheme="minorEastAsia"/>
          <w:lang w:val="en-GB"/>
        </w:rPr>
        <w:t>}</w:t>
      </w:r>
    </w:p>
    <w:p w14:paraId="7AB4C8F6">
      <w:pPr>
        <w:ind w:firstLine="420"/>
        <w:rPr>
          <w:rFonts w:eastAsiaTheme="minorEastAsia"/>
          <w:lang w:val="en-GB"/>
        </w:rPr>
      </w:pPr>
      <w:r>
        <w:rPr>
          <w:rFonts w:eastAsiaTheme="minorEastAsia"/>
          <w:lang w:val="en-GB"/>
        </w:rPr>
        <w:t>position_x</w:t>
      </w:r>
      <w:r>
        <w:rPr>
          <w:rFonts w:hint="eastAsia" w:eastAsiaTheme="minorEastAsia"/>
          <w:lang w:val="en-GB"/>
        </w:rPr>
        <w:t>指示用户实时位置相对起始位置沿着</w:t>
      </w:r>
      <w:r>
        <w:rPr>
          <w:rFonts w:eastAsiaTheme="minorEastAsia"/>
          <w:lang w:val="en-GB"/>
        </w:rPr>
        <w:t>x</w:t>
      </w:r>
      <w:r>
        <w:rPr>
          <w:rFonts w:hint="eastAsia" w:eastAsiaTheme="minorEastAsia"/>
          <w:lang w:val="en-GB"/>
        </w:rPr>
        <w:t>轴位移，取值范围为（</w:t>
      </w:r>
      <w:r>
        <w:rPr>
          <w:rFonts w:eastAsiaTheme="minorEastAsia"/>
          <w:lang w:val="en-GB"/>
        </w:rPr>
        <w:t>-</w:t>
      </w:r>
      <w:r>
        <w:rPr>
          <w:rFonts w:eastAsiaTheme="minorEastAsia"/>
        </w:rPr>
        <w:t>2</w:t>
      </w:r>
      <w:r>
        <w:rPr>
          <w:rFonts w:eastAsiaTheme="minorEastAsia"/>
          <w:vertAlign w:val="superscript"/>
        </w:rPr>
        <w:t>15</w:t>
      </w:r>
      <w:r>
        <w:rPr>
          <w:rFonts w:hint="eastAsia" w:eastAsiaTheme="minorEastAsia"/>
          <w:lang w:val="en-CA"/>
        </w:rPr>
        <w:t>，</w:t>
      </w:r>
      <w:r>
        <w:rPr>
          <w:rFonts w:eastAsiaTheme="minorEastAsia"/>
        </w:rPr>
        <w:t>2</w:t>
      </w:r>
      <w:r>
        <w:rPr>
          <w:rFonts w:eastAsiaTheme="minorEastAsia"/>
          <w:vertAlign w:val="superscript"/>
        </w:rPr>
        <w:t>15</w:t>
      </w:r>
      <w:r>
        <w:rPr>
          <w:rFonts w:eastAsiaTheme="minorEastAsia"/>
          <w:lang w:val="en-CA"/>
        </w:rPr>
        <w:t> − 1</w:t>
      </w:r>
      <w:r>
        <w:rPr>
          <w:rFonts w:hint="eastAsia" w:eastAsiaTheme="minorEastAsia"/>
          <w:lang w:val="en-GB"/>
        </w:rPr>
        <w:t>），以毫米为单位。</w:t>
      </w:r>
    </w:p>
    <w:p w14:paraId="048E8BDE">
      <w:pPr>
        <w:ind w:firstLine="420"/>
        <w:rPr>
          <w:rFonts w:eastAsiaTheme="minorEastAsia"/>
          <w:lang w:val="en-GB"/>
        </w:rPr>
      </w:pPr>
      <w:r>
        <w:rPr>
          <w:rFonts w:eastAsiaTheme="minorEastAsia"/>
          <w:lang w:val="en-GB"/>
        </w:rPr>
        <w:t>position_y</w:t>
      </w:r>
      <w:r>
        <w:rPr>
          <w:rFonts w:hint="eastAsia" w:eastAsiaTheme="minorEastAsia"/>
          <w:lang w:val="en-GB"/>
        </w:rPr>
        <w:t>指示用户实时位置相对起始位置沿着</w:t>
      </w:r>
      <w:r>
        <w:rPr>
          <w:rFonts w:eastAsiaTheme="minorEastAsia"/>
          <w:lang w:val="en-GB"/>
        </w:rPr>
        <w:t>y</w:t>
      </w:r>
      <w:r>
        <w:rPr>
          <w:rFonts w:hint="eastAsia" w:eastAsiaTheme="minorEastAsia"/>
          <w:lang w:val="en-GB"/>
        </w:rPr>
        <w:t>轴位移，取值范围为（</w:t>
      </w:r>
      <w:r>
        <w:rPr>
          <w:rFonts w:eastAsiaTheme="minorEastAsia"/>
          <w:lang w:val="en-GB"/>
        </w:rPr>
        <w:t>-</w:t>
      </w:r>
      <w:r>
        <w:rPr>
          <w:rFonts w:eastAsiaTheme="minorEastAsia"/>
        </w:rPr>
        <w:t>2</w:t>
      </w:r>
      <w:r>
        <w:rPr>
          <w:rFonts w:eastAsiaTheme="minorEastAsia"/>
          <w:vertAlign w:val="superscript"/>
        </w:rPr>
        <w:t>15</w:t>
      </w:r>
      <w:r>
        <w:rPr>
          <w:rFonts w:hint="eastAsia" w:eastAsiaTheme="minorEastAsia"/>
          <w:lang w:val="en-CA"/>
        </w:rPr>
        <w:t>，</w:t>
      </w:r>
      <w:r>
        <w:rPr>
          <w:rFonts w:eastAsiaTheme="minorEastAsia"/>
        </w:rPr>
        <w:t>2</w:t>
      </w:r>
      <w:r>
        <w:rPr>
          <w:rFonts w:eastAsiaTheme="minorEastAsia"/>
          <w:vertAlign w:val="superscript"/>
        </w:rPr>
        <w:t>15</w:t>
      </w:r>
      <w:r>
        <w:rPr>
          <w:rFonts w:eastAsiaTheme="minorEastAsia"/>
          <w:lang w:val="en-CA"/>
        </w:rPr>
        <w:t> − 1</w:t>
      </w:r>
      <w:r>
        <w:rPr>
          <w:rFonts w:hint="eastAsia" w:eastAsiaTheme="minorEastAsia"/>
          <w:lang w:val="en-GB"/>
        </w:rPr>
        <w:t>），以毫米为单位。</w:t>
      </w:r>
    </w:p>
    <w:p w14:paraId="6B9878EC">
      <w:pPr>
        <w:ind w:firstLine="420"/>
        <w:rPr>
          <w:rFonts w:eastAsiaTheme="minorEastAsia"/>
          <w:lang w:val="en-GB"/>
        </w:rPr>
      </w:pPr>
      <w:r>
        <w:rPr>
          <w:rFonts w:eastAsiaTheme="minorEastAsia"/>
          <w:lang w:val="en-GB"/>
        </w:rPr>
        <w:t>position_z</w:t>
      </w:r>
      <w:r>
        <w:rPr>
          <w:rFonts w:hint="eastAsia" w:eastAsiaTheme="minorEastAsia"/>
          <w:lang w:val="en-GB"/>
        </w:rPr>
        <w:t>指示用户实时位置相对起始位置沿着</w:t>
      </w:r>
      <w:r>
        <w:rPr>
          <w:rFonts w:eastAsiaTheme="minorEastAsia"/>
          <w:lang w:val="en-GB"/>
        </w:rPr>
        <w:t>z</w:t>
      </w:r>
      <w:r>
        <w:rPr>
          <w:rFonts w:hint="eastAsia" w:eastAsiaTheme="minorEastAsia"/>
          <w:lang w:val="en-GB"/>
        </w:rPr>
        <w:t>轴位移，取值范围为（</w:t>
      </w:r>
      <w:r>
        <w:rPr>
          <w:rFonts w:eastAsiaTheme="minorEastAsia"/>
          <w:lang w:val="en-GB"/>
        </w:rPr>
        <w:t>-</w:t>
      </w:r>
      <w:r>
        <w:rPr>
          <w:rFonts w:eastAsiaTheme="minorEastAsia"/>
        </w:rPr>
        <w:t>2</w:t>
      </w:r>
      <w:r>
        <w:rPr>
          <w:rFonts w:eastAsiaTheme="minorEastAsia"/>
          <w:vertAlign w:val="superscript"/>
        </w:rPr>
        <w:t>15</w:t>
      </w:r>
      <w:r>
        <w:rPr>
          <w:rFonts w:hint="eastAsia" w:eastAsiaTheme="minorEastAsia"/>
          <w:lang w:val="en-CA"/>
        </w:rPr>
        <w:t>，</w:t>
      </w:r>
      <w:r>
        <w:rPr>
          <w:rFonts w:eastAsiaTheme="minorEastAsia"/>
        </w:rPr>
        <w:t>2</w:t>
      </w:r>
      <w:r>
        <w:rPr>
          <w:rFonts w:eastAsiaTheme="minorEastAsia"/>
          <w:vertAlign w:val="superscript"/>
        </w:rPr>
        <w:t>15</w:t>
      </w:r>
      <w:r>
        <w:rPr>
          <w:rFonts w:eastAsiaTheme="minorEastAsia"/>
          <w:lang w:val="en-CA"/>
        </w:rPr>
        <w:t> − 1</w:t>
      </w:r>
      <w:r>
        <w:rPr>
          <w:rFonts w:hint="eastAsia" w:eastAsiaTheme="minorEastAsia"/>
          <w:lang w:val="en-GB"/>
        </w:rPr>
        <w:t>），以毫米为单位。</w:t>
      </w:r>
    </w:p>
    <w:p w14:paraId="5363D531">
      <w:pPr>
        <w:pStyle w:val="258"/>
        <w:numPr>
          <w:ilvl w:val="255"/>
          <w:numId w:val="0"/>
        </w:numPr>
        <w:spacing w:before="156" w:after="156"/>
      </w:pPr>
      <w:bookmarkStart w:id="696" w:name="_Toc8495"/>
      <w:bookmarkStart w:id="697" w:name="_Toc18186"/>
      <w:bookmarkStart w:id="698" w:name="_Toc20637"/>
      <w:bookmarkStart w:id="699" w:name="_Toc3918"/>
      <w:bookmarkStart w:id="700" w:name="_Toc21052"/>
      <w:bookmarkStart w:id="701" w:name="_Toc7375"/>
      <w:bookmarkStart w:id="702" w:name="_Toc21124"/>
      <w:bookmarkStart w:id="703" w:name="_Toc32357"/>
      <w:bookmarkStart w:id="704" w:name="_Toc18935"/>
      <w:bookmarkStart w:id="705" w:name="_Toc5867"/>
      <w:bookmarkStart w:id="706" w:name="_Toc14475"/>
      <w:bookmarkStart w:id="707" w:name="_Toc1935"/>
      <w:bookmarkStart w:id="708" w:name="_Toc25997"/>
      <w:r>
        <w:rPr>
          <w:rFonts w:hint="eastAsia"/>
        </w:rPr>
        <w:t>8.9 用户实时观看方向</w:t>
      </w:r>
      <w:bookmarkEnd w:id="696"/>
      <w:bookmarkEnd w:id="697"/>
      <w:bookmarkEnd w:id="698"/>
      <w:bookmarkEnd w:id="699"/>
      <w:bookmarkEnd w:id="700"/>
      <w:bookmarkEnd w:id="701"/>
      <w:bookmarkEnd w:id="702"/>
      <w:bookmarkEnd w:id="703"/>
      <w:bookmarkEnd w:id="704"/>
      <w:bookmarkEnd w:id="705"/>
      <w:bookmarkEnd w:id="706"/>
      <w:bookmarkEnd w:id="707"/>
      <w:bookmarkEnd w:id="708"/>
    </w:p>
    <w:p w14:paraId="37F6A287">
      <w:pPr>
        <w:ind w:firstLine="420" w:firstLineChars="200"/>
        <w:rPr>
          <w:rFonts w:eastAsiaTheme="minorEastAsia"/>
          <w:lang w:val="en-GB"/>
        </w:rPr>
      </w:pPr>
      <w:r>
        <w:rPr>
          <w:rFonts w:hint="eastAsia" w:eastAsiaTheme="minorEastAsia"/>
          <w:lang w:val="en-GB"/>
        </w:rPr>
        <w:t>用户实时观看方向结构体表示用户</w:t>
      </w:r>
      <w:r>
        <w:rPr>
          <w:rFonts w:hint="eastAsia" w:eastAsiaTheme="minorEastAsia"/>
        </w:rPr>
        <w:t>在以当前位置建立的笛卡尔坐标系中的观看方向</w:t>
      </w:r>
      <w:r>
        <w:rPr>
          <w:rFonts w:hint="eastAsia" w:eastAsiaTheme="minorEastAsia"/>
          <w:lang w:val="en-GB"/>
        </w:rPr>
        <w:t>。</w:t>
      </w:r>
    </w:p>
    <w:p w14:paraId="0BC5D3D6">
      <w:pPr>
        <w:ind w:left="210" w:leftChars="100"/>
        <w:rPr>
          <w:rFonts w:eastAsiaTheme="minorEastAsia"/>
          <w:lang w:val="en-GB"/>
        </w:rPr>
      </w:pPr>
      <w:r>
        <w:rPr>
          <w:rFonts w:eastAsiaTheme="minorEastAsia"/>
          <w:lang w:val="en-GB"/>
        </w:rPr>
        <w:t>aligned(8) class ClientOrientation () {</w:t>
      </w:r>
    </w:p>
    <w:p w14:paraId="3F5C7476">
      <w:pPr>
        <w:ind w:firstLine="420"/>
        <w:rPr>
          <w:rFonts w:eastAsiaTheme="minorEastAsia"/>
          <w:lang w:val="en-GB"/>
        </w:rPr>
      </w:pPr>
      <w:r>
        <w:rPr>
          <w:rFonts w:eastAsiaTheme="minorEastAsia"/>
          <w:lang w:val="en-GB"/>
        </w:rPr>
        <w:t>signed int(32) dir</w:t>
      </w:r>
      <w:r>
        <w:rPr>
          <w:rFonts w:hint="eastAsia" w:eastAsiaTheme="minorEastAsia"/>
        </w:rPr>
        <w:t>_</w:t>
      </w:r>
      <w:r>
        <w:rPr>
          <w:rFonts w:eastAsiaTheme="minorEastAsia"/>
          <w:lang w:val="en-GB"/>
        </w:rPr>
        <w:t>x;</w:t>
      </w:r>
    </w:p>
    <w:p w14:paraId="58ECA3CA">
      <w:pPr>
        <w:ind w:firstLine="420"/>
        <w:rPr>
          <w:rFonts w:eastAsiaTheme="minorEastAsia"/>
          <w:lang w:val="en-GB"/>
        </w:rPr>
      </w:pPr>
      <w:r>
        <w:rPr>
          <w:rFonts w:eastAsiaTheme="minorEastAsia"/>
          <w:lang w:val="en-GB"/>
        </w:rPr>
        <w:t>signed int(32) dir</w:t>
      </w:r>
      <w:r>
        <w:rPr>
          <w:rFonts w:hint="eastAsia" w:eastAsiaTheme="minorEastAsia"/>
        </w:rPr>
        <w:t>_</w:t>
      </w:r>
      <w:r>
        <w:rPr>
          <w:rFonts w:eastAsiaTheme="minorEastAsia"/>
          <w:lang w:val="en-GB"/>
        </w:rPr>
        <w:t>y;</w:t>
      </w:r>
    </w:p>
    <w:p w14:paraId="09545CD2">
      <w:pPr>
        <w:ind w:firstLine="420"/>
        <w:rPr>
          <w:rFonts w:eastAsiaTheme="minorEastAsia"/>
          <w:lang w:val="en-GB"/>
        </w:rPr>
      </w:pPr>
      <w:r>
        <w:rPr>
          <w:rFonts w:eastAsiaTheme="minorEastAsia"/>
          <w:lang w:val="en-GB"/>
        </w:rPr>
        <w:t>signed int(32) dir</w:t>
      </w:r>
      <w:r>
        <w:rPr>
          <w:rFonts w:hint="eastAsia" w:eastAsiaTheme="minorEastAsia"/>
        </w:rPr>
        <w:t>_</w:t>
      </w:r>
      <w:r>
        <w:rPr>
          <w:rFonts w:eastAsiaTheme="minorEastAsia"/>
          <w:lang w:val="en-GB"/>
        </w:rPr>
        <w:t>y;</w:t>
      </w:r>
    </w:p>
    <w:p w14:paraId="04798F01">
      <w:pPr>
        <w:ind w:left="210" w:leftChars="100"/>
        <w:rPr>
          <w:rFonts w:eastAsiaTheme="minorEastAsia"/>
          <w:lang w:val="en-GB"/>
        </w:rPr>
      </w:pPr>
      <w:r>
        <w:rPr>
          <w:rFonts w:eastAsiaTheme="minorEastAsia"/>
          <w:lang w:val="en-GB"/>
        </w:rPr>
        <w:t>}</w:t>
      </w:r>
    </w:p>
    <w:p w14:paraId="466FBB02">
      <w:pPr>
        <w:spacing w:line="257" w:lineRule="auto"/>
        <w:ind w:firstLine="420" w:firstLineChars="200"/>
        <w:jc w:val="left"/>
        <w:rPr>
          <w:rFonts w:eastAsiaTheme="minorEastAsia"/>
          <w:lang w:val="en-CA"/>
        </w:rPr>
      </w:pPr>
      <w:r>
        <w:rPr>
          <w:rFonts w:hint="eastAsia" w:eastAsiaTheme="minorEastAsia"/>
        </w:rPr>
        <w:t>d</w:t>
      </w:r>
      <w:r>
        <w:rPr>
          <w:rFonts w:eastAsiaTheme="minorEastAsia"/>
          <w:lang w:val="en-CA"/>
        </w:rPr>
        <w:t>ir</w:t>
      </w:r>
      <w:r>
        <w:rPr>
          <w:rFonts w:hint="eastAsia" w:eastAsiaTheme="minorEastAsia"/>
        </w:rPr>
        <w:t>_</w:t>
      </w:r>
      <w:r>
        <w:rPr>
          <w:rFonts w:eastAsiaTheme="minorEastAsia"/>
          <w:lang w:val="en-CA"/>
        </w:rPr>
        <w:t>x</w:t>
      </w:r>
      <w:r>
        <w:rPr>
          <w:rFonts w:hint="eastAsia" w:eastAsiaTheme="minorEastAsia"/>
          <w:lang w:val="en-CA"/>
        </w:rPr>
        <w:t>指示用户观看方向在</w:t>
      </w:r>
      <w:r>
        <w:rPr>
          <w:rFonts w:eastAsiaTheme="minorEastAsia"/>
          <w:lang w:val="en-CA"/>
        </w:rPr>
        <w:t>x</w:t>
      </w:r>
      <w:r>
        <w:rPr>
          <w:rFonts w:hint="eastAsia" w:eastAsiaTheme="minorEastAsia"/>
          <w:lang w:val="en-CA"/>
        </w:rPr>
        <w:t>轴上的坐标，以用户所在位置为原点建立笛卡尔坐标系。</w:t>
      </w:r>
    </w:p>
    <w:p w14:paraId="4766048F">
      <w:pPr>
        <w:spacing w:line="257" w:lineRule="auto"/>
        <w:ind w:firstLine="420" w:firstLineChars="200"/>
        <w:jc w:val="left"/>
        <w:rPr>
          <w:rFonts w:eastAsiaTheme="minorEastAsia"/>
          <w:lang w:val="en-CA"/>
        </w:rPr>
      </w:pPr>
      <w:r>
        <w:rPr>
          <w:rFonts w:hint="eastAsia" w:eastAsiaTheme="minorEastAsia"/>
        </w:rPr>
        <w:t>d</w:t>
      </w:r>
      <w:r>
        <w:rPr>
          <w:rFonts w:eastAsiaTheme="minorEastAsia"/>
          <w:lang w:val="en-CA"/>
        </w:rPr>
        <w:t>ir</w:t>
      </w:r>
      <w:r>
        <w:rPr>
          <w:rFonts w:hint="eastAsia" w:eastAsiaTheme="minorEastAsia"/>
        </w:rPr>
        <w:t>_</w:t>
      </w:r>
      <w:r>
        <w:rPr>
          <w:rFonts w:eastAsiaTheme="minorEastAsia"/>
          <w:lang w:val="en-CA"/>
        </w:rPr>
        <w:t>y</w:t>
      </w:r>
      <w:r>
        <w:rPr>
          <w:rFonts w:hint="eastAsia" w:eastAsiaTheme="minorEastAsia"/>
          <w:lang w:val="en-CA"/>
        </w:rPr>
        <w:t>指示用户观看方向在</w:t>
      </w:r>
      <w:r>
        <w:rPr>
          <w:rFonts w:eastAsiaTheme="minorEastAsia"/>
          <w:lang w:val="en-CA"/>
        </w:rPr>
        <w:t>y</w:t>
      </w:r>
      <w:r>
        <w:rPr>
          <w:rFonts w:hint="eastAsia" w:eastAsiaTheme="minorEastAsia"/>
          <w:lang w:val="en-CA"/>
        </w:rPr>
        <w:t>轴上的坐标，以用户所在位置为原点建立笛卡尔坐标系。</w:t>
      </w:r>
    </w:p>
    <w:p w14:paraId="2FC9AAB5">
      <w:pPr>
        <w:ind w:firstLine="420" w:firstLineChars="200"/>
        <w:rPr>
          <w:rFonts w:eastAsiaTheme="minorEastAsia"/>
          <w:lang w:val="en-GB"/>
        </w:rPr>
      </w:pPr>
      <w:r>
        <w:rPr>
          <w:rFonts w:hint="eastAsia" w:eastAsiaTheme="minorEastAsia"/>
        </w:rPr>
        <w:t>d</w:t>
      </w:r>
      <w:r>
        <w:rPr>
          <w:rFonts w:eastAsiaTheme="minorEastAsia"/>
          <w:lang w:val="en-CA"/>
        </w:rPr>
        <w:t>ir</w:t>
      </w:r>
      <w:r>
        <w:rPr>
          <w:rFonts w:hint="eastAsia" w:eastAsiaTheme="minorEastAsia"/>
        </w:rPr>
        <w:t>_</w:t>
      </w:r>
      <w:r>
        <w:rPr>
          <w:rFonts w:eastAsiaTheme="minorEastAsia"/>
          <w:lang w:val="en-CA"/>
        </w:rPr>
        <w:t>z</w:t>
      </w:r>
      <w:r>
        <w:rPr>
          <w:rFonts w:hint="eastAsia" w:eastAsiaTheme="minorEastAsia"/>
          <w:lang w:val="en-CA"/>
        </w:rPr>
        <w:t>指示用户观看方向在</w:t>
      </w:r>
      <w:r>
        <w:rPr>
          <w:rFonts w:eastAsiaTheme="minorEastAsia"/>
          <w:lang w:val="en-CA"/>
        </w:rPr>
        <w:t>z</w:t>
      </w:r>
      <w:r>
        <w:rPr>
          <w:rFonts w:hint="eastAsia" w:eastAsiaTheme="minorEastAsia"/>
          <w:lang w:val="en-CA"/>
        </w:rPr>
        <w:t>轴上的坐标，以用户所在位置为原点建立笛卡尔坐标系。</w:t>
      </w:r>
    </w:p>
    <w:p w14:paraId="66A6A38A">
      <w:pPr>
        <w:pStyle w:val="162"/>
        <w:numPr>
          <w:ilvl w:val="255"/>
          <w:numId w:val="0"/>
        </w:numPr>
        <w:spacing w:line="720" w:lineRule="auto"/>
        <w:rPr>
          <w:rFonts w:hint="eastAsia"/>
        </w:rPr>
      </w:pPr>
      <w:bookmarkStart w:id="709" w:name="_Toc12170"/>
      <w:bookmarkStart w:id="710" w:name="_Toc21833"/>
      <w:bookmarkStart w:id="711" w:name="_Toc4145"/>
      <w:bookmarkStart w:id="712" w:name="_Toc4797"/>
      <w:bookmarkStart w:id="713" w:name="_Toc6547"/>
      <w:bookmarkStart w:id="714" w:name="_Toc22335"/>
      <w:bookmarkStart w:id="715" w:name="_Toc30019"/>
      <w:bookmarkStart w:id="716" w:name="_Toc5964"/>
      <w:bookmarkStart w:id="717" w:name="_Toc5562"/>
      <w:bookmarkStart w:id="718" w:name="_Toc25662"/>
      <w:r>
        <w:rPr>
          <w:rFonts w:hint="eastAsia" w:hAnsi="Times New Roman"/>
        </w:rPr>
        <w:t xml:space="preserve">9 </w:t>
      </w:r>
      <w:r>
        <w:rPr>
          <w:rFonts w:hint="eastAsia"/>
        </w:rPr>
        <w:t>基于DASH的</w:t>
      </w:r>
      <w:r>
        <w:t>点云数据传输</w:t>
      </w:r>
      <w:bookmarkEnd w:id="709"/>
      <w:bookmarkEnd w:id="710"/>
      <w:bookmarkEnd w:id="711"/>
      <w:bookmarkEnd w:id="712"/>
      <w:bookmarkEnd w:id="713"/>
      <w:bookmarkEnd w:id="714"/>
      <w:bookmarkEnd w:id="715"/>
      <w:bookmarkEnd w:id="716"/>
      <w:bookmarkEnd w:id="717"/>
      <w:bookmarkEnd w:id="718"/>
    </w:p>
    <w:p w14:paraId="21DCD168">
      <w:pPr>
        <w:pStyle w:val="258"/>
        <w:numPr>
          <w:ilvl w:val="255"/>
          <w:numId w:val="0"/>
        </w:numPr>
        <w:spacing w:before="156" w:after="156"/>
      </w:pPr>
      <w:bookmarkStart w:id="719" w:name="_Toc11509"/>
      <w:bookmarkStart w:id="720" w:name="_Toc3292"/>
      <w:bookmarkStart w:id="721" w:name="_Toc32036"/>
      <w:bookmarkStart w:id="722" w:name="_Toc5122"/>
      <w:bookmarkStart w:id="723" w:name="_Toc26469"/>
      <w:bookmarkStart w:id="724" w:name="_Toc18665"/>
      <w:bookmarkStart w:id="725" w:name="_Toc5744"/>
      <w:bookmarkStart w:id="726" w:name="_Toc14225"/>
      <w:bookmarkStart w:id="727" w:name="_Toc29072"/>
      <w:bookmarkStart w:id="728" w:name="_Toc23595"/>
      <w:r>
        <w:rPr>
          <w:rFonts w:hint="eastAsia"/>
        </w:rPr>
        <w:t>9.1概述</w:t>
      </w:r>
      <w:bookmarkEnd w:id="719"/>
      <w:bookmarkEnd w:id="720"/>
      <w:bookmarkEnd w:id="721"/>
      <w:bookmarkEnd w:id="722"/>
      <w:bookmarkEnd w:id="723"/>
      <w:bookmarkEnd w:id="724"/>
      <w:bookmarkEnd w:id="725"/>
      <w:bookmarkEnd w:id="726"/>
      <w:bookmarkEnd w:id="727"/>
      <w:bookmarkEnd w:id="728"/>
    </w:p>
    <w:p w14:paraId="2F5A4851">
      <w:pPr>
        <w:ind w:firstLine="420" w:firstLineChars="200"/>
      </w:pPr>
      <w:r>
        <w:rPr>
          <w:rFonts w:hint="eastAsia"/>
        </w:rPr>
        <w:t>DASH服务器基于A</w:t>
      </w:r>
      <w:r>
        <w:t>VS</w:t>
      </w:r>
      <w:r>
        <w:rPr>
          <w:rFonts w:hint="eastAsia"/>
        </w:rPr>
        <w:t xml:space="preserve"> </w:t>
      </w:r>
      <w:r>
        <w:t>PCC</w:t>
      </w:r>
      <w:r>
        <w:rPr>
          <w:rFonts w:hint="eastAsia"/>
        </w:rPr>
        <w:t>的媒体文件进行</w:t>
      </w:r>
      <w:r>
        <w:t>切片封装并</w:t>
      </w:r>
      <w:r>
        <w:rPr>
          <w:rFonts w:hint="eastAsia"/>
        </w:rPr>
        <w:t>创建MPD。DASH MPD创建器生成点云特定的描述子，描述点云的基本</w:t>
      </w:r>
      <w:r>
        <w:t>信息、组件</w:t>
      </w:r>
      <w:r>
        <w:rPr>
          <w:rFonts w:hint="eastAsia"/>
        </w:rPr>
        <w:t>信息、</w:t>
      </w:r>
      <w:r>
        <w:t>空间区域等</w:t>
      </w:r>
      <w:r>
        <w:rPr>
          <w:rFonts w:hint="eastAsia"/>
        </w:rPr>
        <w:t>。这些</w:t>
      </w:r>
      <w:r>
        <w:t>信息可根据媒体文件中</w:t>
      </w:r>
      <w:r>
        <w:rPr>
          <w:rFonts w:hint="eastAsia"/>
        </w:rPr>
        <w:t>的相应</w:t>
      </w:r>
      <w:r>
        <w:t>信息产生</w:t>
      </w:r>
      <w:r>
        <w:rPr>
          <w:rFonts w:hint="eastAsia"/>
        </w:rPr>
        <w:t>。</w:t>
      </w:r>
    </w:p>
    <w:p w14:paraId="3595147B">
      <w:pPr>
        <w:ind w:firstLine="420" w:firstLineChars="200"/>
      </w:pPr>
      <w:r>
        <w:rPr>
          <w:rFonts w:hint="eastAsia"/>
        </w:rPr>
        <w:t>DASH客户端获得由服务器或其他方式传输/提供的MPD，从MPD中获取并使用特定描述子信息以及</w:t>
      </w:r>
      <w:r>
        <w:t>预选择</w:t>
      </w:r>
      <w:r>
        <w:rPr>
          <w:rFonts w:hint="eastAsia"/>
        </w:rPr>
        <w:t>，选择相应的自适应集（Adaptation Set）和表示（Representation），访问服务器端并获取Adaptation Set和Representation对应的全部、部分点云</w:t>
      </w:r>
      <w:r>
        <w:t>片或某个</w:t>
      </w:r>
      <w:r>
        <w:rPr>
          <w:rFonts w:hint="eastAsia"/>
        </w:rPr>
        <w:t>三维空间</w:t>
      </w:r>
      <w:r>
        <w:t>区域的</w:t>
      </w:r>
      <w:r>
        <w:rPr>
          <w:rFonts w:hint="eastAsia"/>
        </w:rPr>
        <w:t>一个</w:t>
      </w:r>
      <w:r>
        <w:t>或多个</w:t>
      </w:r>
      <w:r>
        <w:rPr>
          <w:rFonts w:hint="eastAsia"/>
        </w:rPr>
        <w:t>点云数据片段，根据获取</w:t>
      </w:r>
      <w:r>
        <w:t>的</w:t>
      </w:r>
      <w:r>
        <w:rPr>
          <w:rFonts w:hint="eastAsia"/>
        </w:rPr>
        <w:t>一个或多个媒体</w:t>
      </w:r>
      <w:r>
        <w:t>文件的</w:t>
      </w:r>
      <w:r>
        <w:rPr>
          <w:rFonts w:hint="eastAsia"/>
        </w:rPr>
        <w:t>片段的生成呈现</w:t>
      </w:r>
      <w:r>
        <w:t>相应的</w:t>
      </w:r>
      <w:r>
        <w:rPr>
          <w:rFonts w:hint="eastAsia"/>
        </w:rPr>
        <w:t>点云数据</w:t>
      </w:r>
      <w:r>
        <w:t>内容</w:t>
      </w:r>
      <w:r>
        <w:rPr>
          <w:rFonts w:hint="eastAsia"/>
        </w:rPr>
        <w:t>。</w:t>
      </w:r>
    </w:p>
    <w:p w14:paraId="333F9058">
      <w:pPr>
        <w:ind w:firstLine="420" w:firstLineChars="200"/>
      </w:pPr>
      <w:r>
        <w:rPr>
          <w:rFonts w:hint="eastAsia"/>
        </w:rPr>
        <w:t>基于对点云的</w:t>
      </w:r>
      <w:r>
        <w:t>不同访问需求，</w:t>
      </w:r>
      <w:r>
        <w:rPr>
          <w:rFonts w:hint="eastAsia"/>
        </w:rPr>
        <w:t>DASH可支持单轨</w:t>
      </w:r>
      <w:r>
        <w:t>道</w:t>
      </w:r>
      <w:r>
        <w:rPr>
          <w:rFonts w:hint="eastAsia"/>
        </w:rPr>
        <w:t>、基于组件的多轨道和基于点云片的</w:t>
      </w:r>
      <w:r>
        <w:t>多轨道的</w:t>
      </w:r>
      <w:r>
        <w:rPr>
          <w:rFonts w:hint="eastAsia"/>
        </w:rPr>
        <w:t>封装</w:t>
      </w:r>
      <w:r>
        <w:t>传输</w:t>
      </w:r>
      <w:r>
        <w:rPr>
          <w:rFonts w:hint="eastAsia"/>
        </w:rPr>
        <w:t>。</w:t>
      </w:r>
    </w:p>
    <w:p w14:paraId="28915BC2">
      <w:pPr>
        <w:pStyle w:val="258"/>
        <w:numPr>
          <w:ilvl w:val="0"/>
          <w:numId w:val="36"/>
        </w:numPr>
        <w:spacing w:before="156" w:after="156"/>
      </w:pPr>
      <w:bookmarkStart w:id="729" w:name="_Toc14878"/>
      <w:bookmarkStart w:id="730" w:name="_Toc3024"/>
      <w:bookmarkStart w:id="731" w:name="_Toc27671"/>
      <w:bookmarkStart w:id="732" w:name="_Toc21374"/>
      <w:bookmarkStart w:id="733" w:name="_Toc9824"/>
      <w:bookmarkStart w:id="734" w:name="_Toc25002"/>
      <w:bookmarkStart w:id="735" w:name="_Toc1641"/>
      <w:bookmarkStart w:id="736" w:name="_Toc21962"/>
      <w:bookmarkStart w:id="737" w:name="_Toc18726"/>
      <w:bookmarkStart w:id="738" w:name="_Toc21095"/>
      <w:r>
        <w:rPr>
          <w:rFonts w:hint="eastAsia"/>
        </w:rPr>
        <w:t>9.2基于单轨道</w:t>
      </w:r>
      <w:r>
        <w:t>的</w:t>
      </w:r>
      <w:r>
        <w:rPr>
          <w:rFonts w:hint="eastAsia"/>
        </w:rPr>
        <w:t>传输</w:t>
      </w:r>
      <w:bookmarkEnd w:id="729"/>
      <w:bookmarkEnd w:id="730"/>
      <w:bookmarkEnd w:id="731"/>
      <w:bookmarkEnd w:id="732"/>
      <w:bookmarkEnd w:id="733"/>
      <w:bookmarkEnd w:id="734"/>
      <w:bookmarkEnd w:id="735"/>
      <w:bookmarkEnd w:id="736"/>
      <w:bookmarkEnd w:id="737"/>
      <w:bookmarkEnd w:id="738"/>
    </w:p>
    <w:p w14:paraId="6B79E882">
      <w:pPr>
        <w:ind w:firstLine="420" w:firstLineChars="200"/>
      </w:pPr>
      <w:r>
        <w:rPr>
          <w:rFonts w:hint="eastAsia"/>
        </w:rPr>
        <w:t>DASH 中的单轨模式应该由一个包含一个或多个Representation 的Adaptation Set来</w:t>
      </w:r>
      <w:r>
        <w:t>表示</w:t>
      </w:r>
      <w:r>
        <w:rPr>
          <w:rFonts w:hint="eastAsia"/>
        </w:rPr>
        <w:t>。如果一个Representation由多个媒体片段组成，则应存在一个初始化媒体片段。初始化媒体</w:t>
      </w:r>
      <w:r>
        <w:t>片</w:t>
      </w:r>
      <w:r>
        <w:rPr>
          <w:rFonts w:hint="eastAsia"/>
        </w:rPr>
        <w:t xml:space="preserve">段应包含一个带有 </w:t>
      </w:r>
      <w:r>
        <w:t>AVS</w:t>
      </w:r>
      <w:r>
        <w:rPr>
          <w:rFonts w:hint="eastAsia"/>
        </w:rPr>
        <w:t xml:space="preserve"> PCC参数集的 AVSPCCDecoderConfigurationRecord。</w:t>
      </w:r>
    </w:p>
    <w:p w14:paraId="3ED9A48F">
      <w:pPr>
        <w:pStyle w:val="5"/>
        <w:numPr>
          <w:ilvl w:val="0"/>
          <w:numId w:val="36"/>
        </w:numPr>
        <w:spacing w:before="156" w:beforeLines="50" w:after="156" w:afterLines="50"/>
        <w:ind w:firstLineChars="0"/>
      </w:pPr>
      <w:r>
        <w:rPr>
          <w:rFonts w:hint="eastAsia"/>
        </w:rPr>
        <w:t>部分属性的使用限制如下：</w:t>
      </w:r>
    </w:p>
    <w:p w14:paraId="3E8AD9FE">
      <w:pPr>
        <w:pStyle w:val="576"/>
        <w:numPr>
          <w:ilvl w:val="0"/>
          <w:numId w:val="36"/>
        </w:numPr>
        <w:ind w:firstLineChars="0"/>
      </w:pPr>
      <w:r>
        <w:rPr>
          <w:rFonts w:hint="eastAsia"/>
        </w:rPr>
        <w:t>• @codecs 参数应出现在Adaptation Set层级，并应指出解码Adaptation Set中任何Representation的最大解码能力。如果@codecs 参数与Adaptation Set层级的参数不同，则应在Representation层级中指出</w:t>
      </w:r>
      <w:r>
        <w:t>解码能力</w:t>
      </w:r>
      <w:r>
        <w:rPr>
          <w:rFonts w:hint="eastAsia"/>
        </w:rPr>
        <w:t>。</w:t>
      </w:r>
    </w:p>
    <w:p w14:paraId="6FD9A928">
      <w:pPr>
        <w:pStyle w:val="576"/>
        <w:numPr>
          <w:ilvl w:val="0"/>
          <w:numId w:val="36"/>
        </w:numPr>
        <w:ind w:firstLineChars="0"/>
      </w:pPr>
      <w:r>
        <w:rPr>
          <w:rFonts w:hint="eastAsia"/>
        </w:rPr>
        <w:t>• Representation层级中@codecs 参数应表明解码Representation中任何组件所需的能力。</w:t>
      </w:r>
    </w:p>
    <w:p w14:paraId="0C3B531A">
      <w:pPr>
        <w:pStyle w:val="576"/>
        <w:numPr>
          <w:ilvl w:val="0"/>
          <w:numId w:val="36"/>
        </w:numPr>
        <w:ind w:firstLineChars="0"/>
      </w:pPr>
      <w:r>
        <w:rPr>
          <w:rFonts w:hint="eastAsia"/>
        </w:rPr>
        <w:t>• @maxWidth 和@maxHeight 参数不应在任何Adaptation Set指出。</w:t>
      </w:r>
    </w:p>
    <w:p w14:paraId="5AEFD1C1">
      <w:pPr>
        <w:pStyle w:val="576"/>
        <w:numPr>
          <w:ilvl w:val="0"/>
          <w:numId w:val="36"/>
        </w:numPr>
        <w:ind w:firstLineChars="0"/>
      </w:pPr>
      <w:r>
        <w:rPr>
          <w:rFonts w:hint="eastAsia"/>
        </w:rPr>
        <w:t>• @width 和@height 不应在任何Representation指出。</w:t>
      </w:r>
    </w:p>
    <w:p w14:paraId="3D4EB3A1">
      <w:pPr>
        <w:pStyle w:val="258"/>
        <w:numPr>
          <w:ilvl w:val="0"/>
          <w:numId w:val="36"/>
        </w:numPr>
        <w:spacing w:before="156" w:after="156"/>
      </w:pPr>
      <w:bookmarkStart w:id="739" w:name="_Toc26756"/>
      <w:bookmarkStart w:id="740" w:name="_Toc6957"/>
      <w:bookmarkStart w:id="741" w:name="_Toc11592"/>
      <w:bookmarkStart w:id="742" w:name="_Toc2919"/>
      <w:bookmarkStart w:id="743" w:name="_Toc31491"/>
      <w:bookmarkStart w:id="744" w:name="_Toc25167"/>
      <w:bookmarkStart w:id="745" w:name="_Toc22159"/>
      <w:bookmarkStart w:id="746" w:name="_Toc8827"/>
      <w:bookmarkStart w:id="747" w:name="_Toc5502"/>
      <w:bookmarkStart w:id="748" w:name="_Toc32404"/>
      <w:r>
        <w:rPr>
          <w:rFonts w:hint="eastAsia"/>
        </w:rPr>
        <w:t>9.3基于组件的</w:t>
      </w:r>
      <w:r>
        <w:t>多轨道</w:t>
      </w:r>
      <w:r>
        <w:rPr>
          <w:rFonts w:hint="eastAsia"/>
        </w:rPr>
        <w:t>的传输</w:t>
      </w:r>
      <w:bookmarkEnd w:id="739"/>
      <w:bookmarkEnd w:id="740"/>
      <w:bookmarkEnd w:id="741"/>
      <w:bookmarkEnd w:id="742"/>
      <w:bookmarkEnd w:id="743"/>
      <w:bookmarkEnd w:id="744"/>
      <w:bookmarkEnd w:id="745"/>
      <w:bookmarkEnd w:id="746"/>
      <w:bookmarkEnd w:id="747"/>
      <w:bookmarkEnd w:id="748"/>
    </w:p>
    <w:p w14:paraId="0F4DEB27">
      <w:pPr>
        <w:pStyle w:val="8"/>
        <w:numPr>
          <w:ilvl w:val="0"/>
          <w:numId w:val="36"/>
        </w:numPr>
        <w:rPr>
          <w:rFonts w:hint="eastAsia" w:ascii="黑体" w:hAnsi="黑体"/>
          <w:b w:val="0"/>
          <w:sz w:val="21"/>
          <w:szCs w:val="21"/>
        </w:rPr>
      </w:pPr>
      <w:r>
        <w:rPr>
          <w:rFonts w:hint="eastAsia" w:ascii="黑体" w:hAnsi="黑体"/>
          <w:b w:val="0"/>
          <w:sz w:val="21"/>
          <w:szCs w:val="21"/>
        </w:rPr>
        <w:t>9.3.1概述</w:t>
      </w:r>
    </w:p>
    <w:p w14:paraId="3B42EB78">
      <w:pPr>
        <w:ind w:firstLine="420" w:firstLineChars="200"/>
      </w:pPr>
      <w:r>
        <w:rPr>
          <w:rFonts w:hint="eastAsia"/>
        </w:rPr>
        <w:t>每个点云组件应在 DASH MPD文件中表示为单独的Adaptation Set，称为组件适配集（</w:t>
      </w:r>
      <w:r>
        <w:t>Component Adaptation Set</w:t>
      </w:r>
      <w:r>
        <w:rPr>
          <w:rFonts w:hint="eastAsia"/>
        </w:rPr>
        <w:t>）。包含几何信息的Adaptation Set也是作为点云的内容接入点的主适配集（</w:t>
      </w:r>
      <w:r>
        <w:t>Main Adaptation Set</w:t>
      </w:r>
      <w:r>
        <w:rPr>
          <w:rFonts w:hint="eastAsia"/>
        </w:rPr>
        <w:t>）。</w:t>
      </w:r>
      <w:r>
        <w:t>Main Adaptation Set</w:t>
      </w:r>
      <w:r>
        <w:rPr>
          <w:rFonts w:hint="eastAsia"/>
        </w:rPr>
        <w:t>应包含</w:t>
      </w:r>
      <w:r>
        <w:t>Adaptation Set</w:t>
      </w:r>
      <w:r>
        <w:rPr>
          <w:rFonts w:hint="eastAsia"/>
        </w:rPr>
        <w:t>层级的单个初始化片段或Representation层级的多个初始化片段（每个Representation包含一个）。初始化片段应包含</w:t>
      </w:r>
      <w:r>
        <w:rPr>
          <w:rFonts w:hint="eastAsia"/>
          <w:color w:val="000000"/>
        </w:rPr>
        <w:t>T/AI 128.2-2024</w:t>
      </w:r>
      <w:r>
        <w:rPr>
          <w:rFonts w:hint="eastAsia"/>
        </w:rPr>
        <w:t>中定义</w:t>
      </w:r>
      <w:r>
        <w:t>的</w:t>
      </w:r>
      <w:r>
        <w:rPr>
          <w:rFonts w:hint="eastAsia"/>
        </w:rPr>
        <w:t>sequence</w:t>
      </w:r>
      <w:r>
        <w:t>_header参数</w:t>
      </w:r>
      <w:r>
        <w:rPr>
          <w:rFonts w:hint="eastAsia"/>
        </w:rPr>
        <w:t>集，该参数集是初始化点云解码器所必需的。</w:t>
      </w:r>
    </w:p>
    <w:p w14:paraId="11502C32">
      <w:pPr>
        <w:pStyle w:val="8"/>
        <w:numPr>
          <w:ilvl w:val="0"/>
          <w:numId w:val="36"/>
        </w:numPr>
        <w:rPr>
          <w:rFonts w:hint="eastAsia" w:ascii="黑体" w:hAnsi="黑体"/>
          <w:b w:val="0"/>
          <w:sz w:val="21"/>
          <w:szCs w:val="21"/>
        </w:rPr>
      </w:pPr>
      <w:r>
        <w:rPr>
          <w:rFonts w:hint="eastAsia" w:ascii="黑体" w:hAnsi="黑体"/>
          <w:b w:val="0"/>
          <w:sz w:val="21"/>
          <w:szCs w:val="21"/>
        </w:rPr>
        <w:t>9.3.2 预选择</w:t>
      </w:r>
    </w:p>
    <w:p w14:paraId="4BBC2639">
      <w:pPr>
        <w:ind w:firstLine="420" w:firstLineChars="200"/>
      </w:pPr>
      <w:r>
        <w:rPr>
          <w:rFonts w:hint="eastAsia"/>
        </w:rPr>
        <w:t>点云的预选择在 MPD 中使用预选择</w:t>
      </w:r>
      <w:r>
        <w:t>（</w:t>
      </w:r>
      <w:r>
        <w:rPr>
          <w:rFonts w:hint="eastAsia"/>
        </w:rPr>
        <w:t>Preselection</w:t>
      </w:r>
      <w:r>
        <w:t>）</w:t>
      </w:r>
      <w:r>
        <w:rPr>
          <w:rFonts w:hint="eastAsia"/>
        </w:rPr>
        <w:t>元素（ISO/IEC 23009-1中定义）和@preselectionComponents 属性的标识列表（包括</w:t>
      </w:r>
      <w:r>
        <w:t>Main Adaptation Set</w:t>
      </w:r>
      <w:r>
        <w:rPr>
          <w:rFonts w:hint="eastAsia"/>
        </w:rPr>
        <w:t>的标识</w:t>
      </w:r>
      <w:r>
        <w:t>，</w:t>
      </w:r>
      <w:r>
        <w:rPr>
          <w:rFonts w:hint="eastAsia"/>
        </w:rPr>
        <w:t>以及</w:t>
      </w:r>
      <w:r>
        <w:t>后面跟随Component Adaptation Set</w:t>
      </w:r>
      <w:r>
        <w:rPr>
          <w:rFonts w:hint="eastAsia"/>
        </w:rPr>
        <w:t>的标识）。 Preselection的@codecs 属性应设置为</w:t>
      </w:r>
      <w:r>
        <w:rPr>
          <w:lang w:val="en-GB"/>
        </w:rPr>
        <w:t>'</w:t>
      </w:r>
      <w:r>
        <w:rPr>
          <w:rFonts w:hint="eastAsia"/>
        </w:rPr>
        <w:t>apcc</w:t>
      </w:r>
      <w:r>
        <w:rPr>
          <w:lang w:val="en-GB"/>
        </w:rPr>
        <w:t>'</w:t>
      </w:r>
      <w:r>
        <w:rPr>
          <w:rFonts w:hint="eastAsia"/>
        </w:rPr>
        <w:t>，表示预选择</w:t>
      </w:r>
      <w:r>
        <w:t>的</w:t>
      </w:r>
      <w:r>
        <w:rPr>
          <w:rFonts w:hint="eastAsia"/>
        </w:rPr>
        <w:t>媒体是点云。点云的预选择可以使用周期（</w:t>
      </w:r>
      <w:r>
        <w:t>Period</w:t>
      </w:r>
      <w:r>
        <w:rPr>
          <w:rFonts w:hint="eastAsia"/>
        </w:rPr>
        <w:t>）元素中的Preselection元素或</w:t>
      </w:r>
      <w:r>
        <w:t>Main Adaptation Set</w:t>
      </w:r>
      <w:r>
        <w:rPr>
          <w:rFonts w:hint="eastAsia"/>
        </w:rPr>
        <w:t>中</w:t>
      </w:r>
      <w:r>
        <w:t>Adaptation Set</w:t>
      </w:r>
      <w:r>
        <w:rPr>
          <w:rFonts w:hint="eastAsia"/>
        </w:rPr>
        <w:t>层级的Preselection描述子来指示。</w:t>
      </w:r>
    </w:p>
    <w:p w14:paraId="0C132B0F">
      <w:pPr>
        <w:pStyle w:val="8"/>
        <w:numPr>
          <w:ilvl w:val="0"/>
          <w:numId w:val="36"/>
        </w:numPr>
        <w:rPr>
          <w:rFonts w:hint="eastAsia" w:ascii="黑体" w:hAnsi="黑体"/>
          <w:b w:val="0"/>
          <w:sz w:val="21"/>
          <w:szCs w:val="21"/>
        </w:rPr>
      </w:pPr>
      <w:r>
        <w:rPr>
          <w:rFonts w:hint="eastAsia" w:ascii="黑体" w:hAnsi="黑体"/>
          <w:b w:val="0"/>
          <w:sz w:val="21"/>
          <w:szCs w:val="21"/>
        </w:rPr>
        <w:t>9.3.3支持</w:t>
      </w:r>
      <w:r>
        <w:rPr>
          <w:rFonts w:ascii="黑体" w:hAnsi="黑体"/>
          <w:b w:val="0"/>
          <w:sz w:val="21"/>
          <w:szCs w:val="21"/>
        </w:rPr>
        <w:t>多版本的点云</w:t>
      </w:r>
    </w:p>
    <w:p w14:paraId="56678376">
      <w:pPr>
        <w:ind w:firstLine="420" w:firstLineChars="200"/>
      </w:pPr>
      <w:r>
        <w:rPr>
          <w:rFonts w:hint="eastAsia"/>
        </w:rPr>
        <w:t>同一点云数据的多个版本应使用单独的Preselection指出。如果预选择是相互替代的，表示相同点云数据的</w:t>
      </w:r>
      <w:r>
        <w:t>替代版本</w:t>
      </w:r>
      <w:r>
        <w:rPr>
          <w:rFonts w:hint="eastAsia"/>
        </w:rPr>
        <w:t>Preselection应包含具有相同</w:t>
      </w:r>
      <w:r>
        <w:t>@apcId</w:t>
      </w:r>
      <w:r>
        <w:rPr>
          <w:rFonts w:hint="eastAsia"/>
        </w:rPr>
        <w:t xml:space="preserve"> 值的点云</w:t>
      </w:r>
      <w:r>
        <w:t>描述子</w:t>
      </w:r>
      <w:r>
        <w:rPr>
          <w:rFonts w:hint="eastAsia"/>
        </w:rPr>
        <w:t>。Main Adaptation Set的标识是Preselection中Adaptation Set标识列表中的第一个标识符，然后是Component Adaptation Sets的标识符。</w:t>
      </w:r>
    </w:p>
    <w:p w14:paraId="5C2B3BBA">
      <w:pPr>
        <w:pStyle w:val="258"/>
        <w:numPr>
          <w:ilvl w:val="0"/>
          <w:numId w:val="36"/>
        </w:numPr>
        <w:spacing w:before="156" w:after="156"/>
      </w:pPr>
      <w:bookmarkStart w:id="749" w:name="_Toc7788"/>
      <w:bookmarkStart w:id="750" w:name="_Toc12662"/>
      <w:bookmarkStart w:id="751" w:name="_Toc4768"/>
      <w:bookmarkStart w:id="752" w:name="_Toc26388"/>
      <w:bookmarkStart w:id="753" w:name="_Toc29528"/>
      <w:bookmarkStart w:id="754" w:name="_Toc10345"/>
      <w:bookmarkStart w:id="755" w:name="_Toc20886"/>
      <w:bookmarkStart w:id="756" w:name="_Toc22387"/>
      <w:bookmarkStart w:id="757" w:name="_Toc10820"/>
      <w:bookmarkStart w:id="758" w:name="_Toc13224"/>
      <w:r>
        <w:t>9</w:t>
      </w:r>
      <w:r>
        <w:rPr>
          <w:rFonts w:hint="eastAsia"/>
        </w:rPr>
        <w:t>.</w:t>
      </w:r>
      <w:r>
        <w:t>4 基于点云片的多轨道的传输</w:t>
      </w:r>
      <w:bookmarkEnd w:id="749"/>
      <w:bookmarkEnd w:id="750"/>
      <w:bookmarkEnd w:id="751"/>
      <w:bookmarkEnd w:id="752"/>
      <w:bookmarkEnd w:id="753"/>
      <w:bookmarkEnd w:id="754"/>
      <w:bookmarkEnd w:id="755"/>
      <w:bookmarkEnd w:id="756"/>
      <w:bookmarkEnd w:id="757"/>
      <w:bookmarkEnd w:id="758"/>
    </w:p>
    <w:p w14:paraId="019F4410">
      <w:pPr>
        <w:pStyle w:val="8"/>
        <w:numPr>
          <w:ilvl w:val="0"/>
          <w:numId w:val="43"/>
        </w:numPr>
        <w:spacing w:line="374" w:lineRule="auto"/>
        <w:ind w:left="284" w:hanging="284"/>
        <w:rPr>
          <w:rFonts w:hint="eastAsia" w:ascii="黑体" w:hAnsi="黑体"/>
          <w:b w:val="0"/>
          <w:sz w:val="21"/>
          <w:szCs w:val="21"/>
        </w:rPr>
      </w:pPr>
      <w:r>
        <w:rPr>
          <w:rFonts w:hint="eastAsia" w:ascii="黑体" w:hAnsi="黑体"/>
          <w:b w:val="0"/>
          <w:sz w:val="21"/>
          <w:szCs w:val="21"/>
        </w:rPr>
        <w:t>9.4.1概述</w:t>
      </w:r>
    </w:p>
    <w:p w14:paraId="5602C618">
      <w:pPr>
        <w:ind w:firstLine="420" w:firstLineChars="200"/>
        <w:rPr>
          <w:szCs w:val="21"/>
        </w:rPr>
      </w:pPr>
      <w:r>
        <w:rPr>
          <w:rFonts w:hint="eastAsia" w:ascii="宋体" w:hAnsi="宋体"/>
        </w:rPr>
        <w:t>当</w:t>
      </w:r>
      <w:r>
        <w:rPr>
          <w:rFonts w:hint="eastAsia"/>
        </w:rPr>
        <w:t>AVS</w:t>
      </w:r>
      <w:r>
        <w:rPr>
          <w:rFonts w:hint="eastAsia" w:ascii="宋体" w:hAnsi="宋体"/>
        </w:rPr>
        <w:t>文件采用基于点云片的文件封装时，点云片基础轨道应在</w:t>
      </w:r>
      <w:r>
        <w:rPr>
          <w:rFonts w:hint="eastAsia"/>
        </w:rPr>
        <w:t>DASH MPD</w:t>
      </w:r>
      <w:r>
        <w:rPr>
          <w:rFonts w:hint="eastAsia" w:ascii="宋体" w:hAnsi="宋体"/>
        </w:rPr>
        <w:t>文件中表示为</w:t>
      </w:r>
      <w:r>
        <w:rPr>
          <w:rFonts w:hint="eastAsia"/>
        </w:rPr>
        <w:t>Main</w:t>
      </w:r>
      <w:r>
        <w:t xml:space="preserve"> </w:t>
      </w:r>
      <w:r>
        <w:rPr>
          <w:rFonts w:hint="eastAsia"/>
        </w:rPr>
        <w:t>Adaptation</w:t>
      </w:r>
      <w:r>
        <w:t xml:space="preserve"> </w:t>
      </w:r>
      <w:r>
        <w:rPr>
          <w:rFonts w:hint="eastAsia"/>
        </w:rPr>
        <w:t>Set</w:t>
      </w:r>
      <w:r>
        <w:rPr>
          <w:rFonts w:hint="eastAsia" w:ascii="宋体" w:hAnsi="宋体"/>
        </w:rPr>
        <w:t>，且</w:t>
      </w:r>
      <w:r>
        <w:rPr>
          <w:rFonts w:hint="eastAsia"/>
        </w:rPr>
        <w:t>Main</w:t>
      </w:r>
      <w:r>
        <w:t xml:space="preserve"> </w:t>
      </w:r>
      <w:r>
        <w:rPr>
          <w:rFonts w:hint="eastAsia"/>
        </w:rPr>
        <w:t>Adaptation</w:t>
      </w:r>
      <w:r>
        <w:t xml:space="preserve"> </w:t>
      </w:r>
      <w:r>
        <w:rPr>
          <w:rFonts w:hint="eastAsia"/>
        </w:rPr>
        <w:t>Set</w:t>
      </w:r>
      <w:r>
        <w:rPr>
          <w:rFonts w:hint="eastAsia" w:ascii="宋体" w:hAnsi="宋体"/>
        </w:rPr>
        <w:t>中的</w:t>
      </w:r>
      <w:r>
        <w:t>@codecs</w:t>
      </w:r>
      <w:r>
        <w:rPr>
          <w:rFonts w:hint="eastAsia" w:ascii="宋体" w:hAnsi="宋体"/>
        </w:rPr>
        <w:t>属性应取值为</w:t>
      </w:r>
      <w:r>
        <w:rPr>
          <w:rFonts w:hint="eastAsia"/>
        </w:rPr>
        <w:t>'apeb'</w:t>
      </w:r>
      <w:r>
        <w:rPr>
          <w:rFonts w:hint="eastAsia" w:ascii="宋体" w:hAnsi="宋体"/>
        </w:rPr>
        <w:t>或</w:t>
      </w:r>
      <w:r>
        <w:rPr>
          <w:rFonts w:hint="eastAsia"/>
        </w:rPr>
        <w:t>'apcb'</w:t>
      </w:r>
      <w:r>
        <w:rPr>
          <w:rFonts w:hint="eastAsia" w:ascii="宋体" w:hAnsi="宋体"/>
        </w:rPr>
        <w:t>。每个点云片轨道应在</w:t>
      </w:r>
      <w:r>
        <w:rPr>
          <w:rFonts w:hint="eastAsia"/>
        </w:rPr>
        <w:t>DASH</w:t>
      </w:r>
      <w:r>
        <w:t xml:space="preserve"> </w:t>
      </w:r>
      <w:r>
        <w:rPr>
          <w:rFonts w:hint="eastAsia"/>
        </w:rPr>
        <w:t>MPD</w:t>
      </w:r>
      <w:r>
        <w:rPr>
          <w:rFonts w:hint="eastAsia" w:ascii="宋体" w:hAnsi="宋体"/>
        </w:rPr>
        <w:t>文件中表示为一个</w:t>
      </w:r>
      <w:r>
        <w:rPr>
          <w:lang w:bidi="ar"/>
        </w:rPr>
        <w:t>Adaptation Set</w:t>
      </w:r>
      <w:r>
        <w:rPr>
          <w:rFonts w:hint="eastAsia" w:ascii="宋体" w:hAnsi="宋体" w:cs="宋体"/>
          <w:lang w:bidi="ar"/>
        </w:rPr>
        <w:t>，即</w:t>
      </w:r>
      <w:r>
        <w:rPr>
          <w:rFonts w:hint="eastAsia"/>
          <w:lang w:bidi="ar"/>
        </w:rPr>
        <w:t>Slice</w:t>
      </w:r>
      <w:r>
        <w:rPr>
          <w:lang w:bidi="ar"/>
        </w:rPr>
        <w:t xml:space="preserve"> </w:t>
      </w:r>
      <w:r>
        <w:rPr>
          <w:rFonts w:hint="eastAsia"/>
        </w:rPr>
        <w:t>Component</w:t>
      </w:r>
      <w:r>
        <w:t xml:space="preserve"> </w:t>
      </w:r>
      <w:r>
        <w:rPr>
          <w:rFonts w:hint="eastAsia"/>
        </w:rPr>
        <w:t>Adaptation</w:t>
      </w:r>
      <w:r>
        <w:t xml:space="preserve"> </w:t>
      </w:r>
      <w:r>
        <w:rPr>
          <w:rFonts w:hint="eastAsia"/>
        </w:rPr>
        <w:t>Set</w:t>
      </w:r>
      <w:r>
        <w:rPr>
          <w:rFonts w:hint="eastAsia" w:ascii="宋体" w:hAnsi="宋体"/>
        </w:rPr>
        <w:t>，且其</w:t>
      </w:r>
      <w:r>
        <w:rPr>
          <w:rFonts w:hint="eastAsia"/>
          <w:lang w:bidi="ar"/>
        </w:rPr>
        <w:t>Slice</w:t>
      </w:r>
      <w:r>
        <w:rPr>
          <w:rFonts w:hint="eastAsia"/>
        </w:rPr>
        <w:t xml:space="preserve"> Component</w:t>
      </w:r>
      <w:r>
        <w:t xml:space="preserve"> </w:t>
      </w:r>
      <w:r>
        <w:rPr>
          <w:rFonts w:hint="eastAsia"/>
        </w:rPr>
        <w:t>Adaptation</w:t>
      </w:r>
      <w:r>
        <w:t xml:space="preserve"> </w:t>
      </w:r>
      <w:r>
        <w:rPr>
          <w:rFonts w:hint="eastAsia"/>
        </w:rPr>
        <w:t>Set</w:t>
      </w:r>
      <w:r>
        <w:rPr>
          <w:rFonts w:hint="eastAsia" w:ascii="宋体" w:hAnsi="宋体"/>
        </w:rPr>
        <w:t>中的</w:t>
      </w:r>
      <w:r>
        <w:t>@codecs</w:t>
      </w:r>
      <w:r>
        <w:rPr>
          <w:rFonts w:hint="eastAsia" w:ascii="宋体" w:hAnsi="宋体"/>
        </w:rPr>
        <w:t>属性应取值为</w:t>
      </w:r>
      <w:r>
        <w:t>'apsl'</w:t>
      </w:r>
      <w:r>
        <w:rPr>
          <w:rFonts w:hint="eastAsia" w:ascii="宋体" w:hAnsi="宋体"/>
        </w:rPr>
        <w:t>。当</w:t>
      </w:r>
      <w:r>
        <w:rPr>
          <w:rFonts w:hint="eastAsia"/>
        </w:rPr>
        <w:t>slice Component</w:t>
      </w:r>
      <w:r>
        <w:t xml:space="preserve"> </w:t>
      </w:r>
      <w:r>
        <w:rPr>
          <w:rFonts w:hint="eastAsia"/>
        </w:rPr>
        <w:t>Adaptation</w:t>
      </w:r>
      <w:r>
        <w:t xml:space="preserve"> </w:t>
      </w:r>
      <w:r>
        <w:rPr>
          <w:rFonts w:hint="eastAsia"/>
        </w:rPr>
        <w:t>Set</w:t>
      </w:r>
      <w:r>
        <w:rPr>
          <w:rFonts w:hint="eastAsia" w:ascii="宋体" w:hAnsi="宋体"/>
        </w:rPr>
        <w:t>中仅包含相应点云片的几何或属性数据时，</w:t>
      </w:r>
      <w:r>
        <w:rPr>
          <w:rFonts w:hint="eastAsia"/>
        </w:rPr>
        <w:t>Main</w:t>
      </w:r>
      <w:r>
        <w:t xml:space="preserve"> </w:t>
      </w:r>
      <w:r>
        <w:rPr>
          <w:rFonts w:hint="eastAsia"/>
        </w:rPr>
        <w:t>Adaptation</w:t>
      </w:r>
      <w:r>
        <w:t xml:space="preserve"> </w:t>
      </w:r>
      <w:r>
        <w:rPr>
          <w:rFonts w:hint="eastAsia"/>
        </w:rPr>
        <w:t>Set</w:t>
      </w:r>
      <w:r>
        <w:rPr>
          <w:rFonts w:hint="eastAsia" w:ascii="宋体" w:hAnsi="宋体"/>
        </w:rPr>
        <w:t>的</w:t>
      </w:r>
      <w:r>
        <w:t>@codecs</w:t>
      </w:r>
      <w:r>
        <w:rPr>
          <w:rFonts w:hint="eastAsia" w:ascii="宋体" w:hAnsi="宋体"/>
        </w:rPr>
        <w:t>属性应取值为</w:t>
      </w:r>
      <w:r>
        <w:rPr>
          <w:rFonts w:hint="eastAsia"/>
        </w:rPr>
        <w:t>'apcb'</w:t>
      </w:r>
      <w:r>
        <w:rPr>
          <w:rFonts w:hint="eastAsia"/>
          <w:lang w:bidi="ar"/>
        </w:rPr>
        <w:t>，并且</w:t>
      </w:r>
      <w:r>
        <w:rPr>
          <w:rFonts w:hint="eastAsia" w:ascii="宋体" w:hAnsi="宋体" w:cs="宋体"/>
          <w:lang w:bidi="ar"/>
        </w:rPr>
        <w:t>该</w:t>
      </w:r>
      <w:r>
        <w:rPr>
          <w:lang w:bidi="ar"/>
        </w:rPr>
        <w:t>Slice Component Adaptation Set</w:t>
      </w:r>
      <w:r>
        <w:rPr>
          <w:rFonts w:hint="eastAsia" w:ascii="宋体" w:hAnsi="宋体" w:cs="宋体"/>
          <w:lang w:bidi="ar"/>
        </w:rPr>
        <w:t>应包含一个点云组件描述子</w:t>
      </w:r>
      <w:r>
        <w:rPr>
          <w:rFonts w:hint="eastAsia" w:ascii="宋体" w:hAnsi="宋体"/>
        </w:rPr>
        <w:t>；当</w:t>
      </w:r>
      <w:r>
        <w:rPr>
          <w:rFonts w:hint="eastAsia"/>
        </w:rPr>
        <w:t>slice Component</w:t>
      </w:r>
      <w:r>
        <w:t xml:space="preserve"> </w:t>
      </w:r>
      <w:r>
        <w:rPr>
          <w:rFonts w:hint="eastAsia"/>
        </w:rPr>
        <w:t>Adaptation</w:t>
      </w:r>
      <w:r>
        <w:t xml:space="preserve"> </w:t>
      </w:r>
      <w:r>
        <w:rPr>
          <w:rFonts w:hint="eastAsia"/>
        </w:rPr>
        <w:t>Set</w:t>
      </w:r>
      <w:r>
        <w:rPr>
          <w:rFonts w:hint="eastAsia" w:ascii="宋体" w:hAnsi="宋体"/>
        </w:rPr>
        <w:t>中包含相应点云片全部的几何和属性数据时，</w:t>
      </w:r>
      <w:r>
        <w:rPr>
          <w:rFonts w:hint="eastAsia"/>
        </w:rPr>
        <w:t>Main</w:t>
      </w:r>
      <w:r>
        <w:t xml:space="preserve"> </w:t>
      </w:r>
      <w:r>
        <w:rPr>
          <w:rFonts w:hint="eastAsia"/>
        </w:rPr>
        <w:t>Adaptation</w:t>
      </w:r>
      <w:r>
        <w:t xml:space="preserve"> </w:t>
      </w:r>
      <w:r>
        <w:rPr>
          <w:rFonts w:hint="eastAsia"/>
        </w:rPr>
        <w:t>Set</w:t>
      </w:r>
      <w:r>
        <w:rPr>
          <w:rFonts w:hint="eastAsia" w:ascii="宋体" w:hAnsi="宋体"/>
        </w:rPr>
        <w:t>的</w:t>
      </w:r>
      <w:r>
        <w:t>@codecs</w:t>
      </w:r>
      <w:r>
        <w:rPr>
          <w:rFonts w:hint="eastAsia" w:ascii="宋体" w:hAnsi="宋体"/>
        </w:rPr>
        <w:t>属性应取值为</w:t>
      </w:r>
      <w:r>
        <w:rPr>
          <w:rFonts w:hint="eastAsia"/>
        </w:rPr>
        <w:t>'apeb'</w:t>
      </w:r>
      <w:r>
        <w:rPr>
          <w:rFonts w:hint="eastAsia" w:ascii="宋体" w:hAnsi="宋体"/>
        </w:rPr>
        <w:t>。</w:t>
      </w:r>
    </w:p>
    <w:p w14:paraId="43766DF9">
      <w:pPr>
        <w:ind w:firstLine="420" w:firstLineChars="200"/>
      </w:pPr>
      <w:r>
        <w:rPr>
          <w:rFonts w:hint="eastAsia" w:ascii="宋体" w:hAnsi="宋体"/>
        </w:rPr>
        <w:t>当</w:t>
      </w:r>
      <w:r>
        <w:rPr>
          <w:rFonts w:hint="eastAsia"/>
          <w:lang w:bidi="ar"/>
        </w:rPr>
        <w:t>Slice</w:t>
      </w:r>
      <w:r>
        <w:rPr>
          <w:rFonts w:hint="eastAsia"/>
        </w:rPr>
        <w:t xml:space="preserve"> Component</w:t>
      </w:r>
      <w:r>
        <w:t xml:space="preserve"> </w:t>
      </w:r>
      <w:r>
        <w:rPr>
          <w:rFonts w:hint="eastAsia"/>
        </w:rPr>
        <w:t>Adaptation</w:t>
      </w:r>
      <w:r>
        <w:t xml:space="preserve"> </w:t>
      </w:r>
      <w:r>
        <w:rPr>
          <w:rFonts w:hint="eastAsia"/>
        </w:rPr>
        <w:t>Set</w:t>
      </w:r>
      <w:r>
        <w:rPr>
          <w:rFonts w:hint="eastAsia" w:ascii="宋体" w:hAnsi="宋体"/>
        </w:rPr>
        <w:t>中仅包含相应点云片的几何或属性数据时，该</w:t>
      </w:r>
      <w:r>
        <w:rPr>
          <w:rFonts w:hint="eastAsia"/>
          <w:lang w:bidi="ar"/>
        </w:rPr>
        <w:t>Slice</w:t>
      </w:r>
      <w:r>
        <w:rPr>
          <w:rFonts w:hint="eastAsia"/>
        </w:rPr>
        <w:t xml:space="preserve"> Component</w:t>
      </w:r>
      <w:r>
        <w:t xml:space="preserve"> </w:t>
      </w:r>
      <w:r>
        <w:rPr>
          <w:rFonts w:hint="eastAsia"/>
        </w:rPr>
        <w:t>Adaptation</w:t>
      </w:r>
      <w:r>
        <w:t xml:space="preserve"> </w:t>
      </w:r>
      <w:r>
        <w:rPr>
          <w:rFonts w:hint="eastAsia"/>
        </w:rPr>
        <w:t>Set</w:t>
      </w:r>
      <w:r>
        <w:rPr>
          <w:rFonts w:hint="eastAsia" w:ascii="宋体" w:hAnsi="宋体"/>
        </w:rPr>
        <w:t>应包含</w:t>
      </w:r>
      <w:r>
        <w:rPr>
          <w:rFonts w:ascii="宋体" w:hAnsi="宋体"/>
        </w:rPr>
        <w:t>一个点云组件描述子。</w:t>
      </w:r>
    </w:p>
    <w:p w14:paraId="3165B3F0">
      <w:pPr>
        <w:pStyle w:val="8"/>
        <w:numPr>
          <w:ilvl w:val="0"/>
          <w:numId w:val="43"/>
        </w:numPr>
        <w:spacing w:line="374" w:lineRule="auto"/>
        <w:ind w:left="284" w:hanging="284"/>
        <w:rPr>
          <w:rFonts w:hint="eastAsia" w:ascii="黑体" w:hAnsi="黑体"/>
          <w:b w:val="0"/>
          <w:sz w:val="21"/>
          <w:szCs w:val="21"/>
        </w:rPr>
      </w:pPr>
      <w:r>
        <w:rPr>
          <w:rFonts w:hint="eastAsia" w:ascii="黑体" w:hAnsi="黑体"/>
          <w:b w:val="0"/>
          <w:sz w:val="21"/>
          <w:szCs w:val="21"/>
        </w:rPr>
        <w:t>9.4.2 点云片预选择</w:t>
      </w:r>
    </w:p>
    <w:p w14:paraId="25B4C6CC">
      <w:pPr>
        <w:ind w:firstLine="420" w:firstLineChars="200"/>
        <w:rPr>
          <w:rFonts w:hint="eastAsia" w:ascii="宋体" w:hAnsi="宋体"/>
        </w:rPr>
      </w:pPr>
      <w:r>
        <w:rPr>
          <w:rFonts w:hint="eastAsia" w:ascii="宋体" w:hAnsi="宋体"/>
        </w:rPr>
        <w:t>当</w:t>
      </w:r>
      <w:r>
        <w:rPr>
          <w:rFonts w:hint="eastAsia"/>
        </w:rPr>
        <w:t>AVS</w:t>
      </w:r>
      <w:r>
        <w:rPr>
          <w:rFonts w:hint="eastAsia" w:ascii="宋体" w:hAnsi="宋体"/>
        </w:rPr>
        <w:t>文件采用基于点云片的文件封装时，应使用预选择</w:t>
      </w:r>
      <w:r>
        <w:rPr>
          <w:rFonts w:ascii="宋体" w:hAnsi="宋体"/>
        </w:rPr>
        <w:t>（</w:t>
      </w:r>
      <w:r>
        <w:rPr>
          <w:rFonts w:hint="eastAsia"/>
        </w:rPr>
        <w:t>Preselection</w:t>
      </w:r>
      <w:r>
        <w:rPr>
          <w:rFonts w:ascii="宋体" w:hAnsi="宋体"/>
        </w:rPr>
        <w:t>）</w:t>
      </w:r>
      <w:r>
        <w:rPr>
          <w:rFonts w:hint="eastAsia" w:ascii="宋体" w:hAnsi="宋体"/>
        </w:rPr>
        <w:t>元素对点云片基础轨道对应的</w:t>
      </w:r>
      <w:r>
        <w:rPr>
          <w:rFonts w:hint="eastAsia"/>
        </w:rPr>
        <w:t>Main</w:t>
      </w:r>
      <w:r>
        <w:t xml:space="preserve"> </w:t>
      </w:r>
      <w:r>
        <w:rPr>
          <w:rFonts w:hint="eastAsia"/>
        </w:rPr>
        <w:t>Adaptation</w:t>
      </w:r>
      <w:r>
        <w:t xml:space="preserve"> </w:t>
      </w:r>
      <w:r>
        <w:rPr>
          <w:rFonts w:hint="eastAsia"/>
        </w:rPr>
        <w:t>Set</w:t>
      </w:r>
      <w:r>
        <w:rPr>
          <w:rFonts w:hint="eastAsia" w:ascii="宋体" w:hAnsi="宋体"/>
        </w:rPr>
        <w:t>以及点云片轨道对应的一个或多个</w:t>
      </w:r>
      <w:r>
        <w:rPr>
          <w:rFonts w:hint="eastAsia"/>
          <w:lang w:bidi="ar"/>
        </w:rPr>
        <w:t>Slice</w:t>
      </w:r>
      <w:r>
        <w:rPr>
          <w:rFonts w:hint="eastAsia"/>
        </w:rPr>
        <w:t xml:space="preserve"> Component</w:t>
      </w:r>
      <w:r>
        <w:t xml:space="preserve"> </w:t>
      </w:r>
      <w:r>
        <w:rPr>
          <w:rFonts w:hint="eastAsia"/>
        </w:rPr>
        <w:t>Adaptation</w:t>
      </w:r>
      <w:r>
        <w:t xml:space="preserve"> </w:t>
      </w:r>
      <w:r>
        <w:rPr>
          <w:rFonts w:hint="eastAsia"/>
        </w:rPr>
        <w:t>Set</w:t>
      </w:r>
      <w:r>
        <w:rPr>
          <w:rFonts w:hint="eastAsia"/>
          <w:lang w:bidi="ar"/>
        </w:rPr>
        <w:t>的点云片预选择</w:t>
      </w:r>
      <w:r>
        <w:rPr>
          <w:rFonts w:hint="eastAsia" w:ascii="宋体" w:hAnsi="宋体"/>
        </w:rPr>
        <w:t>进行指示</w:t>
      </w:r>
      <w:r>
        <w:rPr>
          <w:rFonts w:hint="eastAsia" w:ascii="宋体" w:hAnsi="宋体" w:cs="宋体"/>
          <w:lang w:bidi="ar"/>
        </w:rPr>
        <w:t>，</w:t>
      </w:r>
      <w:r>
        <w:rPr>
          <w:lang w:bidi="ar"/>
        </w:rPr>
        <w:t>Preselection</w:t>
      </w:r>
      <w:r>
        <w:rPr>
          <w:rFonts w:hint="eastAsia" w:ascii="宋体" w:hAnsi="宋体" w:cs="宋体"/>
          <w:lang w:bidi="ar"/>
        </w:rPr>
        <w:t>的</w:t>
      </w:r>
      <w:r>
        <w:rPr>
          <w:lang w:bidi="ar"/>
        </w:rPr>
        <w:t xml:space="preserve">@codecs </w:t>
      </w:r>
      <w:r>
        <w:rPr>
          <w:rFonts w:hint="eastAsia" w:ascii="宋体" w:hAnsi="宋体" w:cs="宋体"/>
          <w:lang w:bidi="ar"/>
        </w:rPr>
        <w:t>属性应设置为。该点云片预选择可以位于周期（</w:t>
      </w:r>
      <w:r>
        <w:rPr>
          <w:lang w:bidi="ar"/>
        </w:rPr>
        <w:t>Period</w:t>
      </w:r>
      <w:r>
        <w:rPr>
          <w:rFonts w:hint="eastAsia" w:ascii="宋体" w:hAnsi="宋体" w:cs="宋体"/>
          <w:lang w:bidi="ar"/>
        </w:rPr>
        <w:t>）层级或</w:t>
      </w:r>
      <w:r>
        <w:rPr>
          <w:lang w:bidi="ar"/>
        </w:rPr>
        <w:t>Adaptation Set</w:t>
      </w:r>
      <w:r>
        <w:rPr>
          <w:rFonts w:hint="eastAsia" w:ascii="宋体" w:hAnsi="宋体" w:cs="宋体"/>
          <w:lang w:bidi="ar"/>
        </w:rPr>
        <w:t>层级</w:t>
      </w:r>
      <w:r>
        <w:rPr>
          <w:rFonts w:hint="eastAsia" w:ascii="宋体" w:hAnsi="宋体"/>
        </w:rPr>
        <w:t>。</w:t>
      </w:r>
    </w:p>
    <w:p w14:paraId="233B33F6">
      <w:pPr>
        <w:ind w:firstLine="420" w:firstLineChars="200"/>
        <w:rPr>
          <w:lang w:bidi="ar"/>
        </w:rPr>
      </w:pPr>
      <w:r>
        <w:rPr>
          <w:rFonts w:hint="eastAsia" w:cs="宋体"/>
          <w:lang w:bidi="ar"/>
        </w:rPr>
        <w:t>一个点云片预选择包含几何组件的</w:t>
      </w:r>
      <w:r>
        <w:rPr>
          <w:lang w:bidi="ar"/>
        </w:rPr>
        <w:t>Slice Component Adaptation Set</w:t>
      </w:r>
      <w:r>
        <w:rPr>
          <w:rFonts w:hint="eastAsia" w:cs="宋体"/>
          <w:lang w:bidi="ar"/>
        </w:rPr>
        <w:t>和其对应的属性组件的</w:t>
      </w:r>
      <w:r>
        <w:rPr>
          <w:lang w:bidi="ar"/>
        </w:rPr>
        <w:t>Slice Component Adaptation Set</w:t>
      </w:r>
      <w:r>
        <w:rPr>
          <w:rFonts w:hint="eastAsia" w:cs="宋体"/>
          <w:lang w:bidi="ar"/>
        </w:rPr>
        <w:t>，其中，几何组件的</w:t>
      </w:r>
      <w:r>
        <w:rPr>
          <w:lang w:bidi="ar"/>
        </w:rPr>
        <w:t>Slice Component Adaptation Set</w:t>
      </w:r>
      <w:r>
        <w:rPr>
          <w:rFonts w:hint="eastAsia" w:cs="宋体"/>
          <w:lang w:bidi="ar"/>
        </w:rPr>
        <w:t>可看作是点云片预选择中的</w:t>
      </w:r>
      <w:r>
        <w:rPr>
          <w:lang w:bidi="ar"/>
        </w:rPr>
        <w:t>Main Adaptation Set</w:t>
      </w:r>
      <w:r>
        <w:rPr>
          <w:rFonts w:hint="eastAsia" w:cs="宋体"/>
          <w:lang w:bidi="ar"/>
        </w:rPr>
        <w:t>。</w:t>
      </w:r>
      <w:r>
        <w:rPr>
          <w:lang w:bidi="ar"/>
        </w:rPr>
        <w:t>Preselection</w:t>
      </w:r>
      <w:r>
        <w:rPr>
          <w:rFonts w:hint="eastAsia" w:cs="宋体"/>
          <w:lang w:bidi="ar"/>
        </w:rPr>
        <w:t>的</w:t>
      </w:r>
      <w:r>
        <w:rPr>
          <w:lang w:bidi="ar"/>
        </w:rPr>
        <w:t xml:space="preserve">@preselectionComponents </w:t>
      </w:r>
      <w:r>
        <w:rPr>
          <w:rFonts w:hint="eastAsia" w:cs="宋体"/>
          <w:lang w:bidi="ar"/>
        </w:rPr>
        <w:t>属性的标识列表应设置为几何组件的</w:t>
      </w:r>
      <w:r>
        <w:rPr>
          <w:lang w:bidi="ar"/>
        </w:rPr>
        <w:t>Slice Component Adaptation Set</w:t>
      </w:r>
      <w:r>
        <w:rPr>
          <w:rFonts w:hint="eastAsia" w:cs="宋体"/>
          <w:lang w:bidi="ar"/>
        </w:rPr>
        <w:t>的标识以及后面跟随相对应的属性组件的</w:t>
      </w:r>
      <w:r>
        <w:rPr>
          <w:lang w:bidi="ar"/>
        </w:rPr>
        <w:t>Slice Component Adaptation Set</w:t>
      </w:r>
      <w:r>
        <w:rPr>
          <w:rFonts w:hint="eastAsia" w:cs="宋体"/>
          <w:lang w:bidi="ar"/>
        </w:rPr>
        <w:t>的标识。</w:t>
      </w:r>
    </w:p>
    <w:p w14:paraId="31453285">
      <w:pPr>
        <w:ind w:firstLine="420" w:firstLineChars="200"/>
        <w:rPr>
          <w:lang w:bidi="ar"/>
        </w:rPr>
      </w:pPr>
      <w:r>
        <w:rPr>
          <w:rFonts w:hint="eastAsia" w:cs="宋体"/>
          <w:lang w:bidi="ar"/>
        </w:rPr>
        <w:t>当存在多个分片轨道时，几何组件</w:t>
      </w:r>
      <w:r>
        <w:rPr>
          <w:lang w:bidi="ar"/>
        </w:rPr>
        <w:t>Slice Component Adaptation Set</w:t>
      </w:r>
      <w:r>
        <w:rPr>
          <w:rFonts w:hint="eastAsia" w:cs="宋体"/>
          <w:lang w:bidi="ar"/>
        </w:rPr>
        <w:t>中的每个</w:t>
      </w:r>
      <w:r>
        <w:rPr>
          <w:lang w:bidi="ar"/>
        </w:rPr>
        <w:t>Representation</w:t>
      </w:r>
      <w:r>
        <w:rPr>
          <w:rFonts w:hint="eastAsia" w:cs="宋体"/>
          <w:lang w:bidi="ar"/>
        </w:rPr>
        <w:t>使用</w:t>
      </w:r>
      <w:r>
        <w:rPr>
          <w:lang w:bidi="ar"/>
        </w:rPr>
        <w:t xml:space="preserve"> ISO/IEC 23009-1</w:t>
      </w:r>
      <w:r>
        <w:rPr>
          <w:rFonts w:hint="eastAsia" w:cs="宋体"/>
          <w:lang w:bidi="ar"/>
        </w:rPr>
        <w:t>中定义的</w:t>
      </w:r>
      <w:r>
        <w:rPr>
          <w:lang w:bidi="ar"/>
        </w:rPr>
        <w:t xml:space="preserve">@dependencyId </w:t>
      </w:r>
      <w:r>
        <w:rPr>
          <w:rFonts w:hint="eastAsia" w:cs="宋体"/>
          <w:lang w:bidi="ar"/>
        </w:rPr>
        <w:t>属性关联到</w:t>
      </w:r>
      <w:r>
        <w:rPr>
          <w:lang w:bidi="ar"/>
        </w:rPr>
        <w:t>Main Adaptation Set</w:t>
      </w:r>
      <w:r>
        <w:rPr>
          <w:rFonts w:hint="eastAsia" w:cs="宋体"/>
          <w:lang w:bidi="ar"/>
        </w:rPr>
        <w:t>中相应的</w:t>
      </w:r>
      <w:r>
        <w:rPr>
          <w:lang w:bidi="ar"/>
        </w:rPr>
        <w:t>Representation</w:t>
      </w:r>
      <w:r>
        <w:rPr>
          <w:rFonts w:hint="eastAsia" w:cs="宋体"/>
          <w:lang w:bidi="ar"/>
        </w:rPr>
        <w:t>，即</w:t>
      </w:r>
      <w:r>
        <w:rPr>
          <w:lang w:bidi="ar"/>
        </w:rPr>
        <w:t>@dependencyId</w:t>
      </w:r>
      <w:r>
        <w:rPr>
          <w:rFonts w:hint="eastAsia" w:cs="宋体"/>
          <w:lang w:bidi="ar"/>
        </w:rPr>
        <w:t>属性应设置为</w:t>
      </w:r>
      <w:r>
        <w:rPr>
          <w:lang w:bidi="ar"/>
        </w:rPr>
        <w:t>Main Adaptation Set</w:t>
      </w:r>
      <w:r>
        <w:rPr>
          <w:rFonts w:hint="eastAsia" w:cs="宋体"/>
          <w:lang w:bidi="ar"/>
        </w:rPr>
        <w:t>中</w:t>
      </w:r>
      <w:r>
        <w:rPr>
          <w:lang w:bidi="ar"/>
        </w:rPr>
        <w:t>Representation</w:t>
      </w:r>
      <w:r>
        <w:rPr>
          <w:rFonts w:hint="eastAsia" w:cs="宋体"/>
          <w:lang w:bidi="ar"/>
        </w:rPr>
        <w:t>的标识符。</w:t>
      </w:r>
    </w:p>
    <w:p w14:paraId="46AFDD1A">
      <w:pPr>
        <w:ind w:firstLine="420" w:firstLineChars="200"/>
        <w:rPr>
          <w:szCs w:val="21"/>
        </w:rPr>
      </w:pPr>
      <w:r>
        <w:rPr>
          <w:rFonts w:hint="eastAsia" w:cs="宋体"/>
          <w:lang w:bidi="ar"/>
        </w:rPr>
        <w:t>当每个分片轨道表示一种类型的组件数据时，属性组件</w:t>
      </w:r>
      <w:r>
        <w:rPr>
          <w:lang w:bidi="ar"/>
        </w:rPr>
        <w:t xml:space="preserve">Slice Component Adaptation Set </w:t>
      </w:r>
      <w:r>
        <w:rPr>
          <w:rFonts w:hint="eastAsia" w:cs="宋体"/>
          <w:lang w:bidi="ar"/>
        </w:rPr>
        <w:t>中的每个</w:t>
      </w:r>
      <w:r>
        <w:rPr>
          <w:lang w:bidi="ar"/>
        </w:rPr>
        <w:t xml:space="preserve"> Representation </w:t>
      </w:r>
      <w:r>
        <w:rPr>
          <w:rFonts w:hint="eastAsia" w:cs="宋体"/>
          <w:lang w:bidi="ar"/>
        </w:rPr>
        <w:t>使用</w:t>
      </w:r>
      <w:r>
        <w:rPr>
          <w:lang w:bidi="ar"/>
        </w:rPr>
        <w:t xml:space="preserve">@dependencyId </w:t>
      </w:r>
      <w:r>
        <w:rPr>
          <w:rFonts w:hint="eastAsia" w:cs="宋体"/>
          <w:lang w:bidi="ar"/>
        </w:rPr>
        <w:t>属性关联到几何组件的</w:t>
      </w:r>
      <w:r>
        <w:rPr>
          <w:lang w:bidi="ar"/>
        </w:rPr>
        <w:t>Slice Component Adaptation Set</w:t>
      </w:r>
      <w:r>
        <w:rPr>
          <w:rFonts w:hint="eastAsia" w:cs="宋体"/>
          <w:lang w:bidi="ar"/>
        </w:rPr>
        <w:t>中相应的</w:t>
      </w:r>
      <w:r>
        <w:rPr>
          <w:lang w:bidi="ar"/>
        </w:rPr>
        <w:t>Representation</w:t>
      </w:r>
      <w:r>
        <w:rPr>
          <w:rFonts w:hint="eastAsia" w:cs="宋体"/>
          <w:lang w:bidi="ar"/>
        </w:rPr>
        <w:t>。</w:t>
      </w:r>
    </w:p>
    <w:p w14:paraId="63C1FE8B">
      <w:pPr>
        <w:ind w:firstLine="420" w:firstLineChars="200"/>
      </w:pPr>
      <w:r>
        <w:rPr>
          <w:rFonts w:hint="eastAsia" w:ascii="宋体" w:hAnsi="宋体"/>
        </w:rPr>
        <w:t>每个基于点云片的</w:t>
      </w:r>
      <w:r>
        <w:rPr>
          <w:rFonts w:hint="eastAsia"/>
        </w:rPr>
        <w:t>Preselection</w:t>
      </w:r>
      <w:r>
        <w:rPr>
          <w:rFonts w:hint="eastAsia" w:ascii="宋体" w:hAnsi="宋体"/>
        </w:rPr>
        <w:t>可以包含一个或多个点云片信息描述子，用于识别每个</w:t>
      </w:r>
      <w:r>
        <w:rPr>
          <w:rFonts w:hint="eastAsia"/>
        </w:rPr>
        <w:t>Preselection</w:t>
      </w:r>
      <w:r>
        <w:rPr>
          <w:rFonts w:hint="eastAsia" w:ascii="宋体" w:hAnsi="宋体"/>
        </w:rPr>
        <w:t>中引用的点云片的标识以及空间区域的标识。</w:t>
      </w:r>
    </w:p>
    <w:p w14:paraId="244EFB01">
      <w:pPr>
        <w:pStyle w:val="258"/>
        <w:numPr>
          <w:ilvl w:val="0"/>
          <w:numId w:val="36"/>
        </w:numPr>
        <w:spacing w:before="156" w:after="156"/>
      </w:pPr>
      <w:bookmarkStart w:id="759" w:name="_Toc17392"/>
      <w:bookmarkStart w:id="760" w:name="_Toc26920"/>
      <w:bookmarkStart w:id="761" w:name="_Toc31214"/>
      <w:bookmarkStart w:id="762" w:name="_Toc4062"/>
      <w:bookmarkStart w:id="763" w:name="_Toc28618"/>
      <w:bookmarkStart w:id="764" w:name="_Toc20745"/>
      <w:bookmarkStart w:id="765" w:name="_Toc22361"/>
      <w:bookmarkStart w:id="766" w:name="_Toc13610"/>
      <w:bookmarkStart w:id="767" w:name="_Toc28458"/>
      <w:bookmarkStart w:id="768" w:name="_Toc11926"/>
      <w:r>
        <w:rPr>
          <w:rFonts w:hint="eastAsia"/>
        </w:rPr>
        <w:t>9</w:t>
      </w:r>
      <w:r>
        <w:t>.</w:t>
      </w:r>
      <w:r>
        <w:rPr>
          <w:rFonts w:hint="eastAsia"/>
        </w:rPr>
        <w:t>5基于点云的MPD</w:t>
      </w:r>
      <w:r>
        <w:t>描述子</w:t>
      </w:r>
      <w:bookmarkEnd w:id="759"/>
      <w:bookmarkEnd w:id="760"/>
      <w:bookmarkEnd w:id="761"/>
      <w:bookmarkEnd w:id="762"/>
      <w:bookmarkEnd w:id="763"/>
      <w:bookmarkEnd w:id="764"/>
      <w:bookmarkEnd w:id="765"/>
      <w:bookmarkEnd w:id="766"/>
      <w:bookmarkEnd w:id="767"/>
      <w:bookmarkEnd w:id="768"/>
    </w:p>
    <w:p w14:paraId="05002D68">
      <w:pPr>
        <w:pStyle w:val="8"/>
        <w:numPr>
          <w:ilvl w:val="0"/>
          <w:numId w:val="36"/>
        </w:numPr>
        <w:rPr>
          <w:rFonts w:hint="eastAsia" w:ascii="黑体" w:hAnsi="黑体"/>
          <w:b w:val="0"/>
          <w:sz w:val="21"/>
          <w:szCs w:val="21"/>
        </w:rPr>
      </w:pPr>
      <w:r>
        <w:rPr>
          <w:rFonts w:hint="eastAsia" w:ascii="黑体" w:hAnsi="黑体"/>
          <w:b w:val="0"/>
          <w:sz w:val="21"/>
          <w:szCs w:val="21"/>
        </w:rPr>
        <w:t>9</w:t>
      </w:r>
      <w:r>
        <w:rPr>
          <w:rFonts w:ascii="黑体" w:hAnsi="黑体"/>
          <w:b w:val="0"/>
          <w:sz w:val="21"/>
          <w:szCs w:val="21"/>
        </w:rPr>
        <w:t>.</w:t>
      </w:r>
      <w:r>
        <w:rPr>
          <w:rFonts w:hint="eastAsia" w:ascii="黑体" w:hAnsi="黑体"/>
          <w:b w:val="0"/>
          <w:sz w:val="21"/>
          <w:szCs w:val="21"/>
        </w:rPr>
        <w:t>5</w:t>
      </w:r>
      <w:r>
        <w:rPr>
          <w:rFonts w:ascii="黑体" w:hAnsi="黑体"/>
          <w:b w:val="0"/>
          <w:sz w:val="21"/>
          <w:szCs w:val="21"/>
        </w:rPr>
        <w:t>.1 XML命名空间和规则</w:t>
      </w:r>
    </w:p>
    <w:p w14:paraId="72DAB2AA">
      <w:pPr>
        <w:ind w:firstLine="420" w:firstLineChars="200"/>
      </w:pPr>
      <w:r>
        <w:rPr>
          <w:rFonts w:hint="eastAsia"/>
        </w:rPr>
        <w:t>本</w:t>
      </w:r>
      <w:r>
        <w:t>文件</w:t>
      </w:r>
      <w:r>
        <w:rPr>
          <w:rFonts w:hint="eastAsia"/>
        </w:rPr>
        <w:t>定义了一些XML元素和属性。这些XML元素在单独的命名空间</w:t>
      </w:r>
      <w:r>
        <w:t>"urn:avs:pccs:202</w:t>
      </w:r>
      <w:r>
        <w:rPr>
          <w:rFonts w:hint="eastAsia"/>
        </w:rPr>
        <w:t>2</w:t>
      </w:r>
      <w:r>
        <w:t xml:space="preserve">" </w:t>
      </w:r>
      <w:r>
        <w:rPr>
          <w:rFonts w:hint="eastAsia"/>
        </w:rPr>
        <w:t>中定义。命名空间指示符</w:t>
      </w:r>
      <w:r>
        <w:rPr>
          <w:lang w:bidi="ar"/>
        </w:rPr>
        <w:t>'</w:t>
      </w:r>
      <w:r>
        <w:rPr>
          <w:rFonts w:hint="eastAsia"/>
          <w:lang w:bidi="ar"/>
        </w:rPr>
        <w:t>pccs</w:t>
      </w:r>
      <w:r>
        <w:rPr>
          <w:lang w:bidi="ar"/>
        </w:rPr>
        <w:t>'</w:t>
      </w:r>
      <w:r>
        <w:rPr>
          <w:rFonts w:hint="eastAsia"/>
        </w:rPr>
        <w:t>用于指代这个命名空间。在每一个章节定义的新的</w:t>
      </w:r>
      <w:r>
        <w:t>MPD</w:t>
      </w:r>
      <w:r>
        <w:rPr>
          <w:rFonts w:hint="eastAsia"/>
        </w:rPr>
        <w:t>描述子中，这些元素和属性被定义在标准规则文档中。</w:t>
      </w:r>
    </w:p>
    <w:p w14:paraId="4B051353">
      <w:pPr>
        <w:pStyle w:val="8"/>
        <w:numPr>
          <w:ilvl w:val="0"/>
          <w:numId w:val="36"/>
        </w:numPr>
        <w:rPr>
          <w:rFonts w:hint="eastAsia" w:ascii="黑体" w:hAnsi="黑体"/>
          <w:b w:val="0"/>
          <w:sz w:val="21"/>
          <w:szCs w:val="21"/>
        </w:rPr>
      </w:pPr>
      <w:r>
        <w:rPr>
          <w:rFonts w:hint="eastAsia" w:ascii="黑体" w:hAnsi="黑体"/>
          <w:b w:val="0"/>
          <w:sz w:val="21"/>
          <w:szCs w:val="21"/>
        </w:rPr>
        <w:t>9</w:t>
      </w:r>
      <w:r>
        <w:rPr>
          <w:rFonts w:ascii="黑体" w:hAnsi="黑体"/>
          <w:b w:val="0"/>
          <w:sz w:val="21"/>
          <w:szCs w:val="21"/>
        </w:rPr>
        <w:t>.</w:t>
      </w:r>
      <w:r>
        <w:rPr>
          <w:rFonts w:hint="eastAsia" w:ascii="黑体" w:hAnsi="黑体"/>
          <w:b w:val="0"/>
          <w:sz w:val="21"/>
          <w:szCs w:val="21"/>
        </w:rPr>
        <w:t>5</w:t>
      </w:r>
      <w:r>
        <w:rPr>
          <w:rFonts w:ascii="黑体" w:hAnsi="黑体"/>
          <w:b w:val="0"/>
          <w:sz w:val="21"/>
          <w:szCs w:val="21"/>
        </w:rPr>
        <w:t xml:space="preserve">.2 </w:t>
      </w:r>
      <w:r>
        <w:rPr>
          <w:rFonts w:hint="eastAsia" w:ascii="黑体" w:hAnsi="黑体"/>
          <w:b w:val="0"/>
          <w:sz w:val="21"/>
          <w:szCs w:val="21"/>
        </w:rPr>
        <w:t>点云组件</w:t>
      </w:r>
      <w:r>
        <w:rPr>
          <w:rFonts w:ascii="黑体" w:hAnsi="黑体"/>
          <w:b w:val="0"/>
          <w:sz w:val="21"/>
          <w:szCs w:val="21"/>
        </w:rPr>
        <w:t>描述子</w:t>
      </w:r>
    </w:p>
    <w:p w14:paraId="1CC342D4">
      <w:pPr>
        <w:ind w:firstLine="420" w:firstLineChars="200"/>
      </w:pPr>
      <w:r>
        <w:t>点云组件描述子(AVS PCC component descriptor)可识别Component Adaptation Set中点云组件的类型。点云组件描述子是一个EssentialProperty元素，其@schemeIdUri属性设置为"urn:avs:pccs:202</w:t>
      </w:r>
      <w:r>
        <w:rPr>
          <w:rFonts w:hint="eastAsia"/>
        </w:rPr>
        <w:t>2</w:t>
      </w:r>
      <w:r>
        <w:t>:component"。</w:t>
      </w:r>
    </w:p>
    <w:p w14:paraId="09E7732B">
      <w:pPr>
        <w:ind w:firstLine="420" w:firstLineChars="200"/>
      </w:pPr>
      <w:r>
        <w:t>在Adaptation Set层级，存在于Component Adaptation Set的Representation中的每个点云组件应由一个点云组件描述子来表述。</w:t>
      </w:r>
    </w:p>
    <w:p w14:paraId="0F39FC49">
      <w:pPr>
        <w:ind w:firstLine="420" w:firstLineChars="200"/>
      </w:pPr>
      <w:r>
        <w:t>点云组件描述子应包括表</w:t>
      </w:r>
      <w:r>
        <w:rPr>
          <w:rFonts w:hint="eastAsia"/>
        </w:rPr>
        <w:t>14</w:t>
      </w:r>
      <w:r>
        <w:t>中定义的</w:t>
      </w:r>
      <w:r>
        <w:rPr>
          <w:rFonts w:hint="eastAsia"/>
        </w:rPr>
        <w:t>元素</w:t>
      </w:r>
      <w:r>
        <w:t>和属性。</w:t>
      </w:r>
    </w:p>
    <w:p w14:paraId="3E9030D2">
      <w:pPr>
        <w:spacing w:before="156" w:beforeLines="50" w:after="156" w:afterLines="50"/>
        <w:jc w:val="center"/>
        <w:rPr>
          <w:rFonts w:hint="eastAsia" w:ascii="黑体" w:hAnsi="黑体" w:eastAsia="黑体"/>
        </w:rPr>
      </w:pPr>
      <w:r>
        <w:rPr>
          <w:rFonts w:ascii="黑体" w:hAnsi="黑体" w:eastAsia="黑体"/>
        </w:rPr>
        <w:t>表14 点云组件描述子属性</w:t>
      </w:r>
    </w:p>
    <w:tbl>
      <w:tblPr>
        <w:tblStyle w:val="89"/>
        <w:tblW w:w="4945" w:type="pct"/>
        <w:tblInd w:w="108" w:type="dxa"/>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
      <w:tblGrid>
        <w:gridCol w:w="2595"/>
        <w:gridCol w:w="741"/>
        <w:gridCol w:w="2122"/>
        <w:gridCol w:w="4008"/>
      </w:tblGrid>
      <w:tr w14:paraId="26D167EC">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c>
          <w:tcPr>
            <w:tcW w:w="1371" w:type="pct"/>
            <w:tcBorders>
              <w:right w:val="single" w:color="000000" w:sz="4" w:space="0"/>
            </w:tcBorders>
          </w:tcPr>
          <w:p w14:paraId="3CADB9E3">
            <w:pPr>
              <w:suppressAutoHyphens/>
              <w:rPr>
                <w:sz w:val="18"/>
                <w:szCs w:val="18"/>
              </w:rPr>
            </w:pPr>
            <w:r>
              <w:rPr>
                <w:rFonts w:hint="eastAsia"/>
                <w:sz w:val="18"/>
                <w:szCs w:val="18"/>
              </w:rPr>
              <w:t>元素和</w:t>
            </w:r>
            <w:r>
              <w:rPr>
                <w:sz w:val="18"/>
                <w:szCs w:val="18"/>
              </w:rPr>
              <w:t>属性</w:t>
            </w:r>
          </w:p>
        </w:tc>
        <w:tc>
          <w:tcPr>
            <w:tcW w:w="391" w:type="pct"/>
            <w:tcBorders>
              <w:right w:val="single" w:color="000000" w:sz="4" w:space="0"/>
            </w:tcBorders>
          </w:tcPr>
          <w:p w14:paraId="6FC10BE2">
            <w:pPr>
              <w:suppressAutoHyphens/>
              <w:rPr>
                <w:sz w:val="18"/>
                <w:szCs w:val="18"/>
              </w:rPr>
            </w:pPr>
            <w:r>
              <w:rPr>
                <w:rFonts w:hint="eastAsia"/>
                <w:sz w:val="18"/>
                <w:szCs w:val="18"/>
              </w:rPr>
              <w:t>使用</w:t>
            </w:r>
          </w:p>
        </w:tc>
        <w:tc>
          <w:tcPr>
            <w:tcW w:w="1121" w:type="pct"/>
            <w:tcBorders>
              <w:right w:val="single" w:color="000000" w:sz="4" w:space="0"/>
            </w:tcBorders>
          </w:tcPr>
          <w:p w14:paraId="5BF1D5CF">
            <w:pPr>
              <w:suppressAutoHyphens/>
              <w:rPr>
                <w:sz w:val="18"/>
                <w:szCs w:val="18"/>
              </w:rPr>
            </w:pPr>
            <w:r>
              <w:rPr>
                <w:rFonts w:hint="eastAsia"/>
                <w:sz w:val="18"/>
                <w:szCs w:val="18"/>
              </w:rPr>
              <w:t>数据</w:t>
            </w:r>
            <w:r>
              <w:rPr>
                <w:sz w:val="18"/>
                <w:szCs w:val="18"/>
              </w:rPr>
              <w:t>类型</w:t>
            </w:r>
          </w:p>
        </w:tc>
        <w:tc>
          <w:tcPr>
            <w:tcW w:w="2117" w:type="pct"/>
            <w:tcBorders>
              <w:left w:val="single" w:color="000000" w:sz="4" w:space="0"/>
            </w:tcBorders>
          </w:tcPr>
          <w:p w14:paraId="67A45803">
            <w:pPr>
              <w:suppressAutoHyphens/>
              <w:rPr>
                <w:sz w:val="18"/>
                <w:szCs w:val="18"/>
              </w:rPr>
            </w:pPr>
            <w:r>
              <w:rPr>
                <w:rFonts w:hint="eastAsia"/>
                <w:sz w:val="18"/>
                <w:szCs w:val="18"/>
              </w:rPr>
              <w:t>描述</w:t>
            </w:r>
          </w:p>
        </w:tc>
      </w:tr>
      <w:tr w14:paraId="56079AA6">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rPr>
          <w:trHeight w:val="670" w:hRule="atLeast"/>
        </w:trPr>
        <w:tc>
          <w:tcPr>
            <w:tcW w:w="1371" w:type="pct"/>
            <w:tcBorders>
              <w:right w:val="single" w:color="000000" w:sz="4" w:space="0"/>
            </w:tcBorders>
          </w:tcPr>
          <w:p w14:paraId="4A8C93BD">
            <w:pPr>
              <w:suppressAutoHyphens/>
              <w:rPr>
                <w:sz w:val="18"/>
                <w:szCs w:val="18"/>
              </w:rPr>
            </w:pPr>
            <w:r>
              <w:rPr>
                <w:sz w:val="18"/>
                <w:szCs w:val="18"/>
              </w:rPr>
              <w:t>component</w:t>
            </w:r>
          </w:p>
        </w:tc>
        <w:tc>
          <w:tcPr>
            <w:tcW w:w="391" w:type="pct"/>
            <w:tcBorders>
              <w:right w:val="single" w:color="000000" w:sz="4" w:space="0"/>
            </w:tcBorders>
          </w:tcPr>
          <w:p w14:paraId="0E0C8CAF">
            <w:pPr>
              <w:suppressAutoHyphens/>
              <w:rPr>
                <w:sz w:val="18"/>
                <w:szCs w:val="18"/>
              </w:rPr>
            </w:pPr>
            <w:r>
              <w:rPr>
                <w:sz w:val="18"/>
                <w:szCs w:val="18"/>
              </w:rPr>
              <w:t>0..1</w:t>
            </w:r>
          </w:p>
        </w:tc>
        <w:tc>
          <w:tcPr>
            <w:tcW w:w="1121" w:type="pct"/>
            <w:tcBorders>
              <w:right w:val="single" w:color="000000" w:sz="4" w:space="0"/>
            </w:tcBorders>
          </w:tcPr>
          <w:p w14:paraId="127DD2F2">
            <w:pPr>
              <w:suppressAutoHyphens/>
              <w:rPr>
                <w:sz w:val="18"/>
                <w:szCs w:val="18"/>
              </w:rPr>
            </w:pPr>
            <w:r>
              <w:rPr>
                <w:sz w:val="18"/>
                <w:szCs w:val="18"/>
              </w:rPr>
              <w:t>avspcc:avspccComponentType</w:t>
            </w:r>
          </w:p>
        </w:tc>
        <w:tc>
          <w:tcPr>
            <w:tcW w:w="2117" w:type="pct"/>
            <w:tcBorders>
              <w:left w:val="single" w:color="000000" w:sz="4" w:space="0"/>
            </w:tcBorders>
          </w:tcPr>
          <w:p w14:paraId="00123854">
            <w:pPr>
              <w:suppressAutoHyphens/>
              <w:rPr>
                <w:sz w:val="18"/>
                <w:szCs w:val="18"/>
              </w:rPr>
            </w:pPr>
            <w:r>
              <w:rPr>
                <w:rFonts w:hint="eastAsia"/>
                <w:sz w:val="18"/>
                <w:szCs w:val="18"/>
              </w:rPr>
              <w:t>一个元素，其属性指定适应集的表示中存在的AVS点云组件之一的信息。</w:t>
            </w:r>
          </w:p>
        </w:tc>
      </w:tr>
      <w:tr w14:paraId="4569471E">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rPr>
          <w:trHeight w:val="791" w:hRule="atLeast"/>
        </w:trPr>
        <w:tc>
          <w:tcPr>
            <w:tcW w:w="1371" w:type="pct"/>
            <w:tcBorders>
              <w:right w:val="single" w:color="000000" w:sz="4" w:space="0"/>
            </w:tcBorders>
          </w:tcPr>
          <w:p w14:paraId="7CC4AB9E">
            <w:pPr>
              <w:suppressAutoHyphens/>
              <w:rPr>
                <w:sz w:val="18"/>
                <w:szCs w:val="18"/>
              </w:rPr>
            </w:pPr>
            <w:r>
              <w:rPr>
                <w:sz w:val="18"/>
                <w:szCs w:val="18"/>
              </w:rPr>
              <w:t>component@type</w:t>
            </w:r>
          </w:p>
        </w:tc>
        <w:tc>
          <w:tcPr>
            <w:tcW w:w="391" w:type="pct"/>
            <w:tcBorders>
              <w:right w:val="single" w:color="000000" w:sz="4" w:space="0"/>
            </w:tcBorders>
          </w:tcPr>
          <w:p w14:paraId="1FF8C7A8">
            <w:pPr>
              <w:suppressAutoHyphens/>
              <w:rPr>
                <w:sz w:val="18"/>
                <w:szCs w:val="18"/>
              </w:rPr>
            </w:pPr>
            <w:r>
              <w:rPr>
                <w:sz w:val="18"/>
                <w:szCs w:val="18"/>
              </w:rPr>
              <w:t>M</w:t>
            </w:r>
          </w:p>
        </w:tc>
        <w:tc>
          <w:tcPr>
            <w:tcW w:w="1121" w:type="pct"/>
            <w:tcBorders>
              <w:right w:val="single" w:color="000000" w:sz="4" w:space="0"/>
            </w:tcBorders>
          </w:tcPr>
          <w:p w14:paraId="26104A3B">
            <w:pPr>
              <w:suppressAutoHyphens/>
              <w:rPr>
                <w:sz w:val="18"/>
                <w:szCs w:val="18"/>
              </w:rPr>
            </w:pPr>
            <w:r>
              <w:rPr>
                <w:sz w:val="18"/>
                <w:szCs w:val="18"/>
              </w:rPr>
              <w:t>xs:string</w:t>
            </w:r>
          </w:p>
        </w:tc>
        <w:tc>
          <w:tcPr>
            <w:tcW w:w="2117" w:type="pct"/>
            <w:tcBorders>
              <w:left w:val="single" w:color="000000" w:sz="4" w:space="0"/>
            </w:tcBorders>
          </w:tcPr>
          <w:p w14:paraId="59FC76E0">
            <w:pPr>
              <w:suppressAutoHyphens/>
              <w:rPr>
                <w:sz w:val="18"/>
                <w:szCs w:val="18"/>
              </w:rPr>
            </w:pPr>
            <w:r>
              <w:rPr>
                <w:rFonts w:hint="eastAsia"/>
                <w:sz w:val="18"/>
                <w:szCs w:val="18"/>
              </w:rPr>
              <w:t>指示点云组件的类型。 取值</w:t>
            </w:r>
            <w:r>
              <w:rPr>
                <w:rFonts w:hint="eastAsia"/>
                <w:sz w:val="18"/>
                <w:szCs w:val="21"/>
              </w:rPr>
              <w:t>'geom'</w:t>
            </w:r>
            <w:r>
              <w:rPr>
                <w:rFonts w:hint="eastAsia"/>
                <w:sz w:val="18"/>
                <w:szCs w:val="18"/>
              </w:rPr>
              <w:t>表示几何组件，取值</w:t>
            </w:r>
            <w:r>
              <w:rPr>
                <w:rFonts w:hint="eastAsia"/>
                <w:sz w:val="18"/>
                <w:szCs w:val="21"/>
              </w:rPr>
              <w:t>'attr'</w:t>
            </w:r>
            <w:r>
              <w:rPr>
                <w:rFonts w:hint="eastAsia"/>
                <w:sz w:val="18"/>
                <w:szCs w:val="18"/>
              </w:rPr>
              <w:t>表示属性组件。</w:t>
            </w:r>
          </w:p>
        </w:tc>
      </w:tr>
      <w:tr w14:paraId="6932417F">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c>
          <w:tcPr>
            <w:tcW w:w="1371" w:type="pct"/>
            <w:tcBorders>
              <w:right w:val="single" w:color="000000" w:sz="4" w:space="0"/>
            </w:tcBorders>
          </w:tcPr>
          <w:p w14:paraId="72DA1845">
            <w:pPr>
              <w:suppressAutoHyphens/>
              <w:rPr>
                <w:sz w:val="18"/>
                <w:szCs w:val="18"/>
              </w:rPr>
            </w:pPr>
            <w:r>
              <w:rPr>
                <w:sz w:val="18"/>
                <w:szCs w:val="18"/>
              </w:rPr>
              <w:t>component@attr_type</w:t>
            </w:r>
          </w:p>
        </w:tc>
        <w:tc>
          <w:tcPr>
            <w:tcW w:w="391" w:type="pct"/>
            <w:tcBorders>
              <w:right w:val="single" w:color="000000" w:sz="4" w:space="0"/>
            </w:tcBorders>
          </w:tcPr>
          <w:p w14:paraId="33E20F1F">
            <w:pPr>
              <w:suppressAutoHyphens/>
              <w:rPr>
                <w:sz w:val="18"/>
                <w:szCs w:val="18"/>
              </w:rPr>
            </w:pPr>
            <w:r>
              <w:rPr>
                <w:sz w:val="18"/>
                <w:szCs w:val="18"/>
              </w:rPr>
              <w:t>CM</w:t>
            </w:r>
          </w:p>
        </w:tc>
        <w:tc>
          <w:tcPr>
            <w:tcW w:w="1121" w:type="pct"/>
            <w:tcBorders>
              <w:right w:val="single" w:color="000000" w:sz="4" w:space="0"/>
            </w:tcBorders>
          </w:tcPr>
          <w:p w14:paraId="026ADC13">
            <w:pPr>
              <w:suppressAutoHyphens/>
              <w:rPr>
                <w:sz w:val="18"/>
                <w:szCs w:val="18"/>
              </w:rPr>
            </w:pPr>
            <w:r>
              <w:rPr>
                <w:sz w:val="18"/>
                <w:szCs w:val="18"/>
              </w:rPr>
              <w:t>xs:uIntVectorType</w:t>
            </w:r>
          </w:p>
        </w:tc>
        <w:tc>
          <w:tcPr>
            <w:tcW w:w="2117" w:type="pct"/>
            <w:tcBorders>
              <w:left w:val="single" w:color="000000" w:sz="4" w:space="0"/>
            </w:tcBorders>
          </w:tcPr>
          <w:p w14:paraId="58898723">
            <w:pPr>
              <w:rPr>
                <w:sz w:val="18"/>
                <w:szCs w:val="18"/>
              </w:rPr>
            </w:pPr>
            <w:r>
              <w:rPr>
                <w:rFonts w:hint="eastAsia"/>
                <w:sz w:val="18"/>
                <w:szCs w:val="18"/>
              </w:rPr>
              <w:t>指示属性组件的类型列表，不同类型值之间以空格分隔。只允许使用 0 到 255 之间的值（包括 0 和 255）。</w:t>
            </w:r>
          </w:p>
          <w:p w14:paraId="2F123970">
            <w:pPr>
              <w:suppressAutoHyphens/>
              <w:rPr>
                <w:sz w:val="18"/>
                <w:szCs w:val="18"/>
              </w:rPr>
            </w:pPr>
            <w:r>
              <w:rPr>
                <w:rFonts w:hint="eastAsia"/>
                <w:sz w:val="18"/>
                <w:szCs w:val="18"/>
              </w:rPr>
              <w:t>仅当组件是点云属性数据时才应存在（即@component_type 的值为</w:t>
            </w:r>
            <w:r>
              <w:rPr>
                <w:rFonts w:hint="eastAsia"/>
                <w:sz w:val="18"/>
                <w:szCs w:val="21"/>
              </w:rPr>
              <w:t>'attr'</w:t>
            </w:r>
            <w:r>
              <w:rPr>
                <w:rFonts w:hint="eastAsia"/>
                <w:sz w:val="18"/>
                <w:szCs w:val="18"/>
              </w:rPr>
              <w:t>）。</w:t>
            </w:r>
          </w:p>
        </w:tc>
      </w:tr>
      <w:tr w14:paraId="588F4A7E">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c>
          <w:tcPr>
            <w:tcW w:w="2595" w:type="dxa"/>
            <w:tcBorders>
              <w:right w:val="single" w:color="000000" w:sz="4" w:space="0"/>
            </w:tcBorders>
          </w:tcPr>
          <w:p w14:paraId="48078DBD">
            <w:pPr>
              <w:suppressAutoHyphens/>
              <w:rPr>
                <w:sz w:val="18"/>
                <w:szCs w:val="18"/>
              </w:rPr>
            </w:pPr>
            <w:r>
              <w:rPr>
                <w:rFonts w:hint="eastAsia"/>
                <w:sz w:val="18"/>
                <w:szCs w:val="18"/>
              </w:rPr>
              <w:t>component@attr_group_id</w:t>
            </w:r>
          </w:p>
        </w:tc>
        <w:tc>
          <w:tcPr>
            <w:tcW w:w="741" w:type="dxa"/>
            <w:tcBorders>
              <w:right w:val="single" w:color="000000" w:sz="4" w:space="0"/>
            </w:tcBorders>
          </w:tcPr>
          <w:p w14:paraId="64D55503">
            <w:pPr>
              <w:suppressAutoHyphens/>
              <w:rPr>
                <w:sz w:val="18"/>
                <w:szCs w:val="18"/>
              </w:rPr>
            </w:pPr>
            <w:r>
              <w:rPr>
                <w:rFonts w:hint="eastAsia"/>
                <w:sz w:val="18"/>
                <w:szCs w:val="18"/>
              </w:rPr>
              <w:t>O</w:t>
            </w:r>
          </w:p>
        </w:tc>
        <w:tc>
          <w:tcPr>
            <w:tcW w:w="2122" w:type="dxa"/>
            <w:tcBorders>
              <w:right w:val="single" w:color="000000" w:sz="4" w:space="0"/>
            </w:tcBorders>
          </w:tcPr>
          <w:p w14:paraId="672B4D9F">
            <w:pPr>
              <w:suppressAutoHyphens/>
              <w:rPr>
                <w:sz w:val="18"/>
                <w:szCs w:val="18"/>
              </w:rPr>
            </w:pPr>
            <w:r>
              <w:rPr>
                <w:rFonts w:hint="eastAsia"/>
                <w:sz w:val="18"/>
                <w:szCs w:val="18"/>
              </w:rPr>
              <w:t>xs:uInt</w:t>
            </w:r>
          </w:p>
        </w:tc>
        <w:tc>
          <w:tcPr>
            <w:tcW w:w="4008" w:type="dxa"/>
            <w:tcBorders>
              <w:left w:val="single" w:color="000000" w:sz="4" w:space="0"/>
            </w:tcBorders>
          </w:tcPr>
          <w:p w14:paraId="034DBE6F">
            <w:pPr>
              <w:rPr>
                <w:sz w:val="18"/>
                <w:szCs w:val="18"/>
              </w:rPr>
            </w:pPr>
            <w:r>
              <w:rPr>
                <w:rFonts w:hint="eastAsia"/>
                <w:sz w:val="18"/>
                <w:szCs w:val="18"/>
              </w:rPr>
              <w:t>指示点云属性组件所属的属性组标识符。同属于一个属性组的不同属性数据存在编解码或者呈现上的依赖关系。</w:t>
            </w:r>
          </w:p>
        </w:tc>
      </w:tr>
    </w:tbl>
    <w:p w14:paraId="0C299706">
      <w:pPr>
        <w:pStyle w:val="5"/>
        <w:spacing w:before="156" w:beforeLines="50" w:after="156" w:afterLines="50"/>
        <w:ind w:firstLine="420"/>
        <w:rPr>
          <w:rFonts w:ascii="Times New Roman"/>
          <w:kern w:val="2"/>
          <w:szCs w:val="24"/>
        </w:rPr>
      </w:pPr>
      <w:r>
        <w:rPr>
          <w:rFonts w:hint="eastAsia" w:ascii="Times New Roman"/>
          <w:kern w:val="2"/>
          <w:szCs w:val="24"/>
        </w:rPr>
        <w:t>当在主适配集中包含多个 Representation 时，每个 Representation 的初始化段应包含该 Representation 的点云参数集。组件适配集的表示应使用 ISO/IEC 23009-1中定义的@dependencyId 属性指示主适配集的相应标识符。</w:t>
      </w:r>
    </w:p>
    <w:p w14:paraId="32938418">
      <w:pPr>
        <w:pStyle w:val="8"/>
        <w:numPr>
          <w:ilvl w:val="0"/>
          <w:numId w:val="36"/>
        </w:numPr>
        <w:spacing w:line="240" w:lineRule="auto"/>
        <w:rPr>
          <w:rFonts w:hint="eastAsia" w:ascii="黑体" w:hAnsi="黑体"/>
          <w:b w:val="0"/>
          <w:sz w:val="21"/>
          <w:szCs w:val="21"/>
        </w:rPr>
      </w:pPr>
      <w:r>
        <w:rPr>
          <w:rFonts w:hint="eastAsia" w:ascii="黑体" w:hAnsi="黑体"/>
          <w:b w:val="0"/>
          <w:sz w:val="21"/>
          <w:szCs w:val="21"/>
        </w:rPr>
        <w:t>9</w:t>
      </w:r>
      <w:r>
        <w:rPr>
          <w:rFonts w:ascii="黑体" w:hAnsi="黑体"/>
          <w:b w:val="0"/>
          <w:sz w:val="21"/>
          <w:szCs w:val="21"/>
        </w:rPr>
        <w:t>.</w:t>
      </w:r>
      <w:r>
        <w:rPr>
          <w:rFonts w:hint="eastAsia" w:ascii="黑体" w:hAnsi="黑体"/>
          <w:b w:val="0"/>
          <w:sz w:val="21"/>
          <w:szCs w:val="21"/>
        </w:rPr>
        <w:t>5</w:t>
      </w:r>
      <w:r>
        <w:rPr>
          <w:rFonts w:ascii="黑体" w:hAnsi="黑体"/>
          <w:b w:val="0"/>
          <w:sz w:val="21"/>
          <w:szCs w:val="21"/>
        </w:rPr>
        <w:t xml:space="preserve">.3 </w:t>
      </w:r>
      <w:r>
        <w:rPr>
          <w:rFonts w:hint="eastAsia" w:ascii="黑体" w:hAnsi="黑体"/>
          <w:b w:val="0"/>
          <w:sz w:val="21"/>
          <w:szCs w:val="21"/>
        </w:rPr>
        <w:t>点云</w:t>
      </w:r>
      <w:r>
        <w:rPr>
          <w:rFonts w:ascii="黑体" w:hAnsi="黑体"/>
          <w:b w:val="0"/>
          <w:sz w:val="21"/>
          <w:szCs w:val="21"/>
        </w:rPr>
        <w:t>描述子</w:t>
      </w:r>
    </w:p>
    <w:p w14:paraId="603F480F">
      <w:pPr>
        <w:spacing w:before="156" w:beforeLines="50" w:after="156" w:afterLines="50" w:line="240" w:lineRule="auto"/>
        <w:ind w:firstLine="420" w:firstLineChars="200"/>
      </w:pPr>
      <w:r>
        <w:rPr>
          <w:rFonts w:hint="eastAsia"/>
        </w:rPr>
        <w:t>点云</w:t>
      </w:r>
      <w:r>
        <w:t>描述子</w:t>
      </w:r>
      <w:r>
        <w:rPr>
          <w:rFonts w:hint="eastAsia"/>
        </w:rPr>
        <w:t>（AVS PCC</w:t>
      </w:r>
      <w:r>
        <w:t xml:space="preserve"> descriptor</w:t>
      </w:r>
      <w:r>
        <w:rPr>
          <w:rFonts w:hint="eastAsia"/>
        </w:rPr>
        <w:t>，APCC）可</w:t>
      </w:r>
      <w:r>
        <w:t>识别</w:t>
      </w:r>
      <w:r>
        <w:rPr>
          <w:rFonts w:hint="eastAsia"/>
        </w:rPr>
        <w:t>MPD文件</w:t>
      </w:r>
      <w:r>
        <w:t>中的点云流，用户</w:t>
      </w:r>
      <w:r>
        <w:rPr>
          <w:rFonts w:hint="eastAsia"/>
        </w:rPr>
        <w:t>终</w:t>
      </w:r>
      <w:r>
        <w:t>端可以通过该描述子区分不同的点云流。</w:t>
      </w:r>
    </w:p>
    <w:p w14:paraId="76BC6241">
      <w:pPr>
        <w:spacing w:before="156" w:beforeLines="50" w:after="156" w:afterLines="50" w:line="240" w:lineRule="auto"/>
        <w:ind w:firstLine="420" w:firstLineChars="200"/>
      </w:pPr>
      <w:r>
        <w:t>点云描述子</w:t>
      </w:r>
      <w:r>
        <w:rPr>
          <w:rFonts w:hint="eastAsia"/>
        </w:rPr>
        <w:t>是</w:t>
      </w:r>
      <w:r>
        <w:t>一</w:t>
      </w:r>
      <w:r>
        <w:rPr>
          <w:rFonts w:hint="eastAsia"/>
        </w:rPr>
        <w:t>个SupplementalProperty元素，其@schemeIdUri属性设置</w:t>
      </w:r>
      <w:r>
        <w:t>为"urn:avs:pccs:202</w:t>
      </w:r>
      <w:r>
        <w:rPr>
          <w:rFonts w:hint="eastAsia"/>
        </w:rPr>
        <w:t>2</w:t>
      </w:r>
      <w:r>
        <w:t>:avspcc"</w:t>
      </w:r>
      <w:r>
        <w:rPr>
          <w:rFonts w:hint="eastAsia"/>
        </w:rPr>
        <w:t>。</w:t>
      </w:r>
    </w:p>
    <w:p w14:paraId="34124CA7">
      <w:pPr>
        <w:spacing w:before="156" w:beforeLines="50" w:after="156" w:afterLines="50" w:line="240" w:lineRule="auto"/>
        <w:ind w:firstLine="420" w:firstLineChars="200"/>
      </w:pPr>
      <w:r>
        <w:rPr>
          <w:rFonts w:hint="eastAsia"/>
        </w:rPr>
        <w:t>在点云的</w:t>
      </w:r>
      <w:r>
        <w:t>Main Adaptation Set</w:t>
      </w:r>
      <w:r>
        <w:rPr>
          <w:rFonts w:hint="eastAsia"/>
        </w:rPr>
        <w:t>的</w:t>
      </w:r>
      <w:r>
        <w:t>Adaptation Set</w:t>
      </w:r>
      <w:r>
        <w:rPr>
          <w:rFonts w:hint="eastAsia"/>
        </w:rPr>
        <w:t>层级或</w:t>
      </w:r>
      <w:r>
        <w:t>P</w:t>
      </w:r>
      <w:r>
        <w:rPr>
          <w:rFonts w:hint="eastAsia"/>
        </w:rPr>
        <w:t>reselection层级最多可以存在一个点云描述子。点云描述子的属性见表15。</w:t>
      </w:r>
    </w:p>
    <w:p w14:paraId="359F7B2C">
      <w:pPr>
        <w:spacing w:before="156" w:beforeLines="50" w:after="156" w:afterLines="50" w:line="240" w:lineRule="auto"/>
        <w:jc w:val="center"/>
        <w:rPr>
          <w:rFonts w:hint="eastAsia" w:ascii="黑体" w:hAnsi="黑体" w:eastAsia="黑体"/>
        </w:rPr>
      </w:pPr>
      <w:r>
        <w:rPr>
          <w:rFonts w:hint="eastAsia" w:ascii="黑体" w:hAnsi="黑体" w:eastAsia="黑体"/>
        </w:rPr>
        <w:t>表15</w:t>
      </w:r>
      <w:r>
        <w:rPr>
          <w:rFonts w:ascii="黑体" w:hAnsi="黑体" w:eastAsia="黑体"/>
        </w:rPr>
        <w:t xml:space="preserve"> </w:t>
      </w:r>
      <w:r>
        <w:rPr>
          <w:rFonts w:hint="eastAsia" w:ascii="黑体" w:hAnsi="黑体" w:eastAsia="黑体"/>
        </w:rPr>
        <w:t>点云</w:t>
      </w:r>
      <w:r>
        <w:rPr>
          <w:rFonts w:ascii="黑体" w:hAnsi="黑体" w:eastAsia="黑体"/>
        </w:rPr>
        <w:t>描述子的属性</w:t>
      </w:r>
    </w:p>
    <w:p w14:paraId="42451A74">
      <w:pPr>
        <w:pStyle w:val="2"/>
        <w:rPr>
          <w:rFonts w:hint="eastAsia" w:ascii="黑体" w:hAnsi="黑体" w:eastAsia="黑体"/>
        </w:rPr>
      </w:pPr>
    </w:p>
    <w:tbl>
      <w:tblPr>
        <w:tblStyle w:val="89"/>
        <w:tblpPr w:leftFromText="180" w:rightFromText="180" w:vertAnchor="text" w:horzAnchor="page" w:tblpX="1533" w:tblpY="-7"/>
        <w:tblOverlap w:val="never"/>
        <w:tblW w:w="4944" w:type="pct"/>
        <w:tblInd w:w="0" w:type="dxa"/>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
      <w:tblGrid>
        <w:gridCol w:w="2289"/>
        <w:gridCol w:w="633"/>
        <w:gridCol w:w="1915"/>
        <w:gridCol w:w="4627"/>
      </w:tblGrid>
      <w:tr w14:paraId="53EC1572">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c>
          <w:tcPr>
            <w:tcW w:w="1209" w:type="pct"/>
            <w:tcBorders>
              <w:right w:val="single" w:color="000000" w:sz="4" w:space="0"/>
            </w:tcBorders>
          </w:tcPr>
          <w:p w14:paraId="7014BB50">
            <w:pPr>
              <w:suppressAutoHyphens/>
              <w:jc w:val="left"/>
              <w:rPr>
                <w:sz w:val="18"/>
                <w:szCs w:val="18"/>
              </w:rPr>
            </w:pPr>
            <w:r>
              <w:rPr>
                <w:sz w:val="18"/>
                <w:szCs w:val="18"/>
              </w:rPr>
              <w:t>属性</w:t>
            </w:r>
          </w:p>
        </w:tc>
        <w:tc>
          <w:tcPr>
            <w:tcW w:w="334" w:type="pct"/>
            <w:tcBorders>
              <w:right w:val="single" w:color="000000" w:sz="4" w:space="0"/>
            </w:tcBorders>
          </w:tcPr>
          <w:p w14:paraId="6662F0D5">
            <w:pPr>
              <w:suppressAutoHyphens/>
              <w:jc w:val="left"/>
              <w:rPr>
                <w:sz w:val="18"/>
                <w:szCs w:val="18"/>
              </w:rPr>
            </w:pPr>
            <w:r>
              <w:rPr>
                <w:sz w:val="18"/>
                <w:szCs w:val="18"/>
              </w:rPr>
              <w:t>使用</w:t>
            </w:r>
          </w:p>
        </w:tc>
        <w:tc>
          <w:tcPr>
            <w:tcW w:w="1012" w:type="pct"/>
            <w:tcBorders>
              <w:right w:val="single" w:color="000000" w:sz="4" w:space="0"/>
            </w:tcBorders>
          </w:tcPr>
          <w:p w14:paraId="7CBE167C">
            <w:pPr>
              <w:suppressAutoHyphens/>
              <w:jc w:val="left"/>
              <w:rPr>
                <w:sz w:val="18"/>
                <w:szCs w:val="18"/>
              </w:rPr>
            </w:pPr>
            <w:r>
              <w:rPr>
                <w:sz w:val="18"/>
                <w:szCs w:val="18"/>
              </w:rPr>
              <w:t>数据类型</w:t>
            </w:r>
          </w:p>
        </w:tc>
        <w:tc>
          <w:tcPr>
            <w:tcW w:w="2443" w:type="pct"/>
            <w:tcBorders>
              <w:left w:val="single" w:color="000000" w:sz="4" w:space="0"/>
            </w:tcBorders>
          </w:tcPr>
          <w:p w14:paraId="23717D99">
            <w:pPr>
              <w:suppressAutoHyphens/>
              <w:jc w:val="left"/>
              <w:rPr>
                <w:sz w:val="18"/>
                <w:szCs w:val="18"/>
              </w:rPr>
            </w:pPr>
            <w:r>
              <w:rPr>
                <w:sz w:val="18"/>
                <w:szCs w:val="18"/>
              </w:rPr>
              <w:t>描述</w:t>
            </w:r>
          </w:p>
        </w:tc>
      </w:tr>
      <w:tr w14:paraId="082E02AD">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rPr>
          <w:trHeight w:val="827" w:hRule="atLeast"/>
        </w:trPr>
        <w:tc>
          <w:tcPr>
            <w:tcW w:w="1209" w:type="pct"/>
            <w:tcBorders>
              <w:right w:val="single" w:color="000000" w:sz="4" w:space="0"/>
            </w:tcBorders>
          </w:tcPr>
          <w:p w14:paraId="22FF9F77">
            <w:pPr>
              <w:suppressAutoHyphens/>
              <w:rPr>
                <w:sz w:val="18"/>
                <w:szCs w:val="18"/>
              </w:rPr>
            </w:pPr>
            <w:r>
              <w:rPr>
                <w:sz w:val="18"/>
                <w:szCs w:val="18"/>
              </w:rPr>
              <w:t>apcc:@apcId</w:t>
            </w:r>
          </w:p>
        </w:tc>
        <w:tc>
          <w:tcPr>
            <w:tcW w:w="334" w:type="pct"/>
            <w:tcBorders>
              <w:right w:val="single" w:color="000000" w:sz="4" w:space="0"/>
            </w:tcBorders>
          </w:tcPr>
          <w:p w14:paraId="43956508">
            <w:pPr>
              <w:suppressAutoHyphens/>
              <w:jc w:val="left"/>
              <w:rPr>
                <w:sz w:val="18"/>
                <w:szCs w:val="18"/>
              </w:rPr>
            </w:pPr>
            <w:r>
              <w:rPr>
                <w:sz w:val="18"/>
                <w:szCs w:val="18"/>
              </w:rPr>
              <w:t>CM</w:t>
            </w:r>
          </w:p>
        </w:tc>
        <w:tc>
          <w:tcPr>
            <w:tcW w:w="1012" w:type="pct"/>
            <w:tcBorders>
              <w:right w:val="single" w:color="000000" w:sz="4" w:space="0"/>
            </w:tcBorders>
          </w:tcPr>
          <w:p w14:paraId="5551C4B6">
            <w:pPr>
              <w:suppressAutoHyphens/>
              <w:rPr>
                <w:sz w:val="18"/>
                <w:szCs w:val="18"/>
              </w:rPr>
            </w:pPr>
            <w:r>
              <w:rPr>
                <w:sz w:val="18"/>
                <w:szCs w:val="18"/>
              </w:rPr>
              <w:t>xs:string</w:t>
            </w:r>
          </w:p>
        </w:tc>
        <w:tc>
          <w:tcPr>
            <w:tcW w:w="2443" w:type="pct"/>
            <w:tcBorders>
              <w:left w:val="single" w:color="000000" w:sz="4" w:space="0"/>
            </w:tcBorders>
          </w:tcPr>
          <w:p w14:paraId="3CF46E08">
            <w:pPr>
              <w:suppressAutoHyphens/>
              <w:rPr>
                <w:sz w:val="18"/>
                <w:szCs w:val="18"/>
              </w:rPr>
            </w:pPr>
            <w:r>
              <w:rPr>
                <w:sz w:val="18"/>
                <w:szCs w:val="18"/>
              </w:rPr>
              <w:t>AVS点云数据标识符。 如果在单独的Adaptation set中指出点云数据的多个版本，则该属性应存在。</w:t>
            </w:r>
          </w:p>
        </w:tc>
      </w:tr>
    </w:tbl>
    <w:p w14:paraId="68294B30">
      <w:pPr>
        <w:pStyle w:val="8"/>
        <w:rPr>
          <w:rFonts w:hint="eastAsia" w:ascii="黑体" w:hAnsi="黑体"/>
          <w:b w:val="0"/>
          <w:sz w:val="21"/>
          <w:szCs w:val="21"/>
        </w:rPr>
      </w:pPr>
      <w:r>
        <w:rPr>
          <w:rFonts w:hint="eastAsia" w:ascii="黑体" w:hAnsi="黑体"/>
          <w:b w:val="0"/>
          <w:sz w:val="21"/>
          <w:szCs w:val="21"/>
        </w:rPr>
        <w:t>9.5.4点云空间</w:t>
      </w:r>
      <w:r>
        <w:rPr>
          <w:rFonts w:ascii="黑体" w:hAnsi="黑体"/>
          <w:b w:val="0"/>
          <w:sz w:val="21"/>
          <w:szCs w:val="21"/>
        </w:rPr>
        <w:t>描述子</w:t>
      </w:r>
    </w:p>
    <w:p w14:paraId="13364DF3">
      <w:pPr>
        <w:pStyle w:val="9"/>
        <w:spacing w:before="78" w:after="78"/>
        <w:rPr>
          <w:rFonts w:hint="eastAsia" w:ascii="黑体" w:hAnsi="黑体" w:eastAsia="黑体"/>
          <w:b w:val="0"/>
          <w:sz w:val="21"/>
          <w:szCs w:val="21"/>
        </w:rPr>
      </w:pPr>
      <w:r>
        <w:rPr>
          <w:rFonts w:hint="eastAsia" w:ascii="黑体" w:hAnsi="黑体" w:eastAsia="黑体"/>
          <w:b w:val="0"/>
          <w:sz w:val="21"/>
          <w:szCs w:val="21"/>
        </w:rPr>
        <w:t>9.5.4.1静态</w:t>
      </w:r>
      <w:r>
        <w:rPr>
          <w:rFonts w:ascii="黑体" w:hAnsi="黑体" w:eastAsia="黑体"/>
          <w:b w:val="0"/>
          <w:sz w:val="21"/>
          <w:szCs w:val="21"/>
        </w:rPr>
        <w:t>空间区域</w:t>
      </w:r>
    </w:p>
    <w:p w14:paraId="25593121">
      <w:pPr>
        <w:spacing w:before="156" w:beforeLines="50" w:after="156" w:afterLines="50"/>
        <w:ind w:firstLine="420" w:firstLineChars="200"/>
      </w:pPr>
      <w:r>
        <w:rPr>
          <w:rFonts w:hint="eastAsia"/>
        </w:rPr>
        <w:t>如果三维空间区域是静态的（即，每个三维空间区域的锚点和尺寸信息不会随着呈现时间而改变），则三维空间区域的特征信息以及该区域与点云片之间的映射应使用点云</w:t>
      </w:r>
      <w:r>
        <w:t>空间描述子</w:t>
      </w:r>
      <w:r>
        <w:rPr>
          <w:rFonts w:hint="eastAsia"/>
        </w:rPr>
        <w:t>(AVSPCCSpatialRegions，APSR)</w:t>
      </w:r>
      <w:r>
        <w:t>指出</w:t>
      </w:r>
      <w:r>
        <w:rPr>
          <w:rFonts w:hint="eastAsia"/>
        </w:rPr>
        <w:t>。该描述子是一个 SupplementalProperty 元素，其 @schemeIdUri 属性设置</w:t>
      </w:r>
      <w:r>
        <w:t>为</w:t>
      </w:r>
      <w:r>
        <w:rPr>
          <w:rFonts w:hint="eastAsia"/>
        </w:rPr>
        <w:t>“</w:t>
      </w:r>
      <w:r>
        <w:t>urn:avs:pccs:202</w:t>
      </w:r>
      <w:r>
        <w:rPr>
          <w:rFonts w:hint="eastAsia"/>
        </w:rPr>
        <w:t>2:</w:t>
      </w:r>
      <w:r>
        <w:t>a</w:t>
      </w:r>
      <w:r>
        <w:rPr>
          <w:rFonts w:hint="eastAsia"/>
        </w:rPr>
        <w:t xml:space="preserve">psr”。 </w:t>
      </w:r>
    </w:p>
    <w:p w14:paraId="69BE8E43">
      <w:pPr>
        <w:spacing w:before="156" w:beforeLines="50" w:after="156" w:afterLines="50"/>
        <w:ind w:firstLine="420" w:firstLineChars="200"/>
      </w:pPr>
      <w:r>
        <w:rPr>
          <w:rFonts w:hint="eastAsia"/>
        </w:rPr>
        <w:t>在</w:t>
      </w:r>
      <w:r>
        <w:t>Main Adaptation Set</w:t>
      </w:r>
      <w:r>
        <w:rPr>
          <w:rFonts w:hint="eastAsia"/>
        </w:rPr>
        <w:t>中的</w:t>
      </w:r>
      <w:r>
        <w:t>Adaptation Set</w:t>
      </w:r>
      <w:r>
        <w:rPr>
          <w:rFonts w:hint="eastAsia"/>
        </w:rPr>
        <w:t>层级或Representation层级，或</w:t>
      </w:r>
      <w:r>
        <w:t>P</w:t>
      </w:r>
      <w:r>
        <w:rPr>
          <w:rFonts w:hint="eastAsia"/>
        </w:rPr>
        <w:t>reselection层级包含单个点云</w:t>
      </w:r>
      <w:r>
        <w:t>空间描述子</w:t>
      </w:r>
      <w:r>
        <w:rPr>
          <w:rFonts w:hint="eastAsia"/>
        </w:rPr>
        <w:t>。 使用点云</w:t>
      </w:r>
      <w:r>
        <w:t>空间描述子</w:t>
      </w:r>
      <w:r>
        <w:rPr>
          <w:rFonts w:hint="eastAsia"/>
        </w:rPr>
        <w:t>的@</w:t>
      </w:r>
      <w:r>
        <w:t>slice</w:t>
      </w:r>
      <w:r>
        <w:rPr>
          <w:rFonts w:hint="eastAsia"/>
        </w:rPr>
        <w:t>Ids 属性来指示三维空间区域和相应点云片组件流的映射。点云</w:t>
      </w:r>
      <w:r>
        <w:t>空间描述子</w:t>
      </w:r>
      <w:r>
        <w:rPr>
          <w:rFonts w:hint="eastAsia"/>
        </w:rPr>
        <w:t>的@value属性不应存在。</w:t>
      </w:r>
    </w:p>
    <w:p w14:paraId="4E6480EC">
      <w:pPr>
        <w:spacing w:before="156" w:beforeLines="50" w:after="156" w:afterLines="50"/>
        <w:ind w:firstLine="420" w:firstLineChars="200"/>
      </w:pPr>
      <w:r>
        <w:rPr>
          <w:rFonts w:hint="eastAsia"/>
        </w:rPr>
        <w:t>点云</w:t>
      </w:r>
      <w:r>
        <w:t>空间描述子</w:t>
      </w:r>
      <w:r>
        <w:rPr>
          <w:rFonts w:hint="eastAsia"/>
        </w:rPr>
        <w:t>规定的元素和属性见表16。</w:t>
      </w:r>
    </w:p>
    <w:p w14:paraId="00B2BCBF">
      <w:pPr>
        <w:spacing w:before="156" w:beforeLines="50" w:after="156" w:afterLines="50"/>
        <w:jc w:val="center"/>
        <w:rPr>
          <w:rFonts w:hint="eastAsia" w:ascii="黑体" w:hAnsi="黑体" w:eastAsia="黑体"/>
        </w:rPr>
      </w:pPr>
      <w:r>
        <w:rPr>
          <w:rFonts w:hint="eastAsia" w:ascii="黑体" w:hAnsi="黑体" w:eastAsia="黑体"/>
        </w:rPr>
        <w:t>表16 点云</w:t>
      </w:r>
      <w:r>
        <w:rPr>
          <w:rFonts w:ascii="黑体" w:hAnsi="黑体" w:eastAsia="黑体"/>
        </w:rPr>
        <w:t>空间描述子</w:t>
      </w:r>
      <w:r>
        <w:rPr>
          <w:rFonts w:hint="eastAsia" w:ascii="黑体" w:hAnsi="黑体" w:eastAsia="黑体"/>
        </w:rPr>
        <w:t>的</w:t>
      </w:r>
      <w:r>
        <w:rPr>
          <w:rFonts w:ascii="黑体" w:hAnsi="黑体" w:eastAsia="黑体"/>
        </w:rPr>
        <w:t>元素和属性</w:t>
      </w:r>
    </w:p>
    <w:tbl>
      <w:tblPr>
        <w:tblStyle w:val="89"/>
        <w:tblW w:w="4945" w:type="pct"/>
        <w:tblInd w:w="108" w:type="dxa"/>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
      <w:tblGrid>
        <w:gridCol w:w="2364"/>
        <w:gridCol w:w="741"/>
        <w:gridCol w:w="2435"/>
        <w:gridCol w:w="3927"/>
      </w:tblGrid>
      <w:tr w14:paraId="462F2DE9">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c>
          <w:tcPr>
            <w:tcW w:w="1249" w:type="pct"/>
            <w:tcBorders>
              <w:right w:val="single" w:color="000000" w:sz="4" w:space="0"/>
            </w:tcBorders>
          </w:tcPr>
          <w:p w14:paraId="63FFAB26">
            <w:pPr>
              <w:suppressAutoHyphens/>
              <w:rPr>
                <w:sz w:val="18"/>
                <w:szCs w:val="18"/>
              </w:rPr>
            </w:pPr>
            <w:r>
              <w:rPr>
                <w:rFonts w:hint="eastAsia"/>
                <w:sz w:val="18"/>
                <w:szCs w:val="18"/>
              </w:rPr>
              <w:t>元素</w:t>
            </w:r>
            <w:r>
              <w:rPr>
                <w:sz w:val="18"/>
                <w:szCs w:val="18"/>
              </w:rPr>
              <w:t>和属性</w:t>
            </w:r>
          </w:p>
        </w:tc>
        <w:tc>
          <w:tcPr>
            <w:tcW w:w="391" w:type="pct"/>
            <w:tcBorders>
              <w:right w:val="single" w:color="000000" w:sz="4" w:space="0"/>
            </w:tcBorders>
          </w:tcPr>
          <w:p w14:paraId="6255C0BF">
            <w:pPr>
              <w:suppressAutoHyphens/>
              <w:rPr>
                <w:sz w:val="18"/>
                <w:szCs w:val="18"/>
              </w:rPr>
            </w:pPr>
            <w:r>
              <w:rPr>
                <w:rFonts w:hint="eastAsia"/>
                <w:sz w:val="18"/>
                <w:szCs w:val="18"/>
              </w:rPr>
              <w:t>使用</w:t>
            </w:r>
          </w:p>
        </w:tc>
        <w:tc>
          <w:tcPr>
            <w:tcW w:w="1285" w:type="pct"/>
            <w:tcBorders>
              <w:right w:val="single" w:color="000000" w:sz="4" w:space="0"/>
            </w:tcBorders>
          </w:tcPr>
          <w:p w14:paraId="0ED052EE">
            <w:pPr>
              <w:suppressAutoHyphens/>
              <w:rPr>
                <w:sz w:val="18"/>
                <w:szCs w:val="18"/>
              </w:rPr>
            </w:pPr>
            <w:r>
              <w:rPr>
                <w:rFonts w:hint="eastAsia"/>
                <w:sz w:val="18"/>
                <w:szCs w:val="18"/>
              </w:rPr>
              <w:t>数据</w:t>
            </w:r>
            <w:r>
              <w:rPr>
                <w:sz w:val="18"/>
                <w:szCs w:val="18"/>
              </w:rPr>
              <w:t>类型</w:t>
            </w:r>
          </w:p>
        </w:tc>
        <w:tc>
          <w:tcPr>
            <w:tcW w:w="2073" w:type="pct"/>
            <w:tcBorders>
              <w:left w:val="single" w:color="000000" w:sz="4" w:space="0"/>
            </w:tcBorders>
          </w:tcPr>
          <w:p w14:paraId="690A2B62">
            <w:pPr>
              <w:suppressAutoHyphens/>
              <w:rPr>
                <w:sz w:val="18"/>
                <w:szCs w:val="18"/>
              </w:rPr>
            </w:pPr>
            <w:r>
              <w:rPr>
                <w:rFonts w:hint="eastAsia"/>
                <w:sz w:val="18"/>
                <w:szCs w:val="18"/>
              </w:rPr>
              <w:t>描述</w:t>
            </w:r>
          </w:p>
        </w:tc>
      </w:tr>
      <w:tr w14:paraId="4BAE75CA">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rPr>
          <w:trHeight w:val="776" w:hRule="atLeast"/>
        </w:trPr>
        <w:tc>
          <w:tcPr>
            <w:tcW w:w="1249" w:type="pct"/>
            <w:tcBorders>
              <w:right w:val="single" w:color="000000" w:sz="4" w:space="0"/>
            </w:tcBorders>
          </w:tcPr>
          <w:p w14:paraId="1B011F49">
            <w:pPr>
              <w:suppressAutoHyphens/>
              <w:rPr>
                <w:sz w:val="18"/>
                <w:szCs w:val="18"/>
              </w:rPr>
            </w:pPr>
            <w:r>
              <w:rPr>
                <w:sz w:val="18"/>
                <w:szCs w:val="18"/>
              </w:rPr>
              <w:t>apsr</w:t>
            </w:r>
          </w:p>
        </w:tc>
        <w:tc>
          <w:tcPr>
            <w:tcW w:w="391" w:type="pct"/>
            <w:tcBorders>
              <w:right w:val="single" w:color="000000" w:sz="4" w:space="0"/>
            </w:tcBorders>
          </w:tcPr>
          <w:p w14:paraId="1519EC9E">
            <w:pPr>
              <w:suppressAutoHyphens/>
              <w:rPr>
                <w:sz w:val="18"/>
                <w:szCs w:val="18"/>
              </w:rPr>
            </w:pPr>
            <w:r>
              <w:rPr>
                <w:sz w:val="18"/>
                <w:szCs w:val="18"/>
              </w:rPr>
              <w:t>0..1</w:t>
            </w:r>
          </w:p>
        </w:tc>
        <w:tc>
          <w:tcPr>
            <w:tcW w:w="1285" w:type="pct"/>
            <w:tcBorders>
              <w:right w:val="single" w:color="000000" w:sz="4" w:space="0"/>
            </w:tcBorders>
          </w:tcPr>
          <w:p w14:paraId="1E972C9D">
            <w:pPr>
              <w:suppressAutoHyphens/>
              <w:rPr>
                <w:sz w:val="18"/>
                <w:szCs w:val="18"/>
              </w:rPr>
            </w:pPr>
            <w:r>
              <w:rPr>
                <w:sz w:val="18"/>
                <w:szCs w:val="18"/>
              </w:rPr>
              <w:t>avspcc:spatialRegionMapType</w:t>
            </w:r>
          </w:p>
        </w:tc>
        <w:tc>
          <w:tcPr>
            <w:tcW w:w="2073" w:type="pct"/>
            <w:tcBorders>
              <w:left w:val="single" w:color="000000" w:sz="4" w:space="0"/>
            </w:tcBorders>
          </w:tcPr>
          <w:p w14:paraId="289733E4">
            <w:pPr>
              <w:suppressAutoHyphens/>
              <w:rPr>
                <w:sz w:val="18"/>
                <w:szCs w:val="18"/>
              </w:rPr>
            </w:pPr>
            <w:r>
              <w:rPr>
                <w:rFonts w:hint="eastAsia"/>
                <w:sz w:val="18"/>
                <w:szCs w:val="18"/>
              </w:rPr>
              <w:t>容器元素，其属性和元素指示 3D 空间区域和点云片之间的映射。</w:t>
            </w:r>
          </w:p>
        </w:tc>
      </w:tr>
      <w:tr w14:paraId="4F60EF86">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c>
          <w:tcPr>
            <w:tcW w:w="1249" w:type="pct"/>
            <w:tcBorders>
              <w:right w:val="single" w:color="000000" w:sz="4" w:space="0"/>
            </w:tcBorders>
          </w:tcPr>
          <w:p w14:paraId="7EE9968D">
            <w:pPr>
              <w:suppressAutoHyphens/>
              <w:rPr>
                <w:sz w:val="18"/>
                <w:szCs w:val="18"/>
              </w:rPr>
            </w:pPr>
            <w:r>
              <w:rPr>
                <w:sz w:val="18"/>
                <w:szCs w:val="18"/>
              </w:rPr>
              <w:t>apsr.spatialRegion</w:t>
            </w:r>
          </w:p>
        </w:tc>
        <w:tc>
          <w:tcPr>
            <w:tcW w:w="391" w:type="pct"/>
            <w:tcBorders>
              <w:right w:val="single" w:color="000000" w:sz="4" w:space="0"/>
            </w:tcBorders>
          </w:tcPr>
          <w:p w14:paraId="6241AD0F">
            <w:pPr>
              <w:suppressAutoHyphens/>
              <w:rPr>
                <w:sz w:val="18"/>
                <w:szCs w:val="18"/>
              </w:rPr>
            </w:pPr>
            <w:r>
              <w:rPr>
                <w:sz w:val="18"/>
                <w:szCs w:val="18"/>
              </w:rPr>
              <w:t>1..N</w:t>
            </w:r>
          </w:p>
        </w:tc>
        <w:tc>
          <w:tcPr>
            <w:tcW w:w="1285" w:type="pct"/>
            <w:tcBorders>
              <w:right w:val="single" w:color="000000" w:sz="4" w:space="0"/>
            </w:tcBorders>
          </w:tcPr>
          <w:p w14:paraId="0C9912D0">
            <w:pPr>
              <w:suppressAutoHyphens/>
              <w:rPr>
                <w:sz w:val="18"/>
                <w:szCs w:val="18"/>
              </w:rPr>
            </w:pPr>
            <w:r>
              <w:rPr>
                <w:sz w:val="18"/>
                <w:szCs w:val="18"/>
              </w:rPr>
              <w:t>apsr:spatialRegionType</w:t>
            </w:r>
          </w:p>
        </w:tc>
        <w:tc>
          <w:tcPr>
            <w:tcW w:w="2073" w:type="pct"/>
            <w:tcBorders>
              <w:left w:val="single" w:color="000000" w:sz="4" w:space="0"/>
            </w:tcBorders>
          </w:tcPr>
          <w:p w14:paraId="67735A6D">
            <w:pPr>
              <w:suppressAutoHyphens/>
              <w:rPr>
                <w:sz w:val="18"/>
                <w:szCs w:val="18"/>
              </w:rPr>
            </w:pPr>
            <w:r>
              <w:rPr>
                <w:rFonts w:hint="eastAsia"/>
                <w:sz w:val="18"/>
                <w:szCs w:val="18"/>
              </w:rPr>
              <w:t>一个元素，其属性定义了一个 3D 空间区域，并指示了定义的区域和多个点云片之间的映射。</w:t>
            </w:r>
          </w:p>
        </w:tc>
      </w:tr>
      <w:tr w14:paraId="54D40C1A">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c>
          <w:tcPr>
            <w:tcW w:w="1249" w:type="pct"/>
            <w:tcBorders>
              <w:right w:val="single" w:color="000000" w:sz="4" w:space="0"/>
            </w:tcBorders>
          </w:tcPr>
          <w:p w14:paraId="54D1BF0C">
            <w:pPr>
              <w:suppressAutoHyphens/>
              <w:rPr>
                <w:sz w:val="18"/>
                <w:szCs w:val="18"/>
              </w:rPr>
            </w:pPr>
            <w:r>
              <w:rPr>
                <w:sz w:val="18"/>
                <w:szCs w:val="18"/>
              </w:rPr>
              <w:t>apsr.spatialRegion@id</w:t>
            </w:r>
          </w:p>
        </w:tc>
        <w:tc>
          <w:tcPr>
            <w:tcW w:w="391" w:type="pct"/>
            <w:tcBorders>
              <w:right w:val="single" w:color="000000" w:sz="4" w:space="0"/>
            </w:tcBorders>
          </w:tcPr>
          <w:p w14:paraId="0D9B0142">
            <w:pPr>
              <w:suppressAutoHyphens/>
              <w:rPr>
                <w:sz w:val="18"/>
                <w:szCs w:val="18"/>
              </w:rPr>
            </w:pPr>
            <w:r>
              <w:rPr>
                <w:sz w:val="18"/>
                <w:szCs w:val="18"/>
              </w:rPr>
              <w:t>M</w:t>
            </w:r>
          </w:p>
        </w:tc>
        <w:tc>
          <w:tcPr>
            <w:tcW w:w="1285" w:type="pct"/>
            <w:tcBorders>
              <w:right w:val="single" w:color="000000" w:sz="4" w:space="0"/>
            </w:tcBorders>
          </w:tcPr>
          <w:p w14:paraId="0E8C08E9">
            <w:pPr>
              <w:suppressAutoHyphens/>
              <w:rPr>
                <w:sz w:val="18"/>
                <w:szCs w:val="18"/>
              </w:rPr>
            </w:pPr>
            <w:r>
              <w:rPr>
                <w:sz w:val="18"/>
                <w:szCs w:val="18"/>
              </w:rPr>
              <w:t>xs:unsignedShort</w:t>
            </w:r>
          </w:p>
        </w:tc>
        <w:tc>
          <w:tcPr>
            <w:tcW w:w="2073" w:type="pct"/>
            <w:tcBorders>
              <w:left w:val="single" w:color="000000" w:sz="4" w:space="0"/>
            </w:tcBorders>
          </w:tcPr>
          <w:p w14:paraId="2D3E9482">
            <w:pPr>
              <w:suppressAutoHyphens/>
              <w:rPr>
                <w:sz w:val="18"/>
                <w:szCs w:val="18"/>
              </w:rPr>
            </w:pPr>
            <w:r>
              <w:rPr>
                <w:rFonts w:hint="eastAsia"/>
                <w:sz w:val="18"/>
                <w:szCs w:val="18"/>
              </w:rPr>
              <w:t>3D 空间区域的标识符。该属性的值应与文件封装中的相应三维区域的 3d_region_id 字段的值匹配。</w:t>
            </w:r>
          </w:p>
        </w:tc>
      </w:tr>
      <w:tr w14:paraId="2DBC3001">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c>
          <w:tcPr>
            <w:tcW w:w="1249" w:type="pct"/>
            <w:tcBorders>
              <w:right w:val="single" w:color="000000" w:sz="4" w:space="0"/>
            </w:tcBorders>
          </w:tcPr>
          <w:p w14:paraId="65E12938">
            <w:pPr>
              <w:suppressAutoHyphens/>
              <w:rPr>
                <w:sz w:val="18"/>
                <w:szCs w:val="18"/>
              </w:rPr>
            </w:pPr>
            <w:r>
              <w:rPr>
                <w:sz w:val="18"/>
                <w:szCs w:val="18"/>
              </w:rPr>
              <w:t>apsr.spatialRegion@x</w:t>
            </w:r>
          </w:p>
        </w:tc>
        <w:tc>
          <w:tcPr>
            <w:tcW w:w="391" w:type="pct"/>
            <w:tcBorders>
              <w:right w:val="single" w:color="000000" w:sz="4" w:space="0"/>
            </w:tcBorders>
          </w:tcPr>
          <w:p w14:paraId="09F73924">
            <w:pPr>
              <w:suppressAutoHyphens/>
              <w:rPr>
                <w:sz w:val="18"/>
                <w:szCs w:val="18"/>
              </w:rPr>
            </w:pPr>
            <w:r>
              <w:rPr>
                <w:sz w:val="18"/>
                <w:szCs w:val="18"/>
              </w:rPr>
              <w:t>OD</w:t>
            </w:r>
          </w:p>
        </w:tc>
        <w:tc>
          <w:tcPr>
            <w:tcW w:w="1285" w:type="pct"/>
            <w:tcBorders>
              <w:right w:val="single" w:color="000000" w:sz="4" w:space="0"/>
            </w:tcBorders>
          </w:tcPr>
          <w:p w14:paraId="6C57CDDA">
            <w:pPr>
              <w:suppressAutoHyphens/>
              <w:rPr>
                <w:sz w:val="18"/>
                <w:szCs w:val="18"/>
              </w:rPr>
            </w:pPr>
            <w:r>
              <w:rPr>
                <w:sz w:val="18"/>
                <w:szCs w:val="18"/>
              </w:rPr>
              <w:t>xs:int</w:t>
            </w:r>
          </w:p>
        </w:tc>
        <w:tc>
          <w:tcPr>
            <w:tcW w:w="2073" w:type="pct"/>
            <w:tcBorders>
              <w:left w:val="single" w:color="000000" w:sz="4" w:space="0"/>
            </w:tcBorders>
          </w:tcPr>
          <w:p w14:paraId="7F8111BD">
            <w:pPr>
              <w:suppressAutoHyphens/>
              <w:rPr>
                <w:sz w:val="18"/>
                <w:szCs w:val="18"/>
              </w:rPr>
            </w:pPr>
            <w:r>
              <w:rPr>
                <w:rFonts w:hint="eastAsia"/>
                <w:sz w:val="18"/>
                <w:szCs w:val="18"/>
              </w:rPr>
              <w:t>指示空间区域的边界框参考点的 x 坐标。</w:t>
            </w:r>
          </w:p>
          <w:p w14:paraId="15926F15">
            <w:pPr>
              <w:suppressAutoHyphens/>
              <w:rPr>
                <w:sz w:val="18"/>
                <w:szCs w:val="18"/>
              </w:rPr>
            </w:pPr>
            <w:r>
              <w:rPr>
                <w:rFonts w:hint="eastAsia"/>
                <w:sz w:val="18"/>
                <w:szCs w:val="18"/>
              </w:rPr>
              <w:t>如果不存在，则缺省值为 0。</w:t>
            </w:r>
          </w:p>
        </w:tc>
      </w:tr>
      <w:tr w14:paraId="77008B0F">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c>
          <w:tcPr>
            <w:tcW w:w="1249" w:type="pct"/>
            <w:tcBorders>
              <w:right w:val="single" w:color="000000" w:sz="4" w:space="0"/>
            </w:tcBorders>
          </w:tcPr>
          <w:p w14:paraId="278A52C2">
            <w:pPr>
              <w:suppressAutoHyphens/>
              <w:rPr>
                <w:sz w:val="18"/>
                <w:szCs w:val="18"/>
              </w:rPr>
            </w:pPr>
            <w:r>
              <w:rPr>
                <w:sz w:val="18"/>
                <w:szCs w:val="18"/>
              </w:rPr>
              <w:t>apsr.spatialRegion@y</w:t>
            </w:r>
          </w:p>
        </w:tc>
        <w:tc>
          <w:tcPr>
            <w:tcW w:w="391" w:type="pct"/>
            <w:tcBorders>
              <w:right w:val="single" w:color="000000" w:sz="4" w:space="0"/>
            </w:tcBorders>
          </w:tcPr>
          <w:p w14:paraId="00959F64">
            <w:pPr>
              <w:suppressAutoHyphens/>
              <w:rPr>
                <w:sz w:val="18"/>
                <w:szCs w:val="18"/>
              </w:rPr>
            </w:pPr>
            <w:r>
              <w:rPr>
                <w:sz w:val="18"/>
                <w:szCs w:val="18"/>
              </w:rPr>
              <w:t>OD</w:t>
            </w:r>
          </w:p>
        </w:tc>
        <w:tc>
          <w:tcPr>
            <w:tcW w:w="1285" w:type="pct"/>
            <w:tcBorders>
              <w:right w:val="single" w:color="000000" w:sz="4" w:space="0"/>
            </w:tcBorders>
          </w:tcPr>
          <w:p w14:paraId="07107AAD">
            <w:pPr>
              <w:suppressAutoHyphens/>
              <w:rPr>
                <w:sz w:val="18"/>
                <w:szCs w:val="18"/>
              </w:rPr>
            </w:pPr>
            <w:r>
              <w:rPr>
                <w:sz w:val="18"/>
                <w:szCs w:val="18"/>
              </w:rPr>
              <w:t>xs:int</w:t>
            </w:r>
          </w:p>
        </w:tc>
        <w:tc>
          <w:tcPr>
            <w:tcW w:w="2073" w:type="pct"/>
            <w:tcBorders>
              <w:left w:val="single" w:color="000000" w:sz="4" w:space="0"/>
            </w:tcBorders>
          </w:tcPr>
          <w:p w14:paraId="1E3EECEF">
            <w:pPr>
              <w:suppressAutoHyphens/>
              <w:rPr>
                <w:sz w:val="18"/>
                <w:szCs w:val="18"/>
              </w:rPr>
            </w:pPr>
            <w:r>
              <w:rPr>
                <w:rFonts w:hint="eastAsia"/>
                <w:sz w:val="18"/>
                <w:szCs w:val="18"/>
              </w:rPr>
              <w:t>指示空间区域的边界框参考点的y坐标。</w:t>
            </w:r>
          </w:p>
          <w:p w14:paraId="6F1440A2">
            <w:pPr>
              <w:suppressAutoHyphens/>
              <w:rPr>
                <w:sz w:val="18"/>
                <w:szCs w:val="18"/>
              </w:rPr>
            </w:pPr>
            <w:r>
              <w:rPr>
                <w:rFonts w:hint="eastAsia"/>
                <w:sz w:val="18"/>
                <w:szCs w:val="18"/>
              </w:rPr>
              <w:t>如果不存在，则缺省值为 0。</w:t>
            </w:r>
          </w:p>
        </w:tc>
      </w:tr>
      <w:tr w14:paraId="3A3E4CCF">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c>
          <w:tcPr>
            <w:tcW w:w="1249" w:type="pct"/>
            <w:tcBorders>
              <w:right w:val="single" w:color="000000" w:sz="4" w:space="0"/>
            </w:tcBorders>
          </w:tcPr>
          <w:p w14:paraId="6AE3BEF3">
            <w:pPr>
              <w:suppressAutoHyphens/>
              <w:rPr>
                <w:sz w:val="18"/>
                <w:szCs w:val="18"/>
              </w:rPr>
            </w:pPr>
            <w:r>
              <w:rPr>
                <w:sz w:val="18"/>
                <w:szCs w:val="18"/>
              </w:rPr>
              <w:t>apsr.spatialRegion@z</w:t>
            </w:r>
          </w:p>
        </w:tc>
        <w:tc>
          <w:tcPr>
            <w:tcW w:w="391" w:type="pct"/>
            <w:tcBorders>
              <w:right w:val="single" w:color="000000" w:sz="4" w:space="0"/>
            </w:tcBorders>
          </w:tcPr>
          <w:p w14:paraId="3E215DE6">
            <w:pPr>
              <w:suppressAutoHyphens/>
              <w:rPr>
                <w:sz w:val="18"/>
                <w:szCs w:val="18"/>
              </w:rPr>
            </w:pPr>
            <w:r>
              <w:rPr>
                <w:sz w:val="18"/>
                <w:szCs w:val="18"/>
              </w:rPr>
              <w:t>OD</w:t>
            </w:r>
          </w:p>
        </w:tc>
        <w:tc>
          <w:tcPr>
            <w:tcW w:w="1285" w:type="pct"/>
            <w:tcBorders>
              <w:right w:val="single" w:color="000000" w:sz="4" w:space="0"/>
            </w:tcBorders>
          </w:tcPr>
          <w:p w14:paraId="211C1081">
            <w:pPr>
              <w:suppressAutoHyphens/>
              <w:rPr>
                <w:sz w:val="18"/>
                <w:szCs w:val="18"/>
              </w:rPr>
            </w:pPr>
            <w:r>
              <w:rPr>
                <w:sz w:val="18"/>
                <w:szCs w:val="18"/>
              </w:rPr>
              <w:t>xs:int</w:t>
            </w:r>
          </w:p>
        </w:tc>
        <w:tc>
          <w:tcPr>
            <w:tcW w:w="2073" w:type="pct"/>
            <w:tcBorders>
              <w:left w:val="single" w:color="000000" w:sz="4" w:space="0"/>
            </w:tcBorders>
          </w:tcPr>
          <w:p w14:paraId="4CB1F76F">
            <w:pPr>
              <w:suppressAutoHyphens/>
              <w:rPr>
                <w:sz w:val="18"/>
                <w:szCs w:val="18"/>
              </w:rPr>
            </w:pPr>
            <w:r>
              <w:rPr>
                <w:rFonts w:hint="eastAsia"/>
                <w:sz w:val="18"/>
                <w:szCs w:val="18"/>
              </w:rPr>
              <w:t>指示空间区域的边界框参考点的z坐标。</w:t>
            </w:r>
          </w:p>
          <w:p w14:paraId="626E3D9B">
            <w:pPr>
              <w:suppressAutoHyphens/>
              <w:rPr>
                <w:sz w:val="18"/>
                <w:szCs w:val="18"/>
              </w:rPr>
            </w:pPr>
            <w:r>
              <w:rPr>
                <w:rFonts w:hint="eastAsia"/>
                <w:sz w:val="18"/>
                <w:szCs w:val="18"/>
              </w:rPr>
              <w:t>如果不存在，则缺省值为 0。</w:t>
            </w:r>
          </w:p>
        </w:tc>
      </w:tr>
      <w:tr w14:paraId="52A59100">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rPr>
          <w:trHeight w:val="395" w:hRule="atLeast"/>
        </w:trPr>
        <w:tc>
          <w:tcPr>
            <w:tcW w:w="1249" w:type="pct"/>
            <w:tcBorders>
              <w:right w:val="single" w:color="000000" w:sz="4" w:space="0"/>
            </w:tcBorders>
          </w:tcPr>
          <w:p w14:paraId="03157174">
            <w:pPr>
              <w:suppressAutoHyphens/>
              <w:rPr>
                <w:sz w:val="18"/>
                <w:szCs w:val="18"/>
              </w:rPr>
            </w:pPr>
            <w:r>
              <w:rPr>
                <w:sz w:val="18"/>
                <w:szCs w:val="18"/>
              </w:rPr>
              <w:t>apsr.spatialRegion@dx</w:t>
            </w:r>
          </w:p>
        </w:tc>
        <w:tc>
          <w:tcPr>
            <w:tcW w:w="391" w:type="pct"/>
            <w:tcBorders>
              <w:right w:val="single" w:color="000000" w:sz="4" w:space="0"/>
            </w:tcBorders>
          </w:tcPr>
          <w:p w14:paraId="68AE10DB">
            <w:pPr>
              <w:suppressAutoHyphens/>
              <w:rPr>
                <w:sz w:val="18"/>
                <w:szCs w:val="18"/>
              </w:rPr>
            </w:pPr>
            <w:r>
              <w:rPr>
                <w:sz w:val="18"/>
                <w:szCs w:val="18"/>
              </w:rPr>
              <w:t>M</w:t>
            </w:r>
          </w:p>
        </w:tc>
        <w:tc>
          <w:tcPr>
            <w:tcW w:w="1285" w:type="pct"/>
            <w:tcBorders>
              <w:right w:val="single" w:color="000000" w:sz="4" w:space="0"/>
            </w:tcBorders>
          </w:tcPr>
          <w:p w14:paraId="78C997B8">
            <w:pPr>
              <w:suppressAutoHyphens/>
              <w:rPr>
                <w:sz w:val="18"/>
                <w:szCs w:val="18"/>
              </w:rPr>
            </w:pPr>
            <w:r>
              <w:rPr>
                <w:sz w:val="18"/>
                <w:szCs w:val="18"/>
              </w:rPr>
              <w:t>xs:int</w:t>
            </w:r>
          </w:p>
        </w:tc>
        <w:tc>
          <w:tcPr>
            <w:tcW w:w="2073" w:type="pct"/>
            <w:tcBorders>
              <w:left w:val="single" w:color="000000" w:sz="4" w:space="0"/>
            </w:tcBorders>
          </w:tcPr>
          <w:p w14:paraId="68CE6FD8">
            <w:pPr>
              <w:suppressAutoHyphens/>
              <w:rPr>
                <w:sz w:val="18"/>
                <w:szCs w:val="18"/>
              </w:rPr>
            </w:pPr>
            <w:r>
              <w:rPr>
                <w:rFonts w:hint="eastAsia"/>
                <w:sz w:val="18"/>
                <w:szCs w:val="18"/>
              </w:rPr>
              <w:t>指示边界框沿 x 轴的长度（即宽度）。 负值表示在轴的负方向上延伸的长度。</w:t>
            </w:r>
          </w:p>
        </w:tc>
      </w:tr>
      <w:tr w14:paraId="2FF9CE08">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c>
          <w:tcPr>
            <w:tcW w:w="1249" w:type="pct"/>
            <w:tcBorders>
              <w:right w:val="single" w:color="000000" w:sz="4" w:space="0"/>
            </w:tcBorders>
          </w:tcPr>
          <w:p w14:paraId="34B89D8B">
            <w:pPr>
              <w:suppressAutoHyphens/>
              <w:rPr>
                <w:sz w:val="18"/>
                <w:szCs w:val="18"/>
              </w:rPr>
            </w:pPr>
            <w:r>
              <w:rPr>
                <w:sz w:val="18"/>
                <w:szCs w:val="18"/>
              </w:rPr>
              <w:t>apsr.spatialRegion@dy</w:t>
            </w:r>
          </w:p>
        </w:tc>
        <w:tc>
          <w:tcPr>
            <w:tcW w:w="391" w:type="pct"/>
            <w:tcBorders>
              <w:right w:val="single" w:color="000000" w:sz="4" w:space="0"/>
            </w:tcBorders>
          </w:tcPr>
          <w:p w14:paraId="2980B098">
            <w:pPr>
              <w:suppressAutoHyphens/>
              <w:rPr>
                <w:sz w:val="18"/>
                <w:szCs w:val="18"/>
              </w:rPr>
            </w:pPr>
            <w:r>
              <w:rPr>
                <w:sz w:val="18"/>
                <w:szCs w:val="18"/>
              </w:rPr>
              <w:t>M</w:t>
            </w:r>
          </w:p>
        </w:tc>
        <w:tc>
          <w:tcPr>
            <w:tcW w:w="1285" w:type="pct"/>
            <w:tcBorders>
              <w:right w:val="single" w:color="000000" w:sz="4" w:space="0"/>
            </w:tcBorders>
          </w:tcPr>
          <w:p w14:paraId="49037B8E">
            <w:pPr>
              <w:suppressAutoHyphens/>
              <w:rPr>
                <w:sz w:val="18"/>
                <w:szCs w:val="18"/>
              </w:rPr>
            </w:pPr>
            <w:r>
              <w:rPr>
                <w:sz w:val="18"/>
                <w:szCs w:val="18"/>
              </w:rPr>
              <w:t>xs:int</w:t>
            </w:r>
          </w:p>
        </w:tc>
        <w:tc>
          <w:tcPr>
            <w:tcW w:w="2073" w:type="pct"/>
            <w:tcBorders>
              <w:left w:val="single" w:color="000000" w:sz="4" w:space="0"/>
            </w:tcBorders>
          </w:tcPr>
          <w:p w14:paraId="25A7C33D">
            <w:pPr>
              <w:suppressAutoHyphens/>
              <w:rPr>
                <w:sz w:val="18"/>
                <w:szCs w:val="18"/>
              </w:rPr>
            </w:pPr>
            <w:r>
              <w:rPr>
                <w:rFonts w:hint="eastAsia"/>
                <w:sz w:val="18"/>
                <w:szCs w:val="18"/>
              </w:rPr>
              <w:t>指示边界框沿 y轴的长度（即高度度）。 负值表示在轴的负方向上延伸的长度。</w:t>
            </w:r>
          </w:p>
        </w:tc>
      </w:tr>
      <w:tr w14:paraId="38EBD7B5">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c>
          <w:tcPr>
            <w:tcW w:w="1249" w:type="pct"/>
            <w:tcBorders>
              <w:right w:val="single" w:color="000000" w:sz="4" w:space="0"/>
            </w:tcBorders>
          </w:tcPr>
          <w:p w14:paraId="1D61DEB4">
            <w:pPr>
              <w:suppressAutoHyphens/>
              <w:rPr>
                <w:sz w:val="18"/>
                <w:szCs w:val="18"/>
              </w:rPr>
            </w:pPr>
            <w:r>
              <w:rPr>
                <w:sz w:val="18"/>
                <w:szCs w:val="18"/>
              </w:rPr>
              <w:t>apsr.spatialRegion@dz</w:t>
            </w:r>
          </w:p>
        </w:tc>
        <w:tc>
          <w:tcPr>
            <w:tcW w:w="391" w:type="pct"/>
            <w:tcBorders>
              <w:right w:val="single" w:color="000000" w:sz="4" w:space="0"/>
            </w:tcBorders>
          </w:tcPr>
          <w:p w14:paraId="4EA9520B">
            <w:pPr>
              <w:suppressAutoHyphens/>
              <w:rPr>
                <w:sz w:val="18"/>
                <w:szCs w:val="18"/>
              </w:rPr>
            </w:pPr>
            <w:r>
              <w:rPr>
                <w:sz w:val="18"/>
                <w:szCs w:val="18"/>
              </w:rPr>
              <w:t>M</w:t>
            </w:r>
          </w:p>
        </w:tc>
        <w:tc>
          <w:tcPr>
            <w:tcW w:w="1285" w:type="pct"/>
            <w:tcBorders>
              <w:right w:val="single" w:color="000000" w:sz="4" w:space="0"/>
            </w:tcBorders>
          </w:tcPr>
          <w:p w14:paraId="50BD41BE">
            <w:pPr>
              <w:suppressAutoHyphens/>
              <w:rPr>
                <w:sz w:val="18"/>
                <w:szCs w:val="18"/>
              </w:rPr>
            </w:pPr>
            <w:r>
              <w:rPr>
                <w:sz w:val="18"/>
                <w:szCs w:val="18"/>
              </w:rPr>
              <w:t>xs:int</w:t>
            </w:r>
          </w:p>
        </w:tc>
        <w:tc>
          <w:tcPr>
            <w:tcW w:w="2073" w:type="pct"/>
            <w:tcBorders>
              <w:left w:val="single" w:color="000000" w:sz="4" w:space="0"/>
            </w:tcBorders>
          </w:tcPr>
          <w:p w14:paraId="078FF663">
            <w:pPr>
              <w:suppressAutoHyphens/>
              <w:rPr>
                <w:sz w:val="18"/>
                <w:szCs w:val="18"/>
              </w:rPr>
            </w:pPr>
            <w:r>
              <w:rPr>
                <w:rFonts w:hint="eastAsia"/>
                <w:sz w:val="18"/>
                <w:szCs w:val="18"/>
              </w:rPr>
              <w:t>指示边界框沿 z轴的长度（即深度）。 负值表示在轴的负方向上延伸的长度。</w:t>
            </w:r>
          </w:p>
        </w:tc>
      </w:tr>
      <w:tr w14:paraId="69A35243">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rPr>
          <w:trHeight w:val="745" w:hRule="atLeast"/>
        </w:trPr>
        <w:tc>
          <w:tcPr>
            <w:tcW w:w="1249" w:type="pct"/>
            <w:tcBorders>
              <w:right w:val="single" w:color="000000" w:sz="4" w:space="0"/>
            </w:tcBorders>
          </w:tcPr>
          <w:p w14:paraId="4ABF06E1">
            <w:pPr>
              <w:suppressAutoHyphens/>
              <w:rPr>
                <w:sz w:val="18"/>
                <w:szCs w:val="18"/>
              </w:rPr>
            </w:pPr>
            <w:r>
              <w:rPr>
                <w:sz w:val="18"/>
                <w:szCs w:val="18"/>
              </w:rPr>
              <w:t>aspr.spatialRegion@sliceIds</w:t>
            </w:r>
          </w:p>
        </w:tc>
        <w:tc>
          <w:tcPr>
            <w:tcW w:w="391" w:type="pct"/>
            <w:tcBorders>
              <w:right w:val="single" w:color="000000" w:sz="4" w:space="0"/>
            </w:tcBorders>
          </w:tcPr>
          <w:p w14:paraId="1D77D48F">
            <w:pPr>
              <w:suppressAutoHyphens/>
              <w:rPr>
                <w:sz w:val="18"/>
                <w:szCs w:val="18"/>
              </w:rPr>
            </w:pPr>
            <w:r>
              <w:rPr>
                <w:sz w:val="18"/>
                <w:szCs w:val="18"/>
              </w:rPr>
              <w:t>O</w:t>
            </w:r>
          </w:p>
        </w:tc>
        <w:tc>
          <w:tcPr>
            <w:tcW w:w="1285" w:type="pct"/>
            <w:tcBorders>
              <w:right w:val="single" w:color="000000" w:sz="4" w:space="0"/>
            </w:tcBorders>
          </w:tcPr>
          <w:p w14:paraId="19223E3B">
            <w:pPr>
              <w:suppressAutoHyphens/>
              <w:rPr>
                <w:sz w:val="18"/>
                <w:szCs w:val="18"/>
              </w:rPr>
            </w:pPr>
            <w:r>
              <w:rPr>
                <w:sz w:val="18"/>
                <w:szCs w:val="18"/>
              </w:rPr>
              <w:t>xs:UIntVectorType</w:t>
            </w:r>
          </w:p>
        </w:tc>
        <w:tc>
          <w:tcPr>
            <w:tcW w:w="2073" w:type="pct"/>
            <w:tcBorders>
              <w:left w:val="single" w:color="000000" w:sz="4" w:space="0"/>
            </w:tcBorders>
          </w:tcPr>
          <w:p w14:paraId="51BA0D76">
            <w:pPr>
              <w:suppressAutoHyphens/>
              <w:rPr>
                <w:sz w:val="18"/>
                <w:szCs w:val="18"/>
              </w:rPr>
            </w:pPr>
            <w:r>
              <w:rPr>
                <w:rFonts w:hint="eastAsia"/>
                <w:sz w:val="18"/>
                <w:szCs w:val="18"/>
              </w:rPr>
              <w:t>空格分隔的点云片标号列表。该标识符标识的点云片与 3D 空间区域相关联。</w:t>
            </w:r>
          </w:p>
        </w:tc>
      </w:tr>
      <w:tr w14:paraId="09A3B443">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rPr>
          <w:trHeight w:val="745" w:hRule="atLeast"/>
        </w:trPr>
        <w:tc>
          <w:tcPr>
            <w:tcW w:w="1249" w:type="pct"/>
            <w:tcBorders>
              <w:right w:val="single" w:color="000000" w:sz="4" w:space="0"/>
            </w:tcBorders>
          </w:tcPr>
          <w:p w14:paraId="3997D1D8">
            <w:pPr>
              <w:rPr>
                <w:sz w:val="18"/>
                <w:szCs w:val="18"/>
              </w:rPr>
            </w:pPr>
            <w:r>
              <w:rPr>
                <w:rFonts w:hint="eastAsia"/>
                <w:sz w:val="18"/>
                <w:szCs w:val="18"/>
              </w:rPr>
              <w:t>apsr.spatialRegion@saliencyLevel</w:t>
            </w:r>
          </w:p>
        </w:tc>
        <w:tc>
          <w:tcPr>
            <w:tcW w:w="391" w:type="pct"/>
            <w:tcBorders>
              <w:right w:val="single" w:color="000000" w:sz="4" w:space="0"/>
            </w:tcBorders>
          </w:tcPr>
          <w:p w14:paraId="105A2ED4">
            <w:pPr>
              <w:rPr>
                <w:sz w:val="18"/>
                <w:szCs w:val="18"/>
              </w:rPr>
            </w:pPr>
            <w:r>
              <w:rPr>
                <w:rFonts w:hint="eastAsia"/>
                <w:sz w:val="18"/>
                <w:szCs w:val="18"/>
              </w:rPr>
              <w:t>O</w:t>
            </w:r>
          </w:p>
          <w:p w14:paraId="6EC328F2">
            <w:pPr>
              <w:suppressAutoHyphens/>
              <w:rPr>
                <w:sz w:val="18"/>
                <w:szCs w:val="18"/>
              </w:rPr>
            </w:pPr>
          </w:p>
        </w:tc>
        <w:tc>
          <w:tcPr>
            <w:tcW w:w="1285" w:type="pct"/>
            <w:tcBorders>
              <w:right w:val="single" w:color="000000" w:sz="4" w:space="0"/>
            </w:tcBorders>
          </w:tcPr>
          <w:p w14:paraId="5006B304">
            <w:pPr>
              <w:rPr>
                <w:sz w:val="18"/>
                <w:szCs w:val="18"/>
              </w:rPr>
            </w:pPr>
            <w:r>
              <w:rPr>
                <w:rFonts w:hint="eastAsia"/>
                <w:sz w:val="18"/>
                <w:szCs w:val="18"/>
              </w:rPr>
              <w:t>xs:unsignedShort</w:t>
            </w:r>
          </w:p>
          <w:p w14:paraId="2C0E77E5">
            <w:pPr>
              <w:suppressAutoHyphens/>
              <w:rPr>
                <w:sz w:val="18"/>
                <w:szCs w:val="18"/>
              </w:rPr>
            </w:pPr>
          </w:p>
        </w:tc>
        <w:tc>
          <w:tcPr>
            <w:tcW w:w="2073" w:type="pct"/>
            <w:tcBorders>
              <w:left w:val="single" w:color="000000" w:sz="4" w:space="0"/>
            </w:tcBorders>
          </w:tcPr>
          <w:p w14:paraId="421A650E">
            <w:pPr>
              <w:rPr>
                <w:sz w:val="18"/>
                <w:szCs w:val="18"/>
              </w:rPr>
            </w:pPr>
            <w:r>
              <w:rPr>
                <w:rFonts w:hint="eastAsia"/>
                <w:sz w:val="18"/>
                <w:szCs w:val="18"/>
              </w:rPr>
              <w:t>指示当前空间区域点云数据的显著度等级信息。</w:t>
            </w:r>
          </w:p>
        </w:tc>
      </w:tr>
    </w:tbl>
    <w:p w14:paraId="68473093">
      <w:pPr>
        <w:pStyle w:val="9"/>
        <w:spacing w:before="78" w:after="78"/>
        <w:rPr>
          <w:rFonts w:hint="eastAsia" w:ascii="黑体" w:hAnsi="黑体" w:eastAsia="黑体"/>
          <w:b w:val="0"/>
          <w:sz w:val="21"/>
          <w:szCs w:val="21"/>
        </w:rPr>
      </w:pPr>
      <w:r>
        <w:rPr>
          <w:rFonts w:ascii="黑体" w:hAnsi="黑体" w:eastAsia="黑体"/>
          <w:b w:val="0"/>
          <w:sz w:val="21"/>
          <w:szCs w:val="21"/>
        </w:rPr>
        <w:t>9.5.4.2动态空间区域</w:t>
      </w:r>
    </w:p>
    <w:p w14:paraId="0E1F6720">
      <w:pPr>
        <w:spacing w:before="156" w:beforeLines="50" w:after="156" w:afterLines="50"/>
        <w:ind w:firstLine="420" w:firstLineChars="200"/>
      </w:pPr>
      <w:r>
        <w:rPr>
          <w:rFonts w:hint="eastAsia"/>
        </w:rPr>
        <w:t>当 3D 空间</w:t>
      </w:r>
      <w:r>
        <w:t>区域</w:t>
      </w:r>
      <w:r>
        <w:rPr>
          <w:rFonts w:hint="eastAsia"/>
        </w:rPr>
        <w:t>是随</w:t>
      </w:r>
      <w:r>
        <w:t>时间</w:t>
      </w:r>
      <w:r>
        <w:rPr>
          <w:rFonts w:hint="eastAsia"/>
        </w:rPr>
        <w:t>动态变化的动态</w:t>
      </w:r>
      <w:r>
        <w:t>空间区域</w:t>
      </w:r>
      <w:r>
        <w:rPr>
          <w:rFonts w:hint="eastAsia"/>
        </w:rPr>
        <w:t>时，由动态</w:t>
      </w:r>
      <w:r>
        <w:t>的</w:t>
      </w:r>
      <w:r>
        <w:rPr>
          <w:rFonts w:hint="eastAsia"/>
        </w:rPr>
        <w:t>三维空间</w:t>
      </w:r>
      <w:r>
        <w:t>区域定</w:t>
      </w:r>
      <w:r>
        <w:rPr>
          <w:rFonts w:hint="eastAsia"/>
        </w:rPr>
        <w:t>时</w:t>
      </w:r>
      <w:r>
        <w:t>元数据指出</w:t>
      </w:r>
      <w:r>
        <w:rPr>
          <w:rFonts w:hint="eastAsia"/>
        </w:rPr>
        <w:t>的呈现</w:t>
      </w:r>
      <w:r>
        <w:t>时间</w:t>
      </w:r>
      <w:r>
        <w:rPr>
          <w:rFonts w:hint="eastAsia"/>
        </w:rPr>
        <w:t>轴</w:t>
      </w:r>
      <w:r>
        <w:t>上</w:t>
      </w:r>
      <w:r>
        <w:rPr>
          <w:rFonts w:hint="eastAsia"/>
        </w:rPr>
        <w:t>每个三维空间区域的锚点</w:t>
      </w:r>
      <w:r>
        <w:t>和</w:t>
      </w:r>
      <w:r>
        <w:rPr>
          <w:rFonts w:hint="eastAsia"/>
        </w:rPr>
        <w:t>尺寸信息应承载于</w:t>
      </w:r>
      <w:r>
        <w:t>具有唯一Representation</w:t>
      </w:r>
      <w:r>
        <w:rPr>
          <w:rFonts w:hint="eastAsia"/>
        </w:rPr>
        <w:t>的单独的</w:t>
      </w:r>
      <w:r>
        <w:t>Adaptation Set</w:t>
      </w:r>
      <w:r>
        <w:rPr>
          <w:rFonts w:hint="eastAsia"/>
        </w:rPr>
        <w:t>中，</w:t>
      </w:r>
      <w:r>
        <w:t>并且</w:t>
      </w:r>
      <w:r>
        <w:rPr>
          <w:rFonts w:hint="eastAsia"/>
        </w:rPr>
        <w:t>使用@associationId 属性与M</w:t>
      </w:r>
      <w:r>
        <w:t xml:space="preserve">ain </w:t>
      </w:r>
      <w:r>
        <w:rPr>
          <w:rFonts w:hint="eastAsia"/>
        </w:rPr>
        <w:t>Adaptation Set的</w:t>
      </w:r>
      <w:r>
        <w:t>Representation</w:t>
      </w:r>
      <w:r>
        <w:rPr>
          <w:rFonts w:hint="eastAsia"/>
        </w:rPr>
        <w:t>关联，Adaptation Set或Representation中@associationType 值应</w:t>
      </w:r>
      <w:r>
        <w:t>设置为</w:t>
      </w:r>
      <w:r>
        <w:rPr>
          <w:rFonts w:hint="eastAsia"/>
        </w:rPr>
        <w:t>4CC代码'</w:t>
      </w:r>
      <w:r>
        <w:t>apdy</w:t>
      </w:r>
      <w:r>
        <w:rPr>
          <w:rFonts w:hint="eastAsia"/>
        </w:rPr>
        <w:t>'。</w:t>
      </w:r>
    </w:p>
    <w:p w14:paraId="65C3E36E">
      <w:pPr>
        <w:pStyle w:val="8"/>
        <w:rPr>
          <w:rFonts w:hint="eastAsia" w:ascii="黑体" w:hAnsi="黑体"/>
          <w:b w:val="0"/>
          <w:sz w:val="21"/>
          <w:szCs w:val="21"/>
        </w:rPr>
      </w:pPr>
      <w:r>
        <w:rPr>
          <w:rFonts w:hint="eastAsia" w:ascii="黑体" w:hAnsi="黑体"/>
          <w:b w:val="0"/>
          <w:sz w:val="21"/>
          <w:szCs w:val="21"/>
        </w:rPr>
        <w:t>9.5.5点云片信息描述子</w:t>
      </w:r>
    </w:p>
    <w:p w14:paraId="26F8E4A1">
      <w:pPr>
        <w:spacing w:before="156" w:beforeLines="50" w:after="156" w:afterLines="50"/>
        <w:ind w:firstLine="420" w:firstLineChars="200"/>
      </w:pPr>
      <w:r>
        <w:rPr>
          <w:rFonts w:hint="eastAsia"/>
        </w:rPr>
        <w:t>点云片信息描述子(AVSPCCSlices，APSI)用于描述相应点云片轨道的相关信息。</w:t>
      </w:r>
      <w:r>
        <w:t>点云</w:t>
      </w:r>
      <w:r>
        <w:rPr>
          <w:rFonts w:hint="eastAsia"/>
        </w:rPr>
        <w:t>片信息</w:t>
      </w:r>
      <w:r>
        <w:t>描述子</w:t>
      </w:r>
      <w:r>
        <w:rPr>
          <w:rFonts w:hint="eastAsia"/>
        </w:rPr>
        <w:t>是</w:t>
      </w:r>
      <w:r>
        <w:t>一</w:t>
      </w:r>
      <w:r>
        <w:rPr>
          <w:rFonts w:hint="eastAsia"/>
        </w:rPr>
        <w:t>个SupplementalProperty元素，其@schemeIdUri属性设置</w:t>
      </w:r>
      <w:r>
        <w:t>为"urn:avs:pccs:202</w:t>
      </w:r>
      <w:r>
        <w:rPr>
          <w:rFonts w:hint="eastAsia"/>
        </w:rPr>
        <w:t>2</w:t>
      </w:r>
      <w:r>
        <w:t>:</w:t>
      </w:r>
      <w:r>
        <w:rPr>
          <w:rFonts w:hint="eastAsia"/>
        </w:rPr>
        <w:t>apsi</w:t>
      </w:r>
      <w:r>
        <w:t>"</w:t>
      </w:r>
      <w:r>
        <w:rPr>
          <w:rFonts w:hint="eastAsia"/>
        </w:rPr>
        <w:t>。</w:t>
      </w:r>
    </w:p>
    <w:p w14:paraId="3567BD05">
      <w:pPr>
        <w:spacing w:before="156" w:beforeLines="50" w:after="156" w:afterLines="50"/>
        <w:ind w:firstLine="420" w:firstLineChars="200"/>
      </w:pPr>
      <w:r>
        <w:rPr>
          <w:rFonts w:hint="eastAsia"/>
        </w:rPr>
        <w:t>至多一个点云片信息描述子存在于slice Component Adaptation Set。一个或多个点云片信息描述子也可以存在于一个基于点云片的Preselection中。</w:t>
      </w:r>
    </w:p>
    <w:p w14:paraId="67CB3C0F">
      <w:pPr>
        <w:spacing w:before="156" w:beforeLines="50" w:after="156" w:afterLines="50"/>
        <w:ind w:firstLine="420" w:firstLineChars="200"/>
      </w:pPr>
      <w:r>
        <w:rPr>
          <w:rFonts w:hint="eastAsia"/>
        </w:rPr>
        <w:t>点云片信息</w:t>
      </w:r>
      <w:r>
        <w:t>描述子</w:t>
      </w:r>
      <w:r>
        <w:rPr>
          <w:rFonts w:hint="eastAsia"/>
        </w:rPr>
        <w:t>规定的元素和属性见表17。</w:t>
      </w:r>
    </w:p>
    <w:p w14:paraId="7ACC0415">
      <w:pPr>
        <w:spacing w:before="156" w:beforeLines="50" w:after="156" w:afterLines="50"/>
        <w:jc w:val="center"/>
        <w:rPr>
          <w:rFonts w:hint="eastAsia" w:ascii="黑体" w:hAnsi="黑体" w:eastAsia="黑体"/>
        </w:rPr>
      </w:pPr>
      <w:r>
        <w:rPr>
          <w:rFonts w:ascii="黑体" w:hAnsi="黑体" w:eastAsia="黑体"/>
        </w:rPr>
        <w:t>表</w:t>
      </w:r>
      <w:r>
        <w:rPr>
          <w:rFonts w:hint="eastAsia" w:ascii="黑体" w:hAnsi="黑体" w:eastAsia="黑体"/>
        </w:rPr>
        <w:t>17</w:t>
      </w:r>
      <w:r>
        <w:rPr>
          <w:rFonts w:ascii="黑体" w:hAnsi="黑体" w:eastAsia="黑体"/>
        </w:rPr>
        <w:t xml:space="preserve"> 点云片信息描述子的元素和属性</w:t>
      </w:r>
    </w:p>
    <w:tbl>
      <w:tblPr>
        <w:tblStyle w:val="89"/>
        <w:tblW w:w="4945" w:type="pct"/>
        <w:tblInd w:w="108" w:type="dxa"/>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
      <w:tblGrid>
        <w:gridCol w:w="1733"/>
        <w:gridCol w:w="1046"/>
        <w:gridCol w:w="2216"/>
        <w:gridCol w:w="4471"/>
      </w:tblGrid>
      <w:tr w14:paraId="188DB728">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c>
          <w:tcPr>
            <w:tcW w:w="1732" w:type="dxa"/>
            <w:tcBorders>
              <w:top w:val="single" w:color="000000" w:sz="4" w:space="0"/>
              <w:left w:val="single" w:color="000000" w:sz="4" w:space="0"/>
              <w:bottom w:val="single" w:color="000000" w:sz="4" w:space="0"/>
              <w:right w:val="single" w:color="000000" w:sz="4" w:space="0"/>
            </w:tcBorders>
          </w:tcPr>
          <w:p w14:paraId="7FC58466">
            <w:pPr>
              <w:suppressAutoHyphens/>
              <w:rPr>
                <w:sz w:val="18"/>
                <w:szCs w:val="18"/>
              </w:rPr>
            </w:pPr>
            <w:r>
              <w:rPr>
                <w:rFonts w:hint="eastAsia"/>
                <w:sz w:val="18"/>
                <w:szCs w:val="18"/>
              </w:rPr>
              <w:t>元素和属性</w:t>
            </w:r>
          </w:p>
        </w:tc>
        <w:tc>
          <w:tcPr>
            <w:tcW w:w="1042" w:type="dxa"/>
            <w:tcBorders>
              <w:top w:val="single" w:color="000000" w:sz="4" w:space="0"/>
              <w:left w:val="nil"/>
              <w:bottom w:val="single" w:color="000000" w:sz="4" w:space="0"/>
              <w:right w:val="single" w:color="000000" w:sz="4" w:space="0"/>
            </w:tcBorders>
          </w:tcPr>
          <w:p w14:paraId="5775371D">
            <w:pPr>
              <w:suppressAutoHyphens/>
              <w:rPr>
                <w:sz w:val="18"/>
                <w:szCs w:val="18"/>
              </w:rPr>
            </w:pPr>
            <w:r>
              <w:rPr>
                <w:rFonts w:hint="eastAsia"/>
                <w:sz w:val="18"/>
                <w:szCs w:val="18"/>
              </w:rPr>
              <w:t>使用</w:t>
            </w:r>
          </w:p>
        </w:tc>
        <w:tc>
          <w:tcPr>
            <w:tcW w:w="2216" w:type="dxa"/>
            <w:tcBorders>
              <w:top w:val="single" w:color="000000" w:sz="4" w:space="0"/>
              <w:left w:val="nil"/>
              <w:bottom w:val="single" w:color="000000" w:sz="4" w:space="0"/>
              <w:right w:val="single" w:color="000000" w:sz="4" w:space="0"/>
            </w:tcBorders>
          </w:tcPr>
          <w:p w14:paraId="46D02954">
            <w:pPr>
              <w:suppressAutoHyphens/>
              <w:rPr>
                <w:sz w:val="18"/>
                <w:szCs w:val="18"/>
              </w:rPr>
            </w:pPr>
            <w:r>
              <w:rPr>
                <w:rFonts w:hint="eastAsia"/>
                <w:sz w:val="18"/>
                <w:szCs w:val="18"/>
              </w:rPr>
              <w:t>数据类型</w:t>
            </w:r>
          </w:p>
        </w:tc>
        <w:tc>
          <w:tcPr>
            <w:tcW w:w="4476" w:type="dxa"/>
            <w:tcBorders>
              <w:top w:val="single" w:color="000000" w:sz="4" w:space="0"/>
              <w:left w:val="nil"/>
              <w:bottom w:val="single" w:color="000000" w:sz="4" w:space="0"/>
              <w:right w:val="single" w:color="000000" w:sz="4" w:space="0"/>
            </w:tcBorders>
          </w:tcPr>
          <w:p w14:paraId="3ACE5488">
            <w:pPr>
              <w:suppressAutoHyphens/>
              <w:rPr>
                <w:sz w:val="18"/>
                <w:szCs w:val="18"/>
              </w:rPr>
            </w:pPr>
            <w:r>
              <w:rPr>
                <w:rFonts w:hint="eastAsia"/>
                <w:sz w:val="18"/>
                <w:szCs w:val="18"/>
              </w:rPr>
              <w:t>描述</w:t>
            </w:r>
          </w:p>
        </w:tc>
      </w:tr>
      <w:tr w14:paraId="21B60C6F">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c>
          <w:tcPr>
            <w:tcW w:w="1732" w:type="dxa"/>
            <w:tcBorders>
              <w:top w:val="single" w:color="000000" w:sz="4" w:space="0"/>
              <w:left w:val="single" w:color="000000" w:sz="4" w:space="0"/>
              <w:bottom w:val="single" w:color="000000" w:sz="4" w:space="0"/>
              <w:right w:val="single" w:color="000000" w:sz="4" w:space="0"/>
            </w:tcBorders>
          </w:tcPr>
          <w:p w14:paraId="0FB83387">
            <w:pPr>
              <w:rPr>
                <w:sz w:val="18"/>
                <w:szCs w:val="18"/>
              </w:rPr>
            </w:pPr>
            <w:r>
              <w:rPr>
                <w:rFonts w:hint="eastAsia"/>
                <w:sz w:val="18"/>
                <w:szCs w:val="18"/>
              </w:rPr>
              <w:t>apsi</w:t>
            </w:r>
          </w:p>
        </w:tc>
        <w:tc>
          <w:tcPr>
            <w:tcW w:w="1042" w:type="dxa"/>
            <w:tcBorders>
              <w:top w:val="single" w:color="000000" w:sz="4" w:space="0"/>
              <w:left w:val="nil"/>
              <w:bottom w:val="single" w:color="000000" w:sz="4" w:space="0"/>
              <w:right w:val="single" w:color="000000" w:sz="4" w:space="0"/>
            </w:tcBorders>
          </w:tcPr>
          <w:p w14:paraId="289D8C26">
            <w:pPr>
              <w:rPr>
                <w:sz w:val="18"/>
                <w:szCs w:val="18"/>
              </w:rPr>
            </w:pPr>
            <w:r>
              <w:rPr>
                <w:rFonts w:hint="eastAsia"/>
                <w:sz w:val="18"/>
                <w:szCs w:val="18"/>
              </w:rPr>
              <w:t>0..N</w:t>
            </w:r>
          </w:p>
        </w:tc>
        <w:tc>
          <w:tcPr>
            <w:tcW w:w="2216" w:type="dxa"/>
            <w:tcBorders>
              <w:top w:val="single" w:color="000000" w:sz="4" w:space="0"/>
              <w:left w:val="nil"/>
              <w:bottom w:val="single" w:color="000000" w:sz="4" w:space="0"/>
              <w:right w:val="single" w:color="000000" w:sz="4" w:space="0"/>
            </w:tcBorders>
          </w:tcPr>
          <w:p w14:paraId="3F1659EF">
            <w:pPr>
              <w:rPr>
                <w:sz w:val="18"/>
                <w:szCs w:val="18"/>
              </w:rPr>
            </w:pPr>
            <w:r>
              <w:rPr>
                <w:rFonts w:hint="eastAsia"/>
                <w:sz w:val="18"/>
                <w:szCs w:val="18"/>
              </w:rPr>
              <w:t>avspcc:sliceInfoType</w:t>
            </w:r>
          </w:p>
        </w:tc>
        <w:tc>
          <w:tcPr>
            <w:tcW w:w="4476" w:type="dxa"/>
            <w:tcBorders>
              <w:top w:val="single" w:color="000000" w:sz="4" w:space="0"/>
              <w:left w:val="nil"/>
              <w:bottom w:val="single" w:color="000000" w:sz="4" w:space="0"/>
              <w:right w:val="single" w:color="000000" w:sz="4" w:space="0"/>
            </w:tcBorders>
          </w:tcPr>
          <w:p w14:paraId="5784EE47">
            <w:pPr>
              <w:rPr>
                <w:sz w:val="18"/>
                <w:szCs w:val="18"/>
              </w:rPr>
            </w:pPr>
            <w:r>
              <w:rPr>
                <w:rFonts w:hint="eastAsia"/>
                <w:sz w:val="18"/>
                <w:szCs w:val="18"/>
              </w:rPr>
              <w:t>容器元素，其属性指定相应点云片轨道的相关信息。</w:t>
            </w:r>
          </w:p>
        </w:tc>
      </w:tr>
      <w:tr w14:paraId="080DFC04">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c>
          <w:tcPr>
            <w:tcW w:w="1732" w:type="dxa"/>
            <w:tcBorders>
              <w:top w:val="single" w:color="000000" w:sz="4" w:space="0"/>
              <w:left w:val="single" w:color="000000" w:sz="4" w:space="0"/>
              <w:bottom w:val="single" w:color="000000" w:sz="4" w:space="0"/>
              <w:right w:val="single" w:color="000000" w:sz="4" w:space="0"/>
            </w:tcBorders>
          </w:tcPr>
          <w:p w14:paraId="6007D4B7">
            <w:pPr>
              <w:suppressAutoHyphens/>
              <w:rPr>
                <w:sz w:val="18"/>
                <w:szCs w:val="18"/>
              </w:rPr>
            </w:pPr>
            <w:r>
              <w:rPr>
                <w:rFonts w:hint="eastAsia"/>
                <w:sz w:val="18"/>
                <w:szCs w:val="18"/>
              </w:rPr>
              <w:t>apsi@sliceIds</w:t>
            </w:r>
          </w:p>
        </w:tc>
        <w:tc>
          <w:tcPr>
            <w:tcW w:w="1042" w:type="dxa"/>
            <w:tcBorders>
              <w:top w:val="single" w:color="000000" w:sz="4" w:space="0"/>
              <w:left w:val="nil"/>
              <w:bottom w:val="single" w:color="000000" w:sz="4" w:space="0"/>
              <w:right w:val="single" w:color="000000" w:sz="4" w:space="0"/>
            </w:tcBorders>
          </w:tcPr>
          <w:p w14:paraId="27785AE1">
            <w:pPr>
              <w:suppressAutoHyphens/>
              <w:rPr>
                <w:sz w:val="18"/>
                <w:szCs w:val="18"/>
              </w:rPr>
            </w:pPr>
            <w:r>
              <w:rPr>
                <w:rFonts w:hint="eastAsia"/>
                <w:sz w:val="18"/>
                <w:szCs w:val="18"/>
              </w:rPr>
              <w:t>M</w:t>
            </w:r>
          </w:p>
        </w:tc>
        <w:tc>
          <w:tcPr>
            <w:tcW w:w="2216" w:type="dxa"/>
            <w:tcBorders>
              <w:top w:val="single" w:color="000000" w:sz="4" w:space="0"/>
              <w:left w:val="nil"/>
              <w:bottom w:val="single" w:color="000000" w:sz="4" w:space="0"/>
              <w:right w:val="single" w:color="000000" w:sz="4" w:space="0"/>
            </w:tcBorders>
          </w:tcPr>
          <w:p w14:paraId="4F4340E1">
            <w:pPr>
              <w:suppressAutoHyphens/>
              <w:rPr>
                <w:sz w:val="18"/>
                <w:szCs w:val="18"/>
              </w:rPr>
            </w:pPr>
            <w:r>
              <w:rPr>
                <w:rFonts w:hint="eastAsia"/>
                <w:sz w:val="18"/>
                <w:szCs w:val="18"/>
              </w:rPr>
              <w:t>xs:UIntVectorType</w:t>
            </w:r>
          </w:p>
        </w:tc>
        <w:tc>
          <w:tcPr>
            <w:tcW w:w="4476" w:type="dxa"/>
            <w:tcBorders>
              <w:top w:val="single" w:color="000000" w:sz="4" w:space="0"/>
              <w:left w:val="nil"/>
              <w:bottom w:val="single" w:color="000000" w:sz="4" w:space="0"/>
              <w:right w:val="single" w:color="000000" w:sz="4" w:space="0"/>
            </w:tcBorders>
          </w:tcPr>
          <w:p w14:paraId="621CDB17">
            <w:pPr>
              <w:suppressAutoHyphens/>
              <w:rPr>
                <w:sz w:val="18"/>
                <w:szCs w:val="18"/>
              </w:rPr>
            </w:pPr>
            <w:r>
              <w:rPr>
                <w:rFonts w:hint="eastAsia"/>
                <w:sz w:val="18"/>
                <w:szCs w:val="18"/>
              </w:rPr>
              <w:t>点云片标号列表，指示相应点云片轨道对应的点云片标号。</w:t>
            </w:r>
          </w:p>
        </w:tc>
      </w:tr>
      <w:tr w14:paraId="0C1B1365">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c>
          <w:tcPr>
            <w:tcW w:w="1732" w:type="dxa"/>
            <w:tcBorders>
              <w:top w:val="single" w:color="000000" w:sz="4" w:space="0"/>
              <w:left w:val="single" w:color="000000" w:sz="4" w:space="0"/>
              <w:bottom w:val="single" w:color="000000" w:sz="4" w:space="0"/>
              <w:right w:val="single" w:color="000000" w:sz="4" w:space="0"/>
            </w:tcBorders>
          </w:tcPr>
          <w:p w14:paraId="1B89E632">
            <w:pPr>
              <w:suppressAutoHyphens/>
              <w:rPr>
                <w:sz w:val="18"/>
                <w:szCs w:val="18"/>
              </w:rPr>
            </w:pPr>
            <w:r>
              <w:rPr>
                <w:rFonts w:hint="eastAsia"/>
                <w:sz w:val="18"/>
                <w:szCs w:val="18"/>
              </w:rPr>
              <w:t>apsi@regionIds</w:t>
            </w:r>
          </w:p>
        </w:tc>
        <w:tc>
          <w:tcPr>
            <w:tcW w:w="1042" w:type="dxa"/>
            <w:tcBorders>
              <w:top w:val="single" w:color="000000" w:sz="4" w:space="0"/>
              <w:left w:val="nil"/>
              <w:bottom w:val="single" w:color="000000" w:sz="4" w:space="0"/>
              <w:right w:val="single" w:color="000000" w:sz="4" w:space="0"/>
            </w:tcBorders>
          </w:tcPr>
          <w:p w14:paraId="1450BD3F">
            <w:pPr>
              <w:suppressAutoHyphens/>
              <w:rPr>
                <w:sz w:val="18"/>
                <w:szCs w:val="18"/>
              </w:rPr>
            </w:pPr>
            <w:r>
              <w:rPr>
                <w:rFonts w:hint="eastAsia"/>
                <w:sz w:val="18"/>
                <w:szCs w:val="18"/>
              </w:rPr>
              <w:t>O</w:t>
            </w:r>
          </w:p>
        </w:tc>
        <w:tc>
          <w:tcPr>
            <w:tcW w:w="2216" w:type="dxa"/>
            <w:tcBorders>
              <w:top w:val="single" w:color="000000" w:sz="4" w:space="0"/>
              <w:left w:val="nil"/>
              <w:bottom w:val="single" w:color="000000" w:sz="4" w:space="0"/>
              <w:right w:val="single" w:color="000000" w:sz="4" w:space="0"/>
            </w:tcBorders>
          </w:tcPr>
          <w:p w14:paraId="7878CC63">
            <w:pPr>
              <w:suppressAutoHyphens/>
              <w:rPr>
                <w:sz w:val="18"/>
                <w:szCs w:val="18"/>
              </w:rPr>
            </w:pPr>
            <w:r>
              <w:rPr>
                <w:rFonts w:hint="eastAsia"/>
                <w:sz w:val="18"/>
                <w:szCs w:val="18"/>
              </w:rPr>
              <w:t>xs:UIntVectorType</w:t>
            </w:r>
          </w:p>
        </w:tc>
        <w:tc>
          <w:tcPr>
            <w:tcW w:w="4476" w:type="dxa"/>
            <w:tcBorders>
              <w:top w:val="single" w:color="000000" w:sz="4" w:space="0"/>
              <w:left w:val="nil"/>
              <w:bottom w:val="single" w:color="000000" w:sz="4" w:space="0"/>
              <w:right w:val="single" w:color="000000" w:sz="4" w:space="0"/>
            </w:tcBorders>
          </w:tcPr>
          <w:p w14:paraId="4D45DC23">
            <w:pPr>
              <w:suppressAutoHyphens/>
              <w:rPr>
                <w:sz w:val="18"/>
                <w:szCs w:val="18"/>
              </w:rPr>
            </w:pPr>
            <w:r>
              <w:rPr>
                <w:rFonts w:hint="eastAsia"/>
                <w:sz w:val="18"/>
                <w:szCs w:val="18"/>
              </w:rPr>
              <w:t>三维空间区域标识符列表，指示相应点云片轨道对应的三维空间区域的标识符。</w:t>
            </w:r>
          </w:p>
        </w:tc>
      </w:tr>
    </w:tbl>
    <w:p w14:paraId="05C3B3A8">
      <w:pPr>
        <w:pStyle w:val="8"/>
        <w:rPr>
          <w:rFonts w:hint="eastAsia" w:ascii="黑体" w:hAnsi="黑体"/>
          <w:b w:val="0"/>
          <w:sz w:val="21"/>
          <w:szCs w:val="21"/>
        </w:rPr>
      </w:pPr>
      <w:r>
        <w:rPr>
          <w:rFonts w:hint="eastAsia" w:ascii="黑体" w:hAnsi="黑体"/>
          <w:b w:val="0"/>
          <w:sz w:val="21"/>
          <w:szCs w:val="21"/>
        </w:rPr>
        <w:t>9.5.6点云对象</w:t>
      </w:r>
      <w:r>
        <w:rPr>
          <w:rFonts w:ascii="黑体" w:hAnsi="黑体"/>
          <w:b w:val="0"/>
          <w:sz w:val="21"/>
          <w:szCs w:val="21"/>
        </w:rPr>
        <w:t>描述子</w:t>
      </w:r>
    </w:p>
    <w:p w14:paraId="3FCFDCB8">
      <w:pPr>
        <w:spacing w:before="156" w:beforeLines="50" w:after="156" w:afterLines="50"/>
        <w:ind w:firstLine="420" w:firstLineChars="200"/>
      </w:pPr>
      <w:r>
        <w:rPr>
          <w:rFonts w:hint="eastAsia"/>
        </w:rPr>
        <w:t>点云对象描述子(AVSPCCObject，APOB)用于指示MPD文件中点云对象的信息。该描述子是一个 SupplementalProperty 元素，其 @schemeIdUri 属性设置</w:t>
      </w:r>
      <w:r>
        <w:t>为</w:t>
      </w:r>
      <w:r>
        <w:rPr>
          <w:rFonts w:hint="eastAsia"/>
        </w:rPr>
        <w:t>“</w:t>
      </w:r>
      <w:r>
        <w:t>urn:avs:pccs:202</w:t>
      </w:r>
      <w:r>
        <w:rPr>
          <w:rFonts w:hint="eastAsia"/>
        </w:rPr>
        <w:t>2:</w:t>
      </w:r>
      <w:r>
        <w:t>a</w:t>
      </w:r>
      <w:r>
        <w:rPr>
          <w:rFonts w:hint="eastAsia"/>
        </w:rPr>
        <w:t xml:space="preserve">pob”。 </w:t>
      </w:r>
    </w:p>
    <w:p w14:paraId="24534A86">
      <w:pPr>
        <w:spacing w:before="156" w:beforeLines="50" w:after="156" w:afterLines="50"/>
        <w:ind w:firstLine="420" w:firstLineChars="200"/>
      </w:pPr>
      <w:r>
        <w:rPr>
          <w:rFonts w:hint="eastAsia"/>
        </w:rPr>
        <w:t>在</w:t>
      </w:r>
      <w:r>
        <w:t>Main Adaptation Set</w:t>
      </w:r>
      <w:r>
        <w:rPr>
          <w:rFonts w:hint="eastAsia"/>
        </w:rPr>
        <w:t>中的</w:t>
      </w:r>
      <w:r>
        <w:t>Adaptation Set</w:t>
      </w:r>
      <w:r>
        <w:rPr>
          <w:rFonts w:hint="eastAsia"/>
        </w:rPr>
        <w:t>层级或Representation层级，或</w:t>
      </w:r>
      <w:r>
        <w:t>P</w:t>
      </w:r>
      <w:r>
        <w:rPr>
          <w:rFonts w:hint="eastAsia"/>
        </w:rPr>
        <w:t>reselection层级包含单个点云对象</w:t>
      </w:r>
      <w:r>
        <w:t>描述子</w:t>
      </w:r>
      <w:r>
        <w:rPr>
          <w:rFonts w:hint="eastAsia"/>
        </w:rPr>
        <w:t>。点云对象</w:t>
      </w:r>
      <w:r>
        <w:t>描述子</w:t>
      </w:r>
      <w:r>
        <w:rPr>
          <w:rFonts w:hint="eastAsia"/>
        </w:rPr>
        <w:t>的@value属性不应存在。</w:t>
      </w:r>
    </w:p>
    <w:p w14:paraId="2A5EBBB1">
      <w:pPr>
        <w:spacing w:before="156" w:beforeLines="50" w:after="156" w:afterLines="50"/>
        <w:ind w:firstLine="420" w:firstLineChars="200"/>
      </w:pPr>
      <w:r>
        <w:rPr>
          <w:rFonts w:hint="eastAsia"/>
        </w:rPr>
        <w:t>点云对象</w:t>
      </w:r>
      <w:r>
        <w:t>描述子</w:t>
      </w:r>
      <w:r>
        <w:rPr>
          <w:rFonts w:hint="eastAsia"/>
        </w:rPr>
        <w:t>规定的元素和属性见表18。</w:t>
      </w:r>
    </w:p>
    <w:p w14:paraId="0F5333F2">
      <w:pPr>
        <w:spacing w:before="156" w:beforeLines="50" w:after="156" w:afterLines="50"/>
        <w:jc w:val="center"/>
        <w:rPr>
          <w:rFonts w:hint="eastAsia" w:ascii="黑体" w:hAnsi="黑体" w:eastAsia="黑体"/>
        </w:rPr>
      </w:pPr>
      <w:r>
        <w:rPr>
          <w:rFonts w:ascii="黑体" w:hAnsi="黑体" w:eastAsia="黑体"/>
        </w:rPr>
        <w:t>表</w:t>
      </w:r>
      <w:r>
        <w:rPr>
          <w:rFonts w:hint="eastAsia" w:ascii="黑体" w:hAnsi="黑体" w:eastAsia="黑体"/>
        </w:rPr>
        <w:t>18</w:t>
      </w:r>
      <w:r>
        <w:rPr>
          <w:rFonts w:ascii="黑体" w:hAnsi="黑体" w:eastAsia="黑体"/>
        </w:rPr>
        <w:t xml:space="preserve"> 点云对象描述子的元素和属性</w:t>
      </w:r>
    </w:p>
    <w:tbl>
      <w:tblPr>
        <w:tblStyle w:val="89"/>
        <w:tblW w:w="4945" w:type="pct"/>
        <w:tblInd w:w="108" w:type="dxa"/>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
      <w:tblGrid>
        <w:gridCol w:w="2324"/>
        <w:gridCol w:w="1008"/>
        <w:gridCol w:w="2149"/>
        <w:gridCol w:w="3985"/>
      </w:tblGrid>
      <w:tr w14:paraId="0111CA4D">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c>
          <w:tcPr>
            <w:tcW w:w="1227" w:type="pct"/>
            <w:tcBorders>
              <w:right w:val="single" w:color="000000" w:sz="4" w:space="0"/>
            </w:tcBorders>
          </w:tcPr>
          <w:p w14:paraId="05FC78B3">
            <w:pPr>
              <w:suppressAutoHyphens/>
              <w:rPr>
                <w:sz w:val="18"/>
                <w:szCs w:val="18"/>
              </w:rPr>
            </w:pPr>
            <w:r>
              <w:rPr>
                <w:rFonts w:hint="eastAsia"/>
                <w:sz w:val="18"/>
                <w:szCs w:val="18"/>
              </w:rPr>
              <w:t>元素</w:t>
            </w:r>
            <w:r>
              <w:rPr>
                <w:sz w:val="18"/>
                <w:szCs w:val="18"/>
              </w:rPr>
              <w:t>和属性</w:t>
            </w:r>
          </w:p>
        </w:tc>
        <w:tc>
          <w:tcPr>
            <w:tcW w:w="532" w:type="pct"/>
            <w:tcBorders>
              <w:right w:val="single" w:color="000000" w:sz="4" w:space="0"/>
            </w:tcBorders>
          </w:tcPr>
          <w:p w14:paraId="41AF1DD4">
            <w:pPr>
              <w:suppressAutoHyphens/>
              <w:rPr>
                <w:sz w:val="18"/>
                <w:szCs w:val="18"/>
              </w:rPr>
            </w:pPr>
            <w:r>
              <w:rPr>
                <w:rFonts w:hint="eastAsia"/>
                <w:sz w:val="18"/>
                <w:szCs w:val="18"/>
              </w:rPr>
              <w:t>使用</w:t>
            </w:r>
          </w:p>
        </w:tc>
        <w:tc>
          <w:tcPr>
            <w:tcW w:w="1135" w:type="pct"/>
            <w:tcBorders>
              <w:right w:val="single" w:color="000000" w:sz="4" w:space="0"/>
            </w:tcBorders>
          </w:tcPr>
          <w:p w14:paraId="76182DB2">
            <w:pPr>
              <w:suppressAutoHyphens/>
              <w:rPr>
                <w:sz w:val="18"/>
                <w:szCs w:val="18"/>
              </w:rPr>
            </w:pPr>
            <w:r>
              <w:rPr>
                <w:rFonts w:hint="eastAsia"/>
                <w:sz w:val="18"/>
                <w:szCs w:val="18"/>
              </w:rPr>
              <w:t>数据</w:t>
            </w:r>
            <w:r>
              <w:rPr>
                <w:sz w:val="18"/>
                <w:szCs w:val="18"/>
              </w:rPr>
              <w:t>类型</w:t>
            </w:r>
          </w:p>
        </w:tc>
        <w:tc>
          <w:tcPr>
            <w:tcW w:w="2104" w:type="pct"/>
            <w:tcBorders>
              <w:left w:val="single" w:color="000000" w:sz="4" w:space="0"/>
            </w:tcBorders>
          </w:tcPr>
          <w:p w14:paraId="189E0425">
            <w:pPr>
              <w:suppressAutoHyphens/>
              <w:rPr>
                <w:sz w:val="18"/>
                <w:szCs w:val="18"/>
              </w:rPr>
            </w:pPr>
            <w:r>
              <w:rPr>
                <w:rFonts w:hint="eastAsia"/>
                <w:sz w:val="18"/>
                <w:szCs w:val="18"/>
              </w:rPr>
              <w:t>描述</w:t>
            </w:r>
          </w:p>
        </w:tc>
      </w:tr>
      <w:tr w14:paraId="7CB5C5A7">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rPr>
          <w:trHeight w:val="493" w:hRule="atLeast"/>
        </w:trPr>
        <w:tc>
          <w:tcPr>
            <w:tcW w:w="1227" w:type="pct"/>
            <w:tcBorders>
              <w:right w:val="single" w:color="000000" w:sz="4" w:space="0"/>
            </w:tcBorders>
          </w:tcPr>
          <w:p w14:paraId="228A8AB2">
            <w:pPr>
              <w:suppressAutoHyphens/>
              <w:rPr>
                <w:sz w:val="18"/>
                <w:szCs w:val="18"/>
              </w:rPr>
            </w:pPr>
            <w:r>
              <w:rPr>
                <w:sz w:val="18"/>
                <w:szCs w:val="18"/>
              </w:rPr>
              <w:t>ap</w:t>
            </w:r>
            <w:r>
              <w:rPr>
                <w:rFonts w:hint="eastAsia"/>
                <w:sz w:val="18"/>
                <w:szCs w:val="18"/>
              </w:rPr>
              <w:t>ob</w:t>
            </w:r>
          </w:p>
        </w:tc>
        <w:tc>
          <w:tcPr>
            <w:tcW w:w="532" w:type="pct"/>
            <w:tcBorders>
              <w:right w:val="single" w:color="000000" w:sz="4" w:space="0"/>
            </w:tcBorders>
          </w:tcPr>
          <w:p w14:paraId="37F79446">
            <w:pPr>
              <w:suppressAutoHyphens/>
              <w:rPr>
                <w:sz w:val="18"/>
                <w:szCs w:val="18"/>
              </w:rPr>
            </w:pPr>
            <w:r>
              <w:rPr>
                <w:sz w:val="18"/>
                <w:szCs w:val="18"/>
              </w:rPr>
              <w:t>0..1</w:t>
            </w:r>
          </w:p>
        </w:tc>
        <w:tc>
          <w:tcPr>
            <w:tcW w:w="1135" w:type="pct"/>
            <w:tcBorders>
              <w:right w:val="single" w:color="000000" w:sz="4" w:space="0"/>
            </w:tcBorders>
          </w:tcPr>
          <w:p w14:paraId="30001CF5">
            <w:pPr>
              <w:suppressAutoHyphens/>
              <w:rPr>
                <w:sz w:val="18"/>
                <w:szCs w:val="18"/>
              </w:rPr>
            </w:pPr>
            <w:r>
              <w:rPr>
                <w:sz w:val="18"/>
                <w:szCs w:val="18"/>
              </w:rPr>
              <w:t>avspcc:</w:t>
            </w:r>
            <w:r>
              <w:rPr>
                <w:rFonts w:hint="eastAsia"/>
                <w:sz w:val="18"/>
                <w:szCs w:val="18"/>
              </w:rPr>
              <w:t>object</w:t>
            </w:r>
            <w:r>
              <w:rPr>
                <w:sz w:val="18"/>
                <w:szCs w:val="18"/>
              </w:rPr>
              <w:t>Type</w:t>
            </w:r>
          </w:p>
        </w:tc>
        <w:tc>
          <w:tcPr>
            <w:tcW w:w="2104" w:type="pct"/>
            <w:tcBorders>
              <w:left w:val="single" w:color="000000" w:sz="4" w:space="0"/>
            </w:tcBorders>
          </w:tcPr>
          <w:p w14:paraId="0F63A4CB">
            <w:pPr>
              <w:suppressAutoHyphens/>
              <w:rPr>
                <w:sz w:val="18"/>
                <w:szCs w:val="18"/>
              </w:rPr>
            </w:pPr>
            <w:r>
              <w:rPr>
                <w:rFonts w:hint="eastAsia"/>
                <w:sz w:val="18"/>
                <w:szCs w:val="18"/>
              </w:rPr>
              <w:t>容器元素，其属性和元素指定点云对象信息。</w:t>
            </w:r>
          </w:p>
        </w:tc>
      </w:tr>
      <w:tr w14:paraId="1D3307C3">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c>
          <w:tcPr>
            <w:tcW w:w="1227" w:type="pct"/>
            <w:tcBorders>
              <w:right w:val="single" w:color="000000" w:sz="4" w:space="0"/>
            </w:tcBorders>
          </w:tcPr>
          <w:p w14:paraId="646C8390">
            <w:pPr>
              <w:suppressAutoHyphens/>
              <w:rPr>
                <w:sz w:val="18"/>
                <w:szCs w:val="18"/>
              </w:rPr>
            </w:pPr>
            <w:r>
              <w:rPr>
                <w:sz w:val="18"/>
                <w:szCs w:val="18"/>
              </w:rPr>
              <w:t>ap</w:t>
            </w:r>
            <w:r>
              <w:rPr>
                <w:rFonts w:hint="eastAsia"/>
                <w:sz w:val="18"/>
                <w:szCs w:val="18"/>
              </w:rPr>
              <w:t>ob</w:t>
            </w:r>
            <w:r>
              <w:rPr>
                <w:sz w:val="18"/>
                <w:szCs w:val="18"/>
              </w:rPr>
              <w:t>.</w:t>
            </w:r>
            <w:r>
              <w:rPr>
                <w:rFonts w:hint="eastAsia"/>
                <w:sz w:val="18"/>
                <w:szCs w:val="18"/>
              </w:rPr>
              <w:t>object</w:t>
            </w:r>
          </w:p>
        </w:tc>
        <w:tc>
          <w:tcPr>
            <w:tcW w:w="532" w:type="pct"/>
            <w:tcBorders>
              <w:right w:val="single" w:color="000000" w:sz="4" w:space="0"/>
            </w:tcBorders>
          </w:tcPr>
          <w:p w14:paraId="32001ABB">
            <w:pPr>
              <w:suppressAutoHyphens/>
              <w:rPr>
                <w:sz w:val="18"/>
                <w:szCs w:val="18"/>
              </w:rPr>
            </w:pPr>
            <w:r>
              <w:rPr>
                <w:sz w:val="18"/>
                <w:szCs w:val="18"/>
              </w:rPr>
              <w:t>1..N</w:t>
            </w:r>
          </w:p>
        </w:tc>
        <w:tc>
          <w:tcPr>
            <w:tcW w:w="1135" w:type="pct"/>
            <w:tcBorders>
              <w:right w:val="single" w:color="000000" w:sz="4" w:space="0"/>
            </w:tcBorders>
          </w:tcPr>
          <w:p w14:paraId="490E5598">
            <w:pPr>
              <w:suppressAutoHyphens/>
              <w:rPr>
                <w:sz w:val="18"/>
                <w:szCs w:val="18"/>
              </w:rPr>
            </w:pPr>
            <w:r>
              <w:rPr>
                <w:sz w:val="18"/>
                <w:szCs w:val="18"/>
              </w:rPr>
              <w:t>ap</w:t>
            </w:r>
            <w:r>
              <w:rPr>
                <w:rFonts w:hint="eastAsia"/>
                <w:sz w:val="18"/>
                <w:szCs w:val="18"/>
              </w:rPr>
              <w:t>ob</w:t>
            </w:r>
            <w:r>
              <w:rPr>
                <w:sz w:val="18"/>
                <w:szCs w:val="18"/>
              </w:rPr>
              <w:t>:</w:t>
            </w:r>
            <w:r>
              <w:rPr>
                <w:rFonts w:hint="eastAsia"/>
                <w:sz w:val="18"/>
                <w:szCs w:val="18"/>
              </w:rPr>
              <w:t>objectInfo</w:t>
            </w:r>
            <w:r>
              <w:rPr>
                <w:sz w:val="18"/>
                <w:szCs w:val="18"/>
              </w:rPr>
              <w:t>Type</w:t>
            </w:r>
          </w:p>
        </w:tc>
        <w:tc>
          <w:tcPr>
            <w:tcW w:w="2104" w:type="pct"/>
            <w:tcBorders>
              <w:left w:val="single" w:color="000000" w:sz="4" w:space="0"/>
            </w:tcBorders>
          </w:tcPr>
          <w:p w14:paraId="45F68402">
            <w:pPr>
              <w:suppressAutoHyphens/>
              <w:rPr>
                <w:sz w:val="18"/>
                <w:szCs w:val="18"/>
              </w:rPr>
            </w:pPr>
            <w:r>
              <w:rPr>
                <w:rFonts w:hint="eastAsia"/>
                <w:sz w:val="18"/>
                <w:szCs w:val="18"/>
              </w:rPr>
              <w:t>一个元素，其属性定义了一个点云对象，提供了点云对象的信息描述。</w:t>
            </w:r>
          </w:p>
        </w:tc>
      </w:tr>
      <w:tr w14:paraId="376309A3">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c>
          <w:tcPr>
            <w:tcW w:w="1227" w:type="pct"/>
            <w:tcBorders>
              <w:right w:val="single" w:color="000000" w:sz="4" w:space="0"/>
            </w:tcBorders>
          </w:tcPr>
          <w:p w14:paraId="49BD7ECF">
            <w:pPr>
              <w:suppressAutoHyphens/>
              <w:rPr>
                <w:sz w:val="18"/>
                <w:szCs w:val="18"/>
              </w:rPr>
            </w:pPr>
            <w:r>
              <w:rPr>
                <w:sz w:val="18"/>
                <w:szCs w:val="18"/>
              </w:rPr>
              <w:t>ap</w:t>
            </w:r>
            <w:r>
              <w:rPr>
                <w:rFonts w:hint="eastAsia"/>
                <w:sz w:val="18"/>
                <w:szCs w:val="18"/>
              </w:rPr>
              <w:t>ob</w:t>
            </w:r>
            <w:r>
              <w:rPr>
                <w:sz w:val="18"/>
                <w:szCs w:val="18"/>
              </w:rPr>
              <w:t>.</w:t>
            </w:r>
            <w:r>
              <w:rPr>
                <w:rFonts w:hint="eastAsia"/>
                <w:sz w:val="18"/>
                <w:szCs w:val="18"/>
              </w:rPr>
              <w:t>object</w:t>
            </w:r>
            <w:r>
              <w:rPr>
                <w:sz w:val="18"/>
                <w:szCs w:val="18"/>
              </w:rPr>
              <w:t>@info_</w:t>
            </w:r>
            <w:r>
              <w:rPr>
                <w:rFonts w:hint="eastAsia"/>
                <w:sz w:val="18"/>
                <w:szCs w:val="18"/>
              </w:rPr>
              <w:t>i</w:t>
            </w:r>
            <w:r>
              <w:rPr>
                <w:sz w:val="18"/>
                <w:szCs w:val="18"/>
              </w:rPr>
              <w:t>d</w:t>
            </w:r>
          </w:p>
        </w:tc>
        <w:tc>
          <w:tcPr>
            <w:tcW w:w="532" w:type="pct"/>
            <w:tcBorders>
              <w:right w:val="single" w:color="000000" w:sz="4" w:space="0"/>
            </w:tcBorders>
          </w:tcPr>
          <w:p w14:paraId="05B6A32B">
            <w:pPr>
              <w:suppressAutoHyphens/>
              <w:rPr>
                <w:sz w:val="18"/>
                <w:szCs w:val="18"/>
              </w:rPr>
            </w:pPr>
            <w:r>
              <w:rPr>
                <w:sz w:val="18"/>
                <w:szCs w:val="18"/>
              </w:rPr>
              <w:t>M</w:t>
            </w:r>
          </w:p>
        </w:tc>
        <w:tc>
          <w:tcPr>
            <w:tcW w:w="1135" w:type="pct"/>
            <w:tcBorders>
              <w:right w:val="single" w:color="000000" w:sz="4" w:space="0"/>
            </w:tcBorders>
          </w:tcPr>
          <w:p w14:paraId="4A9E658A">
            <w:pPr>
              <w:suppressAutoHyphens/>
              <w:rPr>
                <w:sz w:val="18"/>
                <w:szCs w:val="18"/>
              </w:rPr>
            </w:pPr>
            <w:r>
              <w:rPr>
                <w:sz w:val="18"/>
                <w:szCs w:val="18"/>
              </w:rPr>
              <w:t>xs:unsignedShort</w:t>
            </w:r>
          </w:p>
        </w:tc>
        <w:tc>
          <w:tcPr>
            <w:tcW w:w="2104" w:type="pct"/>
            <w:tcBorders>
              <w:left w:val="single" w:color="000000" w:sz="4" w:space="0"/>
            </w:tcBorders>
          </w:tcPr>
          <w:p w14:paraId="39AA2C76">
            <w:pPr>
              <w:suppressAutoHyphens/>
              <w:rPr>
                <w:sz w:val="18"/>
                <w:szCs w:val="18"/>
              </w:rPr>
            </w:pPr>
            <w:r>
              <w:rPr>
                <w:rFonts w:hint="eastAsia"/>
                <w:sz w:val="18"/>
                <w:szCs w:val="18"/>
              </w:rPr>
              <w:t>点云对象的标识符。</w:t>
            </w:r>
          </w:p>
          <w:p w14:paraId="50786FBA">
            <w:pPr>
              <w:suppressAutoHyphens/>
              <w:rPr>
                <w:sz w:val="18"/>
                <w:szCs w:val="18"/>
              </w:rPr>
            </w:pPr>
            <w:r>
              <w:rPr>
                <w:rFonts w:hint="eastAsia"/>
                <w:sz w:val="18"/>
                <w:szCs w:val="18"/>
              </w:rPr>
              <w:t>该属性的值应与为 ISOBMFF 容器中的相应对象的</w:t>
            </w:r>
            <w:r>
              <w:rPr>
                <w:sz w:val="18"/>
                <w:szCs w:val="18"/>
              </w:rPr>
              <w:t>object_info_id</w:t>
            </w:r>
            <w:r>
              <w:rPr>
                <w:rFonts w:hint="eastAsia"/>
                <w:sz w:val="18"/>
                <w:szCs w:val="18"/>
              </w:rPr>
              <w:t>字段的值匹配。</w:t>
            </w:r>
          </w:p>
        </w:tc>
      </w:tr>
      <w:tr w14:paraId="7EAD6EA5">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c>
          <w:tcPr>
            <w:tcW w:w="1227" w:type="pct"/>
            <w:tcBorders>
              <w:right w:val="single" w:color="000000" w:sz="4" w:space="0"/>
            </w:tcBorders>
          </w:tcPr>
          <w:p w14:paraId="6D758E99">
            <w:pPr>
              <w:suppressAutoHyphens/>
              <w:rPr>
                <w:sz w:val="18"/>
                <w:szCs w:val="18"/>
              </w:rPr>
            </w:pPr>
            <w:r>
              <w:rPr>
                <w:sz w:val="18"/>
                <w:szCs w:val="18"/>
              </w:rPr>
              <w:t>ap</w:t>
            </w:r>
            <w:r>
              <w:rPr>
                <w:rFonts w:hint="eastAsia"/>
                <w:sz w:val="18"/>
                <w:szCs w:val="18"/>
              </w:rPr>
              <w:t>ob</w:t>
            </w:r>
            <w:r>
              <w:rPr>
                <w:sz w:val="18"/>
                <w:szCs w:val="18"/>
              </w:rPr>
              <w:t>.</w:t>
            </w:r>
            <w:r>
              <w:rPr>
                <w:rFonts w:hint="eastAsia"/>
                <w:sz w:val="18"/>
                <w:szCs w:val="18"/>
              </w:rPr>
              <w:t>object</w:t>
            </w:r>
            <w:r>
              <w:rPr>
                <w:sz w:val="18"/>
                <w:szCs w:val="18"/>
              </w:rPr>
              <w:t>@</w:t>
            </w:r>
            <w:r>
              <w:rPr>
                <w:sz w:val="18"/>
                <w:szCs w:val="18"/>
                <w:lang w:eastAsia="zh-Hans"/>
              </w:rPr>
              <w:t>oid</w:t>
            </w:r>
          </w:p>
        </w:tc>
        <w:tc>
          <w:tcPr>
            <w:tcW w:w="532" w:type="pct"/>
            <w:tcBorders>
              <w:right w:val="single" w:color="000000" w:sz="4" w:space="0"/>
            </w:tcBorders>
          </w:tcPr>
          <w:p w14:paraId="51EC825C">
            <w:pPr>
              <w:suppressAutoHyphens/>
              <w:rPr>
                <w:sz w:val="18"/>
                <w:szCs w:val="18"/>
              </w:rPr>
            </w:pPr>
            <w:r>
              <w:rPr>
                <w:sz w:val="18"/>
                <w:szCs w:val="18"/>
              </w:rPr>
              <w:t>O</w:t>
            </w:r>
          </w:p>
        </w:tc>
        <w:tc>
          <w:tcPr>
            <w:tcW w:w="1135" w:type="pct"/>
            <w:tcBorders>
              <w:right w:val="single" w:color="000000" w:sz="4" w:space="0"/>
            </w:tcBorders>
          </w:tcPr>
          <w:p w14:paraId="7951EA25">
            <w:pPr>
              <w:suppressAutoHyphens/>
              <w:rPr>
                <w:sz w:val="18"/>
                <w:szCs w:val="18"/>
              </w:rPr>
            </w:pPr>
            <w:r>
              <w:rPr>
                <w:sz w:val="18"/>
                <w:szCs w:val="18"/>
              </w:rPr>
              <w:t>xs:</w:t>
            </w:r>
            <w:r>
              <w:rPr>
                <w:rFonts w:hint="eastAsia"/>
                <w:sz w:val="18"/>
                <w:szCs w:val="18"/>
              </w:rPr>
              <w:t>string</w:t>
            </w:r>
          </w:p>
        </w:tc>
        <w:tc>
          <w:tcPr>
            <w:tcW w:w="2104" w:type="pct"/>
            <w:tcBorders>
              <w:left w:val="single" w:color="000000" w:sz="4" w:space="0"/>
            </w:tcBorders>
          </w:tcPr>
          <w:p w14:paraId="56908EC4">
            <w:pPr>
              <w:suppressAutoHyphens/>
              <w:rPr>
                <w:sz w:val="18"/>
                <w:szCs w:val="18"/>
              </w:rPr>
            </w:pPr>
            <w:r>
              <w:rPr>
                <w:rFonts w:hint="eastAsia"/>
                <w:sz w:val="18"/>
                <w:szCs w:val="18"/>
              </w:rPr>
              <w:t>以OID的形式指示的点云对象信息。</w:t>
            </w:r>
          </w:p>
          <w:p w14:paraId="02C1E2D4">
            <w:pPr>
              <w:suppressAutoHyphens/>
              <w:rPr>
                <w:sz w:val="18"/>
                <w:szCs w:val="18"/>
              </w:rPr>
            </w:pPr>
            <w:r>
              <w:rPr>
                <w:rFonts w:hint="eastAsia"/>
                <w:sz w:val="18"/>
                <w:szCs w:val="18"/>
              </w:rPr>
              <w:t>该属性的值应与为 ISOBMFF 容器中的相应对象的object_oid字段的值匹配。</w:t>
            </w:r>
          </w:p>
          <w:p w14:paraId="63278886">
            <w:pPr>
              <w:suppressAutoHyphens/>
              <w:rPr>
                <w:sz w:val="18"/>
                <w:szCs w:val="18"/>
              </w:rPr>
            </w:pPr>
            <w:r>
              <w:rPr>
                <w:sz w:val="18"/>
                <w:szCs w:val="18"/>
                <w:lang w:eastAsia="zh-Hans"/>
              </w:rPr>
              <w:t>Oid</w:t>
            </w:r>
            <w:r>
              <w:rPr>
                <w:rFonts w:hint="eastAsia"/>
                <w:sz w:val="18"/>
                <w:szCs w:val="18"/>
              </w:rPr>
              <w:t>形式的对象信息和人眼可读的字符串形式的对象信息不能同时存在。</w:t>
            </w:r>
          </w:p>
        </w:tc>
      </w:tr>
      <w:tr w14:paraId="7982509D">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c>
          <w:tcPr>
            <w:tcW w:w="1227" w:type="pct"/>
            <w:tcBorders>
              <w:right w:val="single" w:color="000000" w:sz="4" w:space="0"/>
            </w:tcBorders>
          </w:tcPr>
          <w:p w14:paraId="5E7AAB59">
            <w:pPr>
              <w:suppressAutoHyphens/>
              <w:rPr>
                <w:sz w:val="18"/>
                <w:szCs w:val="18"/>
              </w:rPr>
            </w:pPr>
            <w:r>
              <w:rPr>
                <w:sz w:val="18"/>
                <w:szCs w:val="18"/>
              </w:rPr>
              <w:t>ap</w:t>
            </w:r>
            <w:r>
              <w:rPr>
                <w:rFonts w:hint="eastAsia"/>
                <w:sz w:val="18"/>
                <w:szCs w:val="18"/>
              </w:rPr>
              <w:t>ob</w:t>
            </w:r>
            <w:r>
              <w:rPr>
                <w:sz w:val="18"/>
                <w:szCs w:val="18"/>
              </w:rPr>
              <w:t>.</w:t>
            </w:r>
            <w:r>
              <w:rPr>
                <w:rFonts w:hint="eastAsia"/>
                <w:sz w:val="18"/>
                <w:szCs w:val="18"/>
              </w:rPr>
              <w:t>object</w:t>
            </w:r>
            <w:r>
              <w:rPr>
                <w:sz w:val="18"/>
                <w:szCs w:val="18"/>
              </w:rPr>
              <w:t>@</w:t>
            </w:r>
            <w:r>
              <w:rPr>
                <w:rFonts w:hint="eastAsia"/>
                <w:sz w:val="18"/>
                <w:szCs w:val="18"/>
              </w:rPr>
              <w:t>label</w:t>
            </w:r>
          </w:p>
        </w:tc>
        <w:tc>
          <w:tcPr>
            <w:tcW w:w="532" w:type="pct"/>
            <w:tcBorders>
              <w:right w:val="single" w:color="000000" w:sz="4" w:space="0"/>
            </w:tcBorders>
          </w:tcPr>
          <w:p w14:paraId="230C5578">
            <w:pPr>
              <w:suppressAutoHyphens/>
              <w:rPr>
                <w:sz w:val="18"/>
                <w:szCs w:val="18"/>
              </w:rPr>
            </w:pPr>
            <w:r>
              <w:rPr>
                <w:sz w:val="18"/>
                <w:szCs w:val="18"/>
              </w:rPr>
              <w:t>O</w:t>
            </w:r>
          </w:p>
        </w:tc>
        <w:tc>
          <w:tcPr>
            <w:tcW w:w="1135" w:type="pct"/>
            <w:tcBorders>
              <w:right w:val="single" w:color="000000" w:sz="4" w:space="0"/>
            </w:tcBorders>
          </w:tcPr>
          <w:p w14:paraId="2B3791CB">
            <w:pPr>
              <w:suppressAutoHyphens/>
              <w:rPr>
                <w:sz w:val="18"/>
                <w:szCs w:val="18"/>
              </w:rPr>
            </w:pPr>
            <w:r>
              <w:rPr>
                <w:sz w:val="18"/>
                <w:szCs w:val="18"/>
              </w:rPr>
              <w:t>xs:</w:t>
            </w:r>
            <w:r>
              <w:rPr>
                <w:rFonts w:hint="eastAsia"/>
                <w:sz w:val="18"/>
                <w:szCs w:val="18"/>
              </w:rPr>
              <w:t>string</w:t>
            </w:r>
          </w:p>
        </w:tc>
        <w:tc>
          <w:tcPr>
            <w:tcW w:w="2104" w:type="pct"/>
            <w:tcBorders>
              <w:left w:val="single" w:color="000000" w:sz="4" w:space="0"/>
            </w:tcBorders>
          </w:tcPr>
          <w:p w14:paraId="0DE0F13D">
            <w:pPr>
              <w:suppressAutoHyphens/>
              <w:rPr>
                <w:sz w:val="18"/>
                <w:szCs w:val="18"/>
              </w:rPr>
            </w:pPr>
            <w:r>
              <w:rPr>
                <w:rFonts w:hint="eastAsia"/>
                <w:sz w:val="18"/>
                <w:szCs w:val="18"/>
              </w:rPr>
              <w:t>以人眼可读的字符串形式指示的点云对象信息。</w:t>
            </w:r>
          </w:p>
          <w:p w14:paraId="0993787F">
            <w:pPr>
              <w:suppressAutoHyphens/>
              <w:rPr>
                <w:sz w:val="18"/>
                <w:szCs w:val="18"/>
              </w:rPr>
            </w:pPr>
            <w:r>
              <w:rPr>
                <w:rFonts w:hint="eastAsia"/>
                <w:sz w:val="18"/>
                <w:szCs w:val="18"/>
              </w:rPr>
              <w:t>该属性的值应与为 ISOBMFF 容器中的相应对象的object_label字段的值匹配。</w:t>
            </w:r>
          </w:p>
        </w:tc>
      </w:tr>
      <w:tr w14:paraId="78BED57F">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c>
          <w:tcPr>
            <w:tcW w:w="1227" w:type="pct"/>
            <w:tcBorders>
              <w:right w:val="single" w:color="000000" w:sz="4" w:space="0"/>
            </w:tcBorders>
          </w:tcPr>
          <w:p w14:paraId="175B84E2">
            <w:pPr>
              <w:suppressAutoHyphens/>
              <w:rPr>
                <w:sz w:val="18"/>
                <w:szCs w:val="18"/>
              </w:rPr>
            </w:pPr>
            <w:r>
              <w:rPr>
                <w:sz w:val="18"/>
                <w:szCs w:val="18"/>
              </w:rPr>
              <w:t>ap</w:t>
            </w:r>
            <w:r>
              <w:rPr>
                <w:rFonts w:hint="eastAsia"/>
                <w:sz w:val="18"/>
                <w:szCs w:val="18"/>
              </w:rPr>
              <w:t>ob</w:t>
            </w:r>
            <w:r>
              <w:rPr>
                <w:sz w:val="18"/>
                <w:szCs w:val="18"/>
              </w:rPr>
              <w:t>.</w:t>
            </w:r>
            <w:r>
              <w:rPr>
                <w:rFonts w:hint="eastAsia"/>
                <w:sz w:val="18"/>
                <w:szCs w:val="18"/>
              </w:rPr>
              <w:t>object</w:t>
            </w:r>
            <w:r>
              <w:rPr>
                <w:sz w:val="18"/>
                <w:szCs w:val="18"/>
              </w:rPr>
              <w:t>@x</w:t>
            </w:r>
          </w:p>
        </w:tc>
        <w:tc>
          <w:tcPr>
            <w:tcW w:w="532" w:type="pct"/>
            <w:tcBorders>
              <w:right w:val="single" w:color="000000" w:sz="4" w:space="0"/>
            </w:tcBorders>
          </w:tcPr>
          <w:p w14:paraId="2D0590AB">
            <w:pPr>
              <w:suppressAutoHyphens/>
              <w:rPr>
                <w:sz w:val="18"/>
                <w:szCs w:val="18"/>
              </w:rPr>
            </w:pPr>
            <w:r>
              <w:rPr>
                <w:sz w:val="18"/>
                <w:szCs w:val="18"/>
              </w:rPr>
              <w:t>OD</w:t>
            </w:r>
          </w:p>
        </w:tc>
        <w:tc>
          <w:tcPr>
            <w:tcW w:w="1135" w:type="pct"/>
            <w:tcBorders>
              <w:right w:val="single" w:color="000000" w:sz="4" w:space="0"/>
            </w:tcBorders>
          </w:tcPr>
          <w:p w14:paraId="498BBD4C">
            <w:pPr>
              <w:suppressAutoHyphens/>
              <w:rPr>
                <w:sz w:val="18"/>
                <w:szCs w:val="18"/>
              </w:rPr>
            </w:pPr>
            <w:r>
              <w:rPr>
                <w:sz w:val="18"/>
                <w:szCs w:val="18"/>
              </w:rPr>
              <w:t>xs:int</w:t>
            </w:r>
          </w:p>
        </w:tc>
        <w:tc>
          <w:tcPr>
            <w:tcW w:w="2104" w:type="pct"/>
            <w:tcBorders>
              <w:left w:val="single" w:color="000000" w:sz="4" w:space="0"/>
            </w:tcBorders>
          </w:tcPr>
          <w:p w14:paraId="10E9E9E6">
            <w:pPr>
              <w:suppressAutoHyphens/>
              <w:rPr>
                <w:sz w:val="18"/>
                <w:szCs w:val="18"/>
              </w:rPr>
            </w:pPr>
            <w:r>
              <w:rPr>
                <w:rFonts w:hint="eastAsia"/>
                <w:sz w:val="18"/>
                <w:szCs w:val="18"/>
              </w:rPr>
              <w:t>指示包含点云对象的空间区域的边界框参考点的 x 坐标。如果不存在，则缺省值为 0。</w:t>
            </w:r>
          </w:p>
        </w:tc>
      </w:tr>
      <w:tr w14:paraId="5CADD0C8">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c>
          <w:tcPr>
            <w:tcW w:w="1227" w:type="pct"/>
            <w:tcBorders>
              <w:right w:val="single" w:color="000000" w:sz="4" w:space="0"/>
            </w:tcBorders>
          </w:tcPr>
          <w:p w14:paraId="4C116B23">
            <w:pPr>
              <w:suppressAutoHyphens/>
              <w:rPr>
                <w:sz w:val="18"/>
                <w:szCs w:val="18"/>
              </w:rPr>
            </w:pPr>
            <w:r>
              <w:rPr>
                <w:sz w:val="18"/>
                <w:szCs w:val="18"/>
              </w:rPr>
              <w:t>ap</w:t>
            </w:r>
            <w:r>
              <w:rPr>
                <w:rFonts w:hint="eastAsia"/>
                <w:sz w:val="18"/>
                <w:szCs w:val="18"/>
              </w:rPr>
              <w:t>ob</w:t>
            </w:r>
            <w:r>
              <w:rPr>
                <w:sz w:val="18"/>
                <w:szCs w:val="18"/>
              </w:rPr>
              <w:t>.</w:t>
            </w:r>
            <w:r>
              <w:rPr>
                <w:rFonts w:hint="eastAsia"/>
                <w:sz w:val="18"/>
                <w:szCs w:val="18"/>
              </w:rPr>
              <w:t>object</w:t>
            </w:r>
            <w:r>
              <w:rPr>
                <w:sz w:val="18"/>
                <w:szCs w:val="18"/>
              </w:rPr>
              <w:t>@y</w:t>
            </w:r>
          </w:p>
        </w:tc>
        <w:tc>
          <w:tcPr>
            <w:tcW w:w="532" w:type="pct"/>
            <w:tcBorders>
              <w:right w:val="single" w:color="000000" w:sz="4" w:space="0"/>
            </w:tcBorders>
          </w:tcPr>
          <w:p w14:paraId="5347FD3F">
            <w:pPr>
              <w:suppressAutoHyphens/>
              <w:rPr>
                <w:sz w:val="18"/>
                <w:szCs w:val="18"/>
              </w:rPr>
            </w:pPr>
            <w:r>
              <w:rPr>
                <w:sz w:val="18"/>
                <w:szCs w:val="18"/>
              </w:rPr>
              <w:t>OD</w:t>
            </w:r>
          </w:p>
        </w:tc>
        <w:tc>
          <w:tcPr>
            <w:tcW w:w="1135" w:type="pct"/>
            <w:tcBorders>
              <w:right w:val="single" w:color="000000" w:sz="4" w:space="0"/>
            </w:tcBorders>
          </w:tcPr>
          <w:p w14:paraId="0BCB4A6F">
            <w:pPr>
              <w:suppressAutoHyphens/>
              <w:rPr>
                <w:sz w:val="18"/>
                <w:szCs w:val="18"/>
              </w:rPr>
            </w:pPr>
            <w:r>
              <w:rPr>
                <w:sz w:val="18"/>
                <w:szCs w:val="18"/>
              </w:rPr>
              <w:t>xs:int</w:t>
            </w:r>
          </w:p>
        </w:tc>
        <w:tc>
          <w:tcPr>
            <w:tcW w:w="2104" w:type="pct"/>
            <w:tcBorders>
              <w:left w:val="single" w:color="000000" w:sz="4" w:space="0"/>
            </w:tcBorders>
          </w:tcPr>
          <w:p w14:paraId="10F3310F">
            <w:pPr>
              <w:suppressAutoHyphens/>
              <w:rPr>
                <w:sz w:val="18"/>
                <w:szCs w:val="18"/>
              </w:rPr>
            </w:pPr>
            <w:r>
              <w:rPr>
                <w:rFonts w:hint="eastAsia"/>
                <w:sz w:val="18"/>
                <w:szCs w:val="18"/>
              </w:rPr>
              <w:t>指示包含点云对象的空间区域的边界框参考点的</w:t>
            </w:r>
            <w:r>
              <w:rPr>
                <w:sz w:val="18"/>
                <w:szCs w:val="18"/>
              </w:rPr>
              <w:t>y</w:t>
            </w:r>
            <w:r>
              <w:rPr>
                <w:rFonts w:hint="eastAsia"/>
                <w:sz w:val="18"/>
                <w:szCs w:val="18"/>
              </w:rPr>
              <w:t>坐标。如果不存在，则缺省值为 0。</w:t>
            </w:r>
          </w:p>
        </w:tc>
      </w:tr>
      <w:tr w14:paraId="051F7D5E">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c>
          <w:tcPr>
            <w:tcW w:w="1227" w:type="pct"/>
            <w:tcBorders>
              <w:right w:val="single" w:color="000000" w:sz="4" w:space="0"/>
            </w:tcBorders>
          </w:tcPr>
          <w:p w14:paraId="132F7BAD">
            <w:pPr>
              <w:suppressAutoHyphens/>
              <w:rPr>
                <w:sz w:val="18"/>
                <w:szCs w:val="18"/>
              </w:rPr>
            </w:pPr>
            <w:r>
              <w:rPr>
                <w:sz w:val="18"/>
                <w:szCs w:val="18"/>
              </w:rPr>
              <w:t>ap</w:t>
            </w:r>
            <w:r>
              <w:rPr>
                <w:rFonts w:hint="eastAsia"/>
                <w:sz w:val="18"/>
                <w:szCs w:val="18"/>
              </w:rPr>
              <w:t>ob</w:t>
            </w:r>
            <w:r>
              <w:rPr>
                <w:sz w:val="18"/>
                <w:szCs w:val="18"/>
              </w:rPr>
              <w:t>.</w:t>
            </w:r>
            <w:r>
              <w:rPr>
                <w:rFonts w:hint="eastAsia"/>
                <w:sz w:val="18"/>
                <w:szCs w:val="18"/>
              </w:rPr>
              <w:t>object</w:t>
            </w:r>
            <w:r>
              <w:rPr>
                <w:sz w:val="18"/>
                <w:szCs w:val="18"/>
              </w:rPr>
              <w:t>@z</w:t>
            </w:r>
          </w:p>
        </w:tc>
        <w:tc>
          <w:tcPr>
            <w:tcW w:w="532" w:type="pct"/>
            <w:tcBorders>
              <w:right w:val="single" w:color="000000" w:sz="4" w:space="0"/>
            </w:tcBorders>
          </w:tcPr>
          <w:p w14:paraId="1FA8485B">
            <w:pPr>
              <w:suppressAutoHyphens/>
              <w:rPr>
                <w:sz w:val="18"/>
                <w:szCs w:val="18"/>
              </w:rPr>
            </w:pPr>
            <w:r>
              <w:rPr>
                <w:sz w:val="18"/>
                <w:szCs w:val="18"/>
              </w:rPr>
              <w:t>OD</w:t>
            </w:r>
          </w:p>
        </w:tc>
        <w:tc>
          <w:tcPr>
            <w:tcW w:w="1135" w:type="pct"/>
            <w:tcBorders>
              <w:right w:val="single" w:color="000000" w:sz="4" w:space="0"/>
            </w:tcBorders>
          </w:tcPr>
          <w:p w14:paraId="15ECA0DB">
            <w:pPr>
              <w:suppressAutoHyphens/>
              <w:rPr>
                <w:sz w:val="18"/>
                <w:szCs w:val="18"/>
              </w:rPr>
            </w:pPr>
            <w:r>
              <w:rPr>
                <w:sz w:val="18"/>
                <w:szCs w:val="18"/>
              </w:rPr>
              <w:t>xs:int</w:t>
            </w:r>
          </w:p>
        </w:tc>
        <w:tc>
          <w:tcPr>
            <w:tcW w:w="2104" w:type="pct"/>
            <w:tcBorders>
              <w:left w:val="single" w:color="000000" w:sz="4" w:space="0"/>
            </w:tcBorders>
          </w:tcPr>
          <w:p w14:paraId="31E3A436">
            <w:pPr>
              <w:suppressAutoHyphens/>
              <w:rPr>
                <w:sz w:val="18"/>
                <w:szCs w:val="18"/>
              </w:rPr>
            </w:pPr>
            <w:r>
              <w:rPr>
                <w:rFonts w:hint="eastAsia"/>
                <w:sz w:val="18"/>
                <w:szCs w:val="18"/>
              </w:rPr>
              <w:t>指示包含点云对象的空间区域的边界框参考点的</w:t>
            </w:r>
            <w:r>
              <w:rPr>
                <w:sz w:val="18"/>
                <w:szCs w:val="18"/>
              </w:rPr>
              <w:t>z</w:t>
            </w:r>
            <w:r>
              <w:rPr>
                <w:rFonts w:hint="eastAsia"/>
                <w:sz w:val="18"/>
                <w:szCs w:val="18"/>
              </w:rPr>
              <w:t>坐标。如果不存在，则缺省值为 0。</w:t>
            </w:r>
          </w:p>
        </w:tc>
      </w:tr>
      <w:tr w14:paraId="20EE346D">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rPr>
          <w:trHeight w:val="395" w:hRule="atLeast"/>
        </w:trPr>
        <w:tc>
          <w:tcPr>
            <w:tcW w:w="1227" w:type="pct"/>
            <w:tcBorders>
              <w:right w:val="single" w:color="000000" w:sz="4" w:space="0"/>
            </w:tcBorders>
          </w:tcPr>
          <w:p w14:paraId="24193925">
            <w:pPr>
              <w:suppressAutoHyphens/>
              <w:rPr>
                <w:sz w:val="18"/>
                <w:szCs w:val="18"/>
              </w:rPr>
            </w:pPr>
            <w:r>
              <w:rPr>
                <w:sz w:val="18"/>
                <w:szCs w:val="18"/>
              </w:rPr>
              <w:t>ap</w:t>
            </w:r>
            <w:r>
              <w:rPr>
                <w:rFonts w:hint="eastAsia"/>
                <w:sz w:val="18"/>
                <w:szCs w:val="18"/>
              </w:rPr>
              <w:t>ob</w:t>
            </w:r>
            <w:r>
              <w:rPr>
                <w:sz w:val="18"/>
                <w:szCs w:val="18"/>
              </w:rPr>
              <w:t>.</w:t>
            </w:r>
            <w:r>
              <w:rPr>
                <w:rFonts w:hint="eastAsia"/>
                <w:sz w:val="18"/>
                <w:szCs w:val="18"/>
              </w:rPr>
              <w:t>object</w:t>
            </w:r>
            <w:r>
              <w:rPr>
                <w:sz w:val="18"/>
                <w:szCs w:val="18"/>
              </w:rPr>
              <w:t>@dx</w:t>
            </w:r>
          </w:p>
        </w:tc>
        <w:tc>
          <w:tcPr>
            <w:tcW w:w="532" w:type="pct"/>
            <w:tcBorders>
              <w:right w:val="single" w:color="000000" w:sz="4" w:space="0"/>
            </w:tcBorders>
          </w:tcPr>
          <w:p w14:paraId="76B20A8B">
            <w:pPr>
              <w:suppressAutoHyphens/>
              <w:rPr>
                <w:sz w:val="18"/>
                <w:szCs w:val="18"/>
              </w:rPr>
            </w:pPr>
            <w:r>
              <w:rPr>
                <w:sz w:val="18"/>
                <w:szCs w:val="18"/>
              </w:rPr>
              <w:t>M</w:t>
            </w:r>
          </w:p>
        </w:tc>
        <w:tc>
          <w:tcPr>
            <w:tcW w:w="1135" w:type="pct"/>
            <w:tcBorders>
              <w:right w:val="single" w:color="000000" w:sz="4" w:space="0"/>
            </w:tcBorders>
          </w:tcPr>
          <w:p w14:paraId="274B68FD">
            <w:pPr>
              <w:suppressAutoHyphens/>
              <w:rPr>
                <w:sz w:val="18"/>
                <w:szCs w:val="18"/>
              </w:rPr>
            </w:pPr>
            <w:r>
              <w:rPr>
                <w:sz w:val="18"/>
                <w:szCs w:val="18"/>
              </w:rPr>
              <w:t>xs:int</w:t>
            </w:r>
          </w:p>
        </w:tc>
        <w:tc>
          <w:tcPr>
            <w:tcW w:w="2104" w:type="pct"/>
            <w:tcBorders>
              <w:left w:val="single" w:color="000000" w:sz="4" w:space="0"/>
            </w:tcBorders>
          </w:tcPr>
          <w:p w14:paraId="13077A5E">
            <w:pPr>
              <w:suppressAutoHyphens/>
              <w:rPr>
                <w:sz w:val="18"/>
                <w:szCs w:val="18"/>
              </w:rPr>
            </w:pPr>
            <w:r>
              <w:rPr>
                <w:rFonts w:hint="eastAsia"/>
                <w:sz w:val="18"/>
                <w:szCs w:val="18"/>
              </w:rPr>
              <w:t>指示边界框沿 x 轴的长度（即宽度）。 负值表示在轴的负方向上延伸的长度。</w:t>
            </w:r>
          </w:p>
        </w:tc>
      </w:tr>
      <w:tr w14:paraId="390D8A2A">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c>
          <w:tcPr>
            <w:tcW w:w="1227" w:type="pct"/>
            <w:tcBorders>
              <w:right w:val="single" w:color="000000" w:sz="4" w:space="0"/>
            </w:tcBorders>
          </w:tcPr>
          <w:p w14:paraId="6D5E0FFD">
            <w:pPr>
              <w:suppressAutoHyphens/>
              <w:rPr>
                <w:sz w:val="18"/>
                <w:szCs w:val="18"/>
              </w:rPr>
            </w:pPr>
            <w:r>
              <w:rPr>
                <w:sz w:val="18"/>
                <w:szCs w:val="18"/>
              </w:rPr>
              <w:t>ap</w:t>
            </w:r>
            <w:r>
              <w:rPr>
                <w:rFonts w:hint="eastAsia"/>
                <w:sz w:val="18"/>
                <w:szCs w:val="18"/>
              </w:rPr>
              <w:t>ob</w:t>
            </w:r>
            <w:r>
              <w:rPr>
                <w:sz w:val="18"/>
                <w:szCs w:val="18"/>
              </w:rPr>
              <w:t>.</w:t>
            </w:r>
            <w:r>
              <w:rPr>
                <w:rFonts w:hint="eastAsia"/>
                <w:sz w:val="18"/>
                <w:szCs w:val="18"/>
              </w:rPr>
              <w:t>object</w:t>
            </w:r>
            <w:r>
              <w:rPr>
                <w:sz w:val="18"/>
                <w:szCs w:val="18"/>
              </w:rPr>
              <w:t>@dy</w:t>
            </w:r>
          </w:p>
        </w:tc>
        <w:tc>
          <w:tcPr>
            <w:tcW w:w="532" w:type="pct"/>
            <w:tcBorders>
              <w:right w:val="single" w:color="000000" w:sz="4" w:space="0"/>
            </w:tcBorders>
          </w:tcPr>
          <w:p w14:paraId="4C98474F">
            <w:pPr>
              <w:suppressAutoHyphens/>
              <w:rPr>
                <w:sz w:val="18"/>
                <w:szCs w:val="18"/>
              </w:rPr>
            </w:pPr>
            <w:r>
              <w:rPr>
                <w:sz w:val="18"/>
                <w:szCs w:val="18"/>
              </w:rPr>
              <w:t>M</w:t>
            </w:r>
          </w:p>
        </w:tc>
        <w:tc>
          <w:tcPr>
            <w:tcW w:w="1135" w:type="pct"/>
            <w:tcBorders>
              <w:right w:val="single" w:color="000000" w:sz="4" w:space="0"/>
            </w:tcBorders>
          </w:tcPr>
          <w:p w14:paraId="08F478D8">
            <w:pPr>
              <w:suppressAutoHyphens/>
              <w:rPr>
                <w:sz w:val="18"/>
                <w:szCs w:val="18"/>
              </w:rPr>
            </w:pPr>
            <w:r>
              <w:rPr>
                <w:sz w:val="18"/>
                <w:szCs w:val="18"/>
              </w:rPr>
              <w:t>xs:int</w:t>
            </w:r>
          </w:p>
        </w:tc>
        <w:tc>
          <w:tcPr>
            <w:tcW w:w="2104" w:type="pct"/>
            <w:tcBorders>
              <w:left w:val="single" w:color="000000" w:sz="4" w:space="0"/>
            </w:tcBorders>
          </w:tcPr>
          <w:p w14:paraId="25CCB376">
            <w:pPr>
              <w:suppressAutoHyphens/>
              <w:rPr>
                <w:sz w:val="18"/>
                <w:szCs w:val="18"/>
              </w:rPr>
            </w:pPr>
            <w:r>
              <w:rPr>
                <w:rFonts w:hint="eastAsia"/>
                <w:sz w:val="18"/>
                <w:szCs w:val="18"/>
              </w:rPr>
              <w:t xml:space="preserve">指示边界框沿 </w:t>
            </w:r>
            <w:r>
              <w:rPr>
                <w:sz w:val="18"/>
                <w:szCs w:val="18"/>
              </w:rPr>
              <w:t>y</w:t>
            </w:r>
            <w:r>
              <w:rPr>
                <w:rFonts w:hint="eastAsia"/>
                <w:sz w:val="18"/>
                <w:szCs w:val="18"/>
              </w:rPr>
              <w:t>轴的长度（即高度度）。 负值表示在轴的负方向上延伸的长度。</w:t>
            </w:r>
          </w:p>
        </w:tc>
      </w:tr>
      <w:tr w14:paraId="58E9947E">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c>
          <w:tcPr>
            <w:tcW w:w="1227" w:type="pct"/>
            <w:tcBorders>
              <w:right w:val="single" w:color="000000" w:sz="4" w:space="0"/>
            </w:tcBorders>
          </w:tcPr>
          <w:p w14:paraId="577A2DFF">
            <w:pPr>
              <w:suppressAutoHyphens/>
              <w:rPr>
                <w:sz w:val="18"/>
                <w:szCs w:val="18"/>
              </w:rPr>
            </w:pPr>
            <w:r>
              <w:rPr>
                <w:sz w:val="18"/>
                <w:szCs w:val="18"/>
              </w:rPr>
              <w:t>ap</w:t>
            </w:r>
            <w:r>
              <w:rPr>
                <w:rFonts w:hint="eastAsia"/>
                <w:sz w:val="18"/>
                <w:szCs w:val="18"/>
              </w:rPr>
              <w:t>ob</w:t>
            </w:r>
            <w:r>
              <w:rPr>
                <w:sz w:val="18"/>
                <w:szCs w:val="18"/>
              </w:rPr>
              <w:t>.</w:t>
            </w:r>
            <w:r>
              <w:rPr>
                <w:rFonts w:hint="eastAsia"/>
                <w:sz w:val="18"/>
                <w:szCs w:val="18"/>
              </w:rPr>
              <w:t>object</w:t>
            </w:r>
            <w:r>
              <w:rPr>
                <w:sz w:val="18"/>
                <w:szCs w:val="18"/>
              </w:rPr>
              <w:t>@dz</w:t>
            </w:r>
          </w:p>
        </w:tc>
        <w:tc>
          <w:tcPr>
            <w:tcW w:w="532" w:type="pct"/>
            <w:tcBorders>
              <w:right w:val="single" w:color="000000" w:sz="4" w:space="0"/>
            </w:tcBorders>
          </w:tcPr>
          <w:p w14:paraId="05436715">
            <w:pPr>
              <w:suppressAutoHyphens/>
              <w:rPr>
                <w:sz w:val="18"/>
                <w:szCs w:val="18"/>
              </w:rPr>
            </w:pPr>
            <w:r>
              <w:rPr>
                <w:sz w:val="18"/>
                <w:szCs w:val="18"/>
              </w:rPr>
              <w:t>M</w:t>
            </w:r>
          </w:p>
        </w:tc>
        <w:tc>
          <w:tcPr>
            <w:tcW w:w="1135" w:type="pct"/>
            <w:tcBorders>
              <w:right w:val="single" w:color="000000" w:sz="4" w:space="0"/>
            </w:tcBorders>
          </w:tcPr>
          <w:p w14:paraId="05D64322">
            <w:pPr>
              <w:suppressAutoHyphens/>
              <w:rPr>
                <w:sz w:val="18"/>
                <w:szCs w:val="18"/>
              </w:rPr>
            </w:pPr>
            <w:r>
              <w:rPr>
                <w:sz w:val="18"/>
                <w:szCs w:val="18"/>
              </w:rPr>
              <w:t>xs:int</w:t>
            </w:r>
          </w:p>
        </w:tc>
        <w:tc>
          <w:tcPr>
            <w:tcW w:w="2104" w:type="pct"/>
            <w:tcBorders>
              <w:left w:val="single" w:color="000000" w:sz="4" w:space="0"/>
            </w:tcBorders>
          </w:tcPr>
          <w:p w14:paraId="07DA332A">
            <w:pPr>
              <w:suppressAutoHyphens/>
              <w:rPr>
                <w:sz w:val="18"/>
                <w:szCs w:val="18"/>
              </w:rPr>
            </w:pPr>
            <w:r>
              <w:rPr>
                <w:rFonts w:hint="eastAsia"/>
                <w:sz w:val="18"/>
                <w:szCs w:val="18"/>
              </w:rPr>
              <w:t xml:space="preserve">指示边界框沿 </w:t>
            </w:r>
            <w:r>
              <w:rPr>
                <w:sz w:val="18"/>
                <w:szCs w:val="18"/>
              </w:rPr>
              <w:t>z</w:t>
            </w:r>
            <w:r>
              <w:rPr>
                <w:rFonts w:hint="eastAsia"/>
                <w:sz w:val="18"/>
                <w:szCs w:val="18"/>
              </w:rPr>
              <w:t>轴的长度（即深度）。 负值表示在轴的负方向上延伸的长度。</w:t>
            </w:r>
          </w:p>
        </w:tc>
      </w:tr>
      <w:tr w14:paraId="043C50A0">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108" w:type="dxa"/>
            <w:bottom w:w="0" w:type="dxa"/>
            <w:right w:w="108" w:type="dxa"/>
          </w:tblCellMar>
        </w:tblPrEx>
        <w:trPr>
          <w:trHeight w:val="745" w:hRule="atLeast"/>
        </w:trPr>
        <w:tc>
          <w:tcPr>
            <w:tcW w:w="1227" w:type="pct"/>
            <w:tcBorders>
              <w:right w:val="single" w:color="000000" w:sz="4" w:space="0"/>
            </w:tcBorders>
          </w:tcPr>
          <w:p w14:paraId="13F2957F">
            <w:pPr>
              <w:suppressAutoHyphens/>
              <w:rPr>
                <w:sz w:val="18"/>
                <w:szCs w:val="18"/>
              </w:rPr>
            </w:pPr>
            <w:r>
              <w:rPr>
                <w:sz w:val="18"/>
                <w:szCs w:val="18"/>
              </w:rPr>
              <w:t>ap</w:t>
            </w:r>
            <w:r>
              <w:rPr>
                <w:rFonts w:hint="eastAsia"/>
                <w:sz w:val="18"/>
                <w:szCs w:val="18"/>
              </w:rPr>
              <w:t>ob</w:t>
            </w:r>
            <w:r>
              <w:rPr>
                <w:sz w:val="18"/>
                <w:szCs w:val="18"/>
              </w:rPr>
              <w:t>.</w:t>
            </w:r>
            <w:r>
              <w:rPr>
                <w:rFonts w:hint="eastAsia"/>
                <w:sz w:val="18"/>
                <w:szCs w:val="18"/>
              </w:rPr>
              <w:t>object</w:t>
            </w:r>
            <w:r>
              <w:rPr>
                <w:sz w:val="18"/>
                <w:szCs w:val="18"/>
              </w:rPr>
              <w:t>@sliceIds</w:t>
            </w:r>
          </w:p>
        </w:tc>
        <w:tc>
          <w:tcPr>
            <w:tcW w:w="532" w:type="pct"/>
            <w:tcBorders>
              <w:right w:val="single" w:color="000000" w:sz="4" w:space="0"/>
            </w:tcBorders>
          </w:tcPr>
          <w:p w14:paraId="5C5DD5F1">
            <w:pPr>
              <w:suppressAutoHyphens/>
              <w:rPr>
                <w:sz w:val="18"/>
                <w:szCs w:val="18"/>
              </w:rPr>
            </w:pPr>
            <w:r>
              <w:rPr>
                <w:sz w:val="18"/>
                <w:szCs w:val="18"/>
              </w:rPr>
              <w:t>O</w:t>
            </w:r>
          </w:p>
        </w:tc>
        <w:tc>
          <w:tcPr>
            <w:tcW w:w="1135" w:type="pct"/>
            <w:tcBorders>
              <w:right w:val="single" w:color="000000" w:sz="4" w:space="0"/>
            </w:tcBorders>
          </w:tcPr>
          <w:p w14:paraId="16E57038">
            <w:pPr>
              <w:suppressAutoHyphens/>
              <w:rPr>
                <w:sz w:val="18"/>
                <w:szCs w:val="18"/>
              </w:rPr>
            </w:pPr>
            <w:r>
              <w:rPr>
                <w:sz w:val="18"/>
                <w:szCs w:val="18"/>
              </w:rPr>
              <w:t>xs:UIntVectorType</w:t>
            </w:r>
          </w:p>
        </w:tc>
        <w:tc>
          <w:tcPr>
            <w:tcW w:w="2104" w:type="pct"/>
            <w:tcBorders>
              <w:left w:val="single" w:color="000000" w:sz="4" w:space="0"/>
            </w:tcBorders>
          </w:tcPr>
          <w:p w14:paraId="7B0EDCDF">
            <w:pPr>
              <w:suppressAutoHyphens/>
              <w:rPr>
                <w:sz w:val="18"/>
                <w:szCs w:val="18"/>
              </w:rPr>
            </w:pPr>
            <w:r>
              <w:rPr>
                <w:rFonts w:hint="eastAsia"/>
                <w:sz w:val="18"/>
                <w:szCs w:val="18"/>
              </w:rPr>
              <w:t>空格分隔的点云片标号列表。该片标号对应</w:t>
            </w:r>
            <w:r>
              <w:rPr>
                <w:sz w:val="18"/>
                <w:szCs w:val="18"/>
              </w:rPr>
              <w:t>的点云片</w:t>
            </w:r>
            <w:r>
              <w:rPr>
                <w:rFonts w:hint="eastAsia"/>
                <w:sz w:val="18"/>
                <w:szCs w:val="18"/>
              </w:rPr>
              <w:t>与点云对象相关联。</w:t>
            </w:r>
          </w:p>
        </w:tc>
      </w:tr>
    </w:tbl>
    <w:p w14:paraId="18EDB61C">
      <w:pPr>
        <w:spacing w:after="160" w:line="257" w:lineRule="auto"/>
        <w:rPr>
          <w:rFonts w:hint="eastAsia" w:hAnsi="宋体"/>
          <w:i/>
        </w:rPr>
      </w:pPr>
      <w:r>
        <w:rPr>
          <w:rFonts w:hAnsi="宋体"/>
          <w:i/>
        </w:rPr>
        <w:br w:type="page"/>
      </w:r>
    </w:p>
    <w:p w14:paraId="72701B8C">
      <w:pPr>
        <w:pStyle w:val="177"/>
        <w:keepNext/>
        <w:tabs>
          <w:tab w:val="left" w:pos="360"/>
        </w:tabs>
        <w:spacing w:after="280"/>
      </w:pPr>
      <w:bookmarkStart w:id="769" w:name="_Toc28421"/>
      <w:bookmarkStart w:id="770" w:name="_Toc26288"/>
      <w:bookmarkStart w:id="771" w:name="_Toc1972"/>
      <w:bookmarkStart w:id="772" w:name="_Toc5974"/>
      <w:bookmarkStart w:id="773" w:name="_Toc22023"/>
      <w:bookmarkStart w:id="774" w:name="_Toc2347"/>
      <w:bookmarkStart w:id="775" w:name="_Toc4495"/>
      <w:bookmarkStart w:id="776" w:name="_Toc24103"/>
      <w:bookmarkStart w:id="777" w:name="_Toc29801"/>
      <w:bookmarkStart w:id="778" w:name="_Toc134516649"/>
      <w:bookmarkStart w:id="779" w:name="_Toc16604"/>
      <w:bookmarkStart w:id="780" w:name="_Toc154507550"/>
      <w:bookmarkStart w:id="781" w:name="_Toc19179"/>
      <w:bookmarkStart w:id="782" w:name="_Toc24836"/>
      <w:bookmarkStart w:id="783" w:name="_Toc1090"/>
      <w:bookmarkStart w:id="784" w:name="_Toc9986"/>
      <w:r>
        <w:rPr>
          <w:rFonts w:hint="eastAsia"/>
        </w:rPr>
        <w:t>附录A（规范性）</w:t>
      </w:r>
      <w:r>
        <w:rPr>
          <w:rFonts w:hint="eastAsia"/>
        </w:rPr>
        <w:br w:type="textWrapping"/>
      </w:r>
      <w:r>
        <w:rPr>
          <w:rFonts w:hint="eastAsia"/>
        </w:rPr>
        <w:t>文件标牌</w:t>
      </w:r>
      <w:bookmarkEnd w:id="769"/>
      <w:bookmarkEnd w:id="770"/>
      <w:bookmarkEnd w:id="771"/>
      <w:bookmarkEnd w:id="772"/>
      <w:bookmarkEnd w:id="773"/>
      <w:bookmarkEnd w:id="774"/>
      <w:bookmarkEnd w:id="775"/>
      <w:bookmarkEnd w:id="776"/>
    </w:p>
    <w:p w14:paraId="51DDBFB9">
      <w:pPr>
        <w:pStyle w:val="179"/>
        <w:keepNext/>
        <w:spacing w:before="312" w:beforeLines="100" w:after="312" w:afterLines="100"/>
      </w:pPr>
      <w:bookmarkStart w:id="785" w:name="_Toc29720"/>
      <w:bookmarkStart w:id="786" w:name="_Toc32028"/>
      <w:bookmarkStart w:id="787" w:name="_Toc30657"/>
      <w:bookmarkStart w:id="788" w:name="_Toc18595"/>
      <w:bookmarkStart w:id="789" w:name="_Toc28256"/>
      <w:bookmarkStart w:id="790" w:name="_Toc19971"/>
      <w:bookmarkStart w:id="791" w:name="_Toc1751"/>
      <w:bookmarkStart w:id="792" w:name="_Toc20609"/>
      <w:r>
        <w:rPr>
          <w:rFonts w:hint="eastAsia"/>
        </w:rPr>
        <w:t>A.1 概述</w:t>
      </w:r>
      <w:bookmarkEnd w:id="785"/>
      <w:bookmarkEnd w:id="786"/>
      <w:bookmarkEnd w:id="787"/>
      <w:bookmarkEnd w:id="788"/>
      <w:bookmarkEnd w:id="789"/>
      <w:bookmarkEnd w:id="790"/>
      <w:bookmarkEnd w:id="791"/>
      <w:bookmarkEnd w:id="792"/>
    </w:p>
    <w:p w14:paraId="4310EB68">
      <w:pPr>
        <w:keepNext/>
        <w:spacing w:after="280"/>
        <w:ind w:firstLine="420" w:firstLineChars="200"/>
      </w:pPr>
      <w:r>
        <w:rPr>
          <w:rFonts w:hint="eastAsia"/>
        </w:rPr>
        <w:t>符合T/AI 128.2-2024定义的点云位流在按照本标准文件的规范进行文件封装时，根据：</w:t>
      </w:r>
    </w:p>
    <w:p w14:paraId="7B23CE64">
      <w:pPr>
        <w:keepNext/>
        <w:spacing w:after="280"/>
        <w:ind w:firstLine="420" w:firstLineChars="200"/>
      </w:pPr>
      <w:r>
        <w:rPr>
          <w:rFonts w:hint="eastAsia"/>
        </w:rPr>
        <w:t>1）点云位流的动态或静态特性。</w:t>
      </w:r>
    </w:p>
    <w:p w14:paraId="27B1DBD3">
      <w:pPr>
        <w:keepNext/>
        <w:spacing w:after="280"/>
        <w:ind w:firstLine="420" w:firstLineChars="200"/>
      </w:pPr>
      <w:r>
        <w:rPr>
          <w:rFonts w:hint="eastAsia"/>
        </w:rPr>
        <w:t>2）点云位流的封装方式。</w:t>
      </w:r>
    </w:p>
    <w:p w14:paraId="6D4AED1D">
      <w:pPr>
        <w:pStyle w:val="2"/>
        <w:keepNext/>
        <w:spacing w:after="280"/>
      </w:pPr>
      <w:r>
        <w:rPr>
          <w:rFonts w:hint="eastAsia"/>
          <w:color w:val="000000"/>
          <w:szCs w:val="24"/>
        </w:rPr>
        <w:t>可以进一步区分为不同的文件标牌。使用文件标牌时，需满足本标准文件的相关约束以及ISO/IEC 14496-12标准的相关约束。</w:t>
      </w:r>
    </w:p>
    <w:p w14:paraId="6E776BF7">
      <w:pPr>
        <w:pStyle w:val="179"/>
        <w:keepNext/>
        <w:spacing w:before="312" w:beforeLines="100" w:after="312" w:afterLines="100"/>
      </w:pPr>
      <w:bookmarkStart w:id="793" w:name="_Toc22024"/>
      <w:bookmarkStart w:id="794" w:name="_Toc25299"/>
      <w:bookmarkStart w:id="795" w:name="_Toc10322"/>
      <w:bookmarkStart w:id="796" w:name="_Toc13443"/>
      <w:bookmarkStart w:id="797" w:name="_Toc27866"/>
      <w:bookmarkStart w:id="798" w:name="_Toc12199"/>
      <w:bookmarkStart w:id="799" w:name="_Toc15388"/>
      <w:bookmarkStart w:id="800" w:name="_Toc982"/>
      <w:r>
        <w:rPr>
          <w:rFonts w:hint="eastAsia"/>
        </w:rPr>
        <w:t>A.2 动态点云数据存储</w:t>
      </w:r>
      <w:bookmarkEnd w:id="793"/>
      <w:bookmarkEnd w:id="794"/>
      <w:bookmarkEnd w:id="795"/>
      <w:bookmarkEnd w:id="796"/>
      <w:bookmarkEnd w:id="797"/>
      <w:bookmarkEnd w:id="798"/>
      <w:bookmarkEnd w:id="799"/>
      <w:bookmarkEnd w:id="800"/>
    </w:p>
    <w:p w14:paraId="7675DB70">
      <w:pPr>
        <w:pStyle w:val="179"/>
        <w:keepNext/>
        <w:spacing w:before="156" w:after="156"/>
        <w:outlineLvl w:val="2"/>
      </w:pPr>
      <w:bookmarkStart w:id="801" w:name="_Toc21748"/>
      <w:bookmarkStart w:id="802" w:name="_Toc16110"/>
      <w:bookmarkStart w:id="803" w:name="_Toc20640"/>
      <w:bookmarkStart w:id="804" w:name="_Toc19607"/>
      <w:bookmarkStart w:id="805" w:name="_Toc3972"/>
      <w:bookmarkStart w:id="806" w:name="_Toc14779"/>
      <w:bookmarkStart w:id="807" w:name="_Toc17249"/>
      <w:bookmarkStart w:id="808" w:name="_Toc16168"/>
      <w:r>
        <w:rPr>
          <w:rFonts w:hint="eastAsia"/>
        </w:rPr>
        <w:t>A.2.1 点云数据的单轨道封装</w:t>
      </w:r>
      <w:bookmarkEnd w:id="801"/>
      <w:bookmarkEnd w:id="802"/>
      <w:bookmarkEnd w:id="803"/>
      <w:bookmarkEnd w:id="804"/>
      <w:bookmarkEnd w:id="805"/>
      <w:bookmarkEnd w:id="806"/>
      <w:bookmarkEnd w:id="807"/>
      <w:bookmarkEnd w:id="808"/>
    </w:p>
    <w:p w14:paraId="22704981">
      <w:pPr>
        <w:keepNext/>
        <w:spacing w:after="280"/>
        <w:ind w:firstLine="420"/>
      </w:pPr>
      <w:r>
        <w:rPr>
          <w:rFonts w:hint="eastAsia"/>
        </w:rPr>
        <w:t>当动态点云数据进行单轨道封装时，可在FileTypeBox数据盒的compatible_brands列表中使用'apef'类型的标牌。遵循'apef'标牌的文件阅读器应支持7.1.2章节定义的单轨封装。</w:t>
      </w:r>
    </w:p>
    <w:p w14:paraId="48C0B068">
      <w:pPr>
        <w:pStyle w:val="179"/>
        <w:keepNext/>
        <w:spacing w:before="156" w:after="156"/>
        <w:outlineLvl w:val="2"/>
      </w:pPr>
      <w:bookmarkStart w:id="809" w:name="_Toc7295"/>
      <w:bookmarkStart w:id="810" w:name="_Toc24209"/>
      <w:bookmarkStart w:id="811" w:name="_Toc17069"/>
      <w:bookmarkStart w:id="812" w:name="_Toc17813"/>
      <w:bookmarkStart w:id="813" w:name="_Toc31643"/>
      <w:bookmarkStart w:id="814" w:name="_Toc27825"/>
      <w:bookmarkStart w:id="815" w:name="_Toc5214"/>
      <w:bookmarkStart w:id="816" w:name="_Toc13536"/>
      <w:r>
        <w:rPr>
          <w:rFonts w:hint="eastAsia"/>
        </w:rPr>
        <w:t>A.2.2 基于组件的多轨道封装</w:t>
      </w:r>
      <w:bookmarkEnd w:id="809"/>
      <w:bookmarkEnd w:id="810"/>
      <w:bookmarkEnd w:id="811"/>
      <w:bookmarkEnd w:id="812"/>
      <w:bookmarkEnd w:id="813"/>
      <w:bookmarkEnd w:id="814"/>
      <w:bookmarkEnd w:id="815"/>
      <w:bookmarkEnd w:id="816"/>
    </w:p>
    <w:p w14:paraId="233C57C1">
      <w:pPr>
        <w:keepNext/>
        <w:spacing w:after="280"/>
        <w:ind w:firstLine="420"/>
      </w:pPr>
      <w:r>
        <w:rPr>
          <w:rFonts w:hint="eastAsia"/>
        </w:rPr>
        <w:t>当动态点云数据进行基于组件的多轨道封装时，可在FileTypeBox数据盒的compatible_brands列表中使用'apcf'类型的标牌。遵循'apcf'标牌的文件阅读器应支持7.1.3章节定义的基于组件的多轨封装。</w:t>
      </w:r>
    </w:p>
    <w:p w14:paraId="5CFF5603">
      <w:pPr>
        <w:pStyle w:val="179"/>
        <w:keepNext/>
        <w:spacing w:before="156" w:after="156"/>
        <w:outlineLvl w:val="2"/>
      </w:pPr>
      <w:bookmarkStart w:id="817" w:name="_Toc14664"/>
      <w:bookmarkStart w:id="818" w:name="_Toc17235"/>
      <w:bookmarkStart w:id="819" w:name="_Toc6415"/>
      <w:bookmarkStart w:id="820" w:name="_Toc11344"/>
      <w:bookmarkStart w:id="821" w:name="_Toc26445"/>
      <w:bookmarkStart w:id="822" w:name="_Toc21024"/>
      <w:bookmarkStart w:id="823" w:name="_Toc1930"/>
      <w:bookmarkStart w:id="824" w:name="_Toc24106"/>
      <w:r>
        <w:rPr>
          <w:rFonts w:hint="eastAsia"/>
        </w:rPr>
        <w:t>A.2.3 基于点云片的多轨道封装</w:t>
      </w:r>
      <w:bookmarkEnd w:id="817"/>
      <w:bookmarkEnd w:id="818"/>
      <w:bookmarkEnd w:id="819"/>
      <w:bookmarkEnd w:id="820"/>
      <w:bookmarkEnd w:id="821"/>
      <w:bookmarkEnd w:id="822"/>
      <w:bookmarkEnd w:id="823"/>
      <w:bookmarkEnd w:id="824"/>
    </w:p>
    <w:p w14:paraId="4A939532">
      <w:pPr>
        <w:keepNext/>
        <w:spacing w:after="280"/>
        <w:ind w:firstLine="420"/>
      </w:pPr>
      <w:r>
        <w:rPr>
          <w:rFonts w:hint="eastAsia"/>
        </w:rPr>
        <w:t>当动态点云数据进行基于点云片的多轨道封装时，可在FileTypeBox数据盒的compatible_brands列表中使用'apsf'类型的标牌。遵循'apsf'标牌的文件阅读器应支持7.1.4章节定义的基于点云片的多轨封装。</w:t>
      </w:r>
    </w:p>
    <w:p w14:paraId="1ACF6C6B">
      <w:pPr>
        <w:pStyle w:val="179"/>
        <w:keepNext/>
        <w:spacing w:before="312" w:beforeLines="100" w:after="312" w:afterLines="100"/>
      </w:pPr>
      <w:bookmarkStart w:id="825" w:name="_Toc1411"/>
      <w:bookmarkStart w:id="826" w:name="_Toc18347"/>
      <w:bookmarkStart w:id="827" w:name="_Toc10324"/>
      <w:bookmarkStart w:id="828" w:name="_Toc13318"/>
      <w:bookmarkStart w:id="829" w:name="_Toc16621"/>
      <w:bookmarkStart w:id="830" w:name="_Toc14386"/>
      <w:bookmarkStart w:id="831" w:name="_Toc15335"/>
      <w:bookmarkStart w:id="832" w:name="_Toc27394"/>
      <w:r>
        <w:rPr>
          <w:rFonts w:hint="eastAsia"/>
        </w:rPr>
        <w:t>A.3 静态点云数据存储</w:t>
      </w:r>
      <w:bookmarkEnd w:id="825"/>
      <w:bookmarkEnd w:id="826"/>
      <w:bookmarkEnd w:id="827"/>
      <w:bookmarkEnd w:id="828"/>
      <w:bookmarkEnd w:id="829"/>
      <w:bookmarkEnd w:id="830"/>
      <w:bookmarkEnd w:id="831"/>
      <w:bookmarkEnd w:id="832"/>
    </w:p>
    <w:p w14:paraId="227F02C4">
      <w:pPr>
        <w:keepNext/>
        <w:spacing w:after="280"/>
        <w:ind w:firstLine="420"/>
      </w:pPr>
      <w:r>
        <w:rPr>
          <w:rFonts w:hint="eastAsia"/>
        </w:rPr>
        <w:t>封装静态点云数据时，可在FileTypeBox数据盒的compatible_brands列表中使用'apim'类型的标牌。遵循'apim'标牌的文件阅读器应支持7.2章节定义的静态点云数据的存储。</w:t>
      </w:r>
    </w:p>
    <w:p w14:paraId="7D99CE06">
      <w:pPr>
        <w:keepNext/>
        <w:spacing w:after="280"/>
      </w:pPr>
      <w:r>
        <w:rPr>
          <w:rFonts w:hint="eastAsia"/>
        </w:rPr>
        <w:br w:type="page"/>
      </w:r>
    </w:p>
    <w:p w14:paraId="1081BE8F">
      <w:pPr>
        <w:pStyle w:val="177"/>
        <w:keepNext/>
        <w:tabs>
          <w:tab w:val="left" w:pos="360"/>
        </w:tabs>
        <w:spacing w:after="280"/>
      </w:pPr>
      <w:bookmarkStart w:id="833" w:name="_Toc3445"/>
      <w:bookmarkStart w:id="834" w:name="_Toc8383"/>
      <w:bookmarkStart w:id="835" w:name="_Toc7537"/>
      <w:bookmarkStart w:id="836" w:name="_Toc3311"/>
      <w:bookmarkStart w:id="837" w:name="_Toc23930"/>
      <w:bookmarkStart w:id="838" w:name="_Toc18293"/>
      <w:bookmarkStart w:id="839" w:name="_Toc6831"/>
      <w:bookmarkStart w:id="840" w:name="_Toc29479"/>
      <w:r>
        <w:rPr>
          <w:rFonts w:hint="eastAsia"/>
        </w:rPr>
        <w:t>附录B（资料性）</w:t>
      </w:r>
      <w:r>
        <w:br w:type="textWrapping"/>
      </w:r>
      <w:r>
        <w:rPr>
          <w:rFonts w:hint="eastAsia"/>
        </w:rPr>
        <w:t>可替换位流</w:t>
      </w:r>
      <w:bookmarkEnd w:id="777"/>
      <w:bookmarkEnd w:id="778"/>
      <w:bookmarkEnd w:id="779"/>
      <w:bookmarkEnd w:id="780"/>
      <w:bookmarkEnd w:id="781"/>
      <w:bookmarkEnd w:id="782"/>
      <w:bookmarkEnd w:id="783"/>
      <w:bookmarkEnd w:id="784"/>
      <w:bookmarkEnd w:id="833"/>
      <w:bookmarkEnd w:id="834"/>
      <w:bookmarkEnd w:id="835"/>
      <w:bookmarkEnd w:id="836"/>
      <w:bookmarkEnd w:id="837"/>
      <w:bookmarkEnd w:id="838"/>
      <w:bookmarkEnd w:id="839"/>
      <w:bookmarkEnd w:id="840"/>
    </w:p>
    <w:p w14:paraId="5C782986">
      <w:pPr>
        <w:pStyle w:val="179"/>
        <w:spacing w:before="312" w:beforeLines="100" w:after="312" w:afterLines="100"/>
      </w:pPr>
      <w:bookmarkStart w:id="841" w:name="_Toc20179"/>
      <w:bookmarkStart w:id="842" w:name="_Toc13367"/>
      <w:bookmarkStart w:id="843" w:name="_Toc2691"/>
      <w:bookmarkStart w:id="844" w:name="_Toc29916"/>
      <w:bookmarkStart w:id="845" w:name="_Toc20721"/>
      <w:bookmarkStart w:id="846" w:name="_Toc2811"/>
      <w:bookmarkStart w:id="847" w:name="_Toc24621"/>
      <w:bookmarkStart w:id="848" w:name="_Toc154507551"/>
      <w:bookmarkStart w:id="849" w:name="_Toc134516650"/>
      <w:bookmarkStart w:id="850" w:name="_Toc29820"/>
      <w:bookmarkStart w:id="851" w:name="_Toc6039"/>
      <w:bookmarkStart w:id="852" w:name="_Toc30614"/>
      <w:bookmarkStart w:id="853" w:name="_Toc6021"/>
      <w:bookmarkStart w:id="854" w:name="_Toc29800"/>
      <w:bookmarkStart w:id="855" w:name="_Toc2865"/>
      <w:bookmarkStart w:id="856" w:name="_Toc10945"/>
      <w:r>
        <w:rPr>
          <w:rFonts w:hint="eastAsia"/>
        </w:rPr>
        <w:t>B.1动态</w:t>
      </w:r>
      <w:r>
        <w:t>点云</w:t>
      </w:r>
      <w:r>
        <w:rPr>
          <w:rFonts w:hint="eastAsia"/>
        </w:rPr>
        <w:t>内容</w:t>
      </w:r>
      <w:r>
        <w:t>的可替换</w:t>
      </w:r>
      <w:r>
        <w:rPr>
          <w:rFonts w:hint="eastAsia"/>
        </w:rPr>
        <w:t>位流</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 w14:paraId="08DDCEA7">
      <w:pPr>
        <w:spacing w:line="250" w:lineRule="auto"/>
        <w:ind w:firstLine="420" w:firstLineChars="200"/>
        <w:jc w:val="left"/>
        <w:rPr>
          <w:rFonts w:hint="eastAsia" w:ascii="宋体" w:hAnsi="宋体"/>
        </w:rPr>
      </w:pPr>
      <w:r>
        <w:rPr>
          <w:rFonts w:hint="eastAsia" w:ascii="宋体" w:hAnsi="宋体" w:cs="宋体"/>
          <w:szCs w:val="21"/>
          <w:lang w:bidi="ar"/>
        </w:rPr>
        <w:t>动态点云内容</w:t>
      </w:r>
      <w:r>
        <w:rPr>
          <w:rFonts w:hint="eastAsia" w:ascii="宋体" w:hAnsi="宋体"/>
          <w:szCs w:val="22"/>
          <w:lang w:bidi="ar"/>
        </w:rPr>
        <w:t>对应的可替换位流可以独立地封装为一个或多个点云轨道，</w:t>
      </w:r>
      <w:r>
        <w:rPr>
          <w:rFonts w:hint="eastAsia"/>
          <w:szCs w:val="20"/>
        </w:rPr>
        <w:t>如图6所</w:t>
      </w:r>
      <w:r>
        <w:rPr>
          <w:rFonts w:hint="eastAsia" w:ascii="宋体" w:hAnsi="宋体"/>
          <w:szCs w:val="22"/>
          <w:lang w:bidi="ar"/>
        </w:rPr>
        <w:t>示</w:t>
      </w:r>
      <w:r>
        <w:rPr>
          <w:rFonts w:hint="eastAsia" w:ascii="宋体" w:hAnsi="宋体"/>
        </w:rPr>
        <w:t>。</w:t>
      </w:r>
    </w:p>
    <w:p w14:paraId="404D8F65">
      <w:pPr>
        <w:spacing w:line="250" w:lineRule="auto"/>
        <w:ind w:firstLine="420" w:firstLineChars="200"/>
        <w:jc w:val="left"/>
      </w:pPr>
      <w:r>
        <w:drawing>
          <wp:inline distT="0" distB="0" distL="114300" distR="114300">
            <wp:extent cx="5273040" cy="2237105"/>
            <wp:effectExtent l="0" t="0" r="0" b="3175"/>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34"/>
                    <a:stretch>
                      <a:fillRect/>
                    </a:stretch>
                  </pic:blipFill>
                  <pic:spPr>
                    <a:xfrm>
                      <a:off x="0" y="0"/>
                      <a:ext cx="5273040" cy="2237105"/>
                    </a:xfrm>
                    <a:prstGeom prst="rect">
                      <a:avLst/>
                    </a:prstGeom>
                    <a:noFill/>
                    <a:ln>
                      <a:noFill/>
                    </a:ln>
                  </pic:spPr>
                </pic:pic>
              </a:graphicData>
            </a:graphic>
          </wp:inline>
        </w:drawing>
      </w:r>
    </w:p>
    <w:p w14:paraId="7A82EE67">
      <w:pPr>
        <w:jc w:val="center"/>
        <w:rPr>
          <w:rFonts w:hint="eastAsia" w:ascii="黑体" w:hAnsi="黑体" w:eastAsia="黑体" w:cs="黑体"/>
        </w:rPr>
      </w:pPr>
      <w:r>
        <w:rPr>
          <w:rFonts w:hint="eastAsia" w:ascii="黑体" w:hAnsi="黑体" w:eastAsia="黑体" w:cs="黑体"/>
        </w:rPr>
        <w:t>图6 可替换位流点云轨道封装示例</w:t>
      </w:r>
    </w:p>
    <w:p w14:paraId="0C00E805">
      <w:pPr>
        <w:spacing w:line="247" w:lineRule="auto"/>
        <w:ind w:firstLine="420"/>
        <w:jc w:val="left"/>
        <w:rPr>
          <w:rFonts w:hint="eastAsia" w:ascii="宋体" w:hAnsi="宋体" w:cs="宋体"/>
        </w:rPr>
      </w:pPr>
      <w:r>
        <w:rPr>
          <w:rFonts w:hint="eastAsia" w:ascii="宋体" w:hAnsi="宋体" w:cs="宋体"/>
          <w:szCs w:val="22"/>
          <w:lang w:bidi="ar"/>
        </w:rPr>
        <w:t>特别地，当可替换位流采用基于组件的多轨封装方式时，一个几何组件轨道可能同时属于多个可替换位流，如图</w:t>
      </w:r>
      <w:r>
        <w:rPr>
          <w:szCs w:val="22"/>
          <w:lang w:bidi="ar"/>
        </w:rPr>
        <w:t>7</w:t>
      </w:r>
      <w:r>
        <w:rPr>
          <w:rFonts w:hint="eastAsia" w:ascii="宋体" w:hAnsi="宋体" w:cs="宋体"/>
          <w:szCs w:val="22"/>
          <w:lang w:bidi="ar"/>
        </w:rPr>
        <w:t>所示。</w:t>
      </w:r>
    </w:p>
    <w:p w14:paraId="19D1D25F">
      <w:pPr>
        <w:spacing w:line="249" w:lineRule="auto"/>
        <w:jc w:val="left"/>
      </w:pPr>
      <w:r>
        <w:drawing>
          <wp:inline distT="0" distB="0" distL="114300" distR="114300">
            <wp:extent cx="5273040" cy="1664335"/>
            <wp:effectExtent l="0" t="0" r="0" b="12065"/>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5"/>
                    <a:stretch>
                      <a:fillRect/>
                    </a:stretch>
                  </pic:blipFill>
                  <pic:spPr>
                    <a:xfrm>
                      <a:off x="0" y="0"/>
                      <a:ext cx="5273040" cy="1664335"/>
                    </a:xfrm>
                    <a:prstGeom prst="rect">
                      <a:avLst/>
                    </a:prstGeom>
                    <a:noFill/>
                    <a:ln>
                      <a:noFill/>
                    </a:ln>
                  </pic:spPr>
                </pic:pic>
              </a:graphicData>
            </a:graphic>
          </wp:inline>
        </w:drawing>
      </w:r>
    </w:p>
    <w:p w14:paraId="21805616">
      <w:pPr>
        <w:pStyle w:val="2"/>
        <w:ind w:firstLine="0"/>
        <w:jc w:val="center"/>
      </w:pPr>
      <w:r>
        <w:rPr>
          <w:rFonts w:hint="eastAsia" w:ascii="黑体" w:hAnsi="黑体" w:eastAsia="黑体" w:cs="黑体"/>
        </w:rPr>
        <w:t>图7 可替换位流共用几何组件轨道示例</w:t>
      </w:r>
    </w:p>
    <w:p w14:paraId="53736015">
      <w:pPr>
        <w:pStyle w:val="179"/>
        <w:spacing w:before="312" w:beforeLines="100" w:after="312" w:afterLines="100"/>
      </w:pPr>
      <w:bookmarkStart w:id="857" w:name="_Toc8602"/>
      <w:bookmarkStart w:id="858" w:name="_Toc28306"/>
      <w:bookmarkStart w:id="859" w:name="_Toc8632"/>
      <w:bookmarkStart w:id="860" w:name="_Toc23305"/>
      <w:bookmarkStart w:id="861" w:name="_Toc154507552"/>
      <w:bookmarkStart w:id="862" w:name="_Toc31663"/>
      <w:bookmarkStart w:id="863" w:name="_Toc5448"/>
      <w:bookmarkStart w:id="864" w:name="_Toc9233"/>
      <w:bookmarkStart w:id="865" w:name="_Toc5237"/>
      <w:bookmarkStart w:id="866" w:name="_Toc134516651"/>
      <w:bookmarkStart w:id="867" w:name="_Toc14526"/>
      <w:bookmarkStart w:id="868" w:name="_Toc29086"/>
      <w:bookmarkStart w:id="869" w:name="_Toc5426"/>
      <w:bookmarkStart w:id="870" w:name="_Toc5622"/>
      <w:bookmarkStart w:id="871" w:name="_Toc30740"/>
      <w:bookmarkStart w:id="872" w:name="_Toc30223"/>
      <w:r>
        <w:rPr>
          <w:rFonts w:hint="eastAsia"/>
        </w:rPr>
        <w:t>B.2静态</w:t>
      </w:r>
      <w:r>
        <w:t>点云</w:t>
      </w:r>
      <w:r>
        <w:rPr>
          <w:rFonts w:hint="eastAsia"/>
        </w:rPr>
        <w:t>内容</w:t>
      </w:r>
      <w:r>
        <w:t>的可替换</w:t>
      </w:r>
      <w:r>
        <w:rPr>
          <w:rFonts w:hint="eastAsia"/>
        </w:rPr>
        <w:t>位流</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14:paraId="0C39FA85">
      <w:pPr>
        <w:spacing w:line="249" w:lineRule="auto"/>
        <w:ind w:firstLine="420"/>
        <w:jc w:val="left"/>
        <w:rPr>
          <w:rFonts w:hint="eastAsia" w:ascii="宋体" w:hAnsi="宋体"/>
        </w:rPr>
      </w:pPr>
      <w:r>
        <w:rPr>
          <w:rFonts w:hint="eastAsia" w:ascii="宋体" w:hAnsi="宋体"/>
          <w:szCs w:val="22"/>
          <w:lang w:bidi="ar"/>
        </w:rPr>
        <w:t>静态点云内容对应的可替换位流可以独立地封装为一个或多个点云项，如图</w:t>
      </w:r>
      <w:r>
        <w:rPr>
          <w:szCs w:val="22"/>
          <w:lang w:bidi="ar"/>
        </w:rPr>
        <w:t>8</w:t>
      </w:r>
      <w:r>
        <w:rPr>
          <w:rFonts w:hint="eastAsia" w:ascii="宋体" w:hAnsi="宋体"/>
          <w:szCs w:val="22"/>
          <w:lang w:bidi="ar"/>
        </w:rPr>
        <w:t>所示</w:t>
      </w:r>
      <w:r>
        <w:rPr>
          <w:rFonts w:hint="eastAsia" w:ascii="宋体" w:hAnsi="宋体"/>
        </w:rPr>
        <w:t>。</w:t>
      </w:r>
    </w:p>
    <w:p w14:paraId="274C8195">
      <w:pPr>
        <w:spacing w:line="249" w:lineRule="auto"/>
        <w:ind w:firstLine="420"/>
        <w:jc w:val="left"/>
      </w:pPr>
      <w:r>
        <w:drawing>
          <wp:inline distT="0" distB="0" distL="114300" distR="114300">
            <wp:extent cx="5273040" cy="2237105"/>
            <wp:effectExtent l="0" t="0" r="0" b="317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36"/>
                    <a:stretch>
                      <a:fillRect/>
                    </a:stretch>
                  </pic:blipFill>
                  <pic:spPr>
                    <a:xfrm>
                      <a:off x="0" y="0"/>
                      <a:ext cx="5273040" cy="2237105"/>
                    </a:xfrm>
                    <a:prstGeom prst="rect">
                      <a:avLst/>
                    </a:prstGeom>
                    <a:noFill/>
                    <a:ln>
                      <a:noFill/>
                    </a:ln>
                  </pic:spPr>
                </pic:pic>
              </a:graphicData>
            </a:graphic>
          </wp:inline>
        </w:drawing>
      </w:r>
    </w:p>
    <w:p w14:paraId="3D13EC9F">
      <w:pPr>
        <w:pStyle w:val="2"/>
        <w:ind w:firstLine="0"/>
        <w:jc w:val="center"/>
      </w:pPr>
      <w:r>
        <w:rPr>
          <w:rFonts w:hint="eastAsia" w:ascii="黑体" w:hAnsi="黑体" w:eastAsia="黑体" w:cs="黑体"/>
        </w:rPr>
        <w:t>图8 可替换位流点云项封装示例</w:t>
      </w:r>
    </w:p>
    <w:p w14:paraId="40697225">
      <w:pPr>
        <w:spacing w:line="247" w:lineRule="auto"/>
        <w:ind w:firstLine="420"/>
        <w:jc w:val="left"/>
        <w:rPr>
          <w:rFonts w:hint="eastAsia" w:ascii="宋体" w:hAnsi="宋体" w:cs="宋体"/>
        </w:rPr>
      </w:pPr>
      <w:r>
        <w:rPr>
          <w:rFonts w:hint="eastAsia" w:ascii="宋体" w:hAnsi="宋体" w:cs="宋体"/>
          <w:szCs w:val="22"/>
          <w:lang w:bidi="ar"/>
        </w:rPr>
        <w:t>特别地，当可替换位流采用基于组件的多点云项封装方式时，一个几何组件点云项可能同时属于多个可替换位流，如图</w:t>
      </w:r>
      <w:r>
        <w:rPr>
          <w:szCs w:val="22"/>
          <w:lang w:bidi="ar"/>
        </w:rPr>
        <w:t>9</w:t>
      </w:r>
      <w:r>
        <w:rPr>
          <w:rFonts w:hint="eastAsia" w:ascii="宋体" w:hAnsi="宋体" w:cs="宋体"/>
          <w:szCs w:val="22"/>
          <w:lang w:bidi="ar"/>
        </w:rPr>
        <w:t>所示。</w:t>
      </w:r>
    </w:p>
    <w:p w14:paraId="284CBBE0">
      <w:pPr>
        <w:spacing w:line="249" w:lineRule="auto"/>
        <w:jc w:val="left"/>
      </w:pPr>
      <w:r>
        <w:drawing>
          <wp:inline distT="0" distB="0" distL="114300" distR="114300">
            <wp:extent cx="5273040" cy="1664335"/>
            <wp:effectExtent l="0" t="0" r="0" b="12065"/>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37"/>
                    <a:stretch>
                      <a:fillRect/>
                    </a:stretch>
                  </pic:blipFill>
                  <pic:spPr>
                    <a:xfrm>
                      <a:off x="0" y="0"/>
                      <a:ext cx="5273040" cy="1664335"/>
                    </a:xfrm>
                    <a:prstGeom prst="rect">
                      <a:avLst/>
                    </a:prstGeom>
                    <a:noFill/>
                    <a:ln>
                      <a:noFill/>
                    </a:ln>
                  </pic:spPr>
                </pic:pic>
              </a:graphicData>
            </a:graphic>
          </wp:inline>
        </w:drawing>
      </w:r>
    </w:p>
    <w:p w14:paraId="22D05053">
      <w:pPr>
        <w:pStyle w:val="2"/>
        <w:ind w:firstLine="0"/>
        <w:jc w:val="center"/>
      </w:pPr>
      <w:r>
        <w:rPr>
          <w:rFonts w:hint="eastAsia" w:ascii="黑体" w:hAnsi="黑体" w:eastAsia="黑体" w:cs="黑体"/>
        </w:rPr>
        <w:t>图9 可替换位流共用几何组件点云项示例</w:t>
      </w:r>
    </w:p>
    <w:p w14:paraId="2CA652BA"/>
    <w:p w14:paraId="0119B0AE">
      <w:pPr>
        <w:pStyle w:val="2"/>
      </w:pPr>
    </w:p>
    <w:p w14:paraId="6C43F8C1">
      <w:pPr>
        <w:pStyle w:val="2"/>
      </w:pPr>
    </w:p>
    <w:p w14:paraId="3F0A6C07">
      <w:pPr>
        <w:pStyle w:val="2"/>
      </w:pPr>
      <w:r>
        <w:rPr>
          <w:rFonts w:hint="eastAsia"/>
        </w:rPr>
        <mc:AlternateContent>
          <mc:Choice Requires="wps">
            <w:drawing>
              <wp:anchor distT="0" distB="0" distL="114300" distR="114300" simplePos="0" relativeHeight="251660288" behindDoc="0" locked="0" layoutInCell="1" allowOverlap="1">
                <wp:simplePos x="0" y="0"/>
                <wp:positionH relativeFrom="page">
                  <wp:posOffset>2190750</wp:posOffset>
                </wp:positionH>
                <wp:positionV relativeFrom="paragraph">
                  <wp:posOffset>160020</wp:posOffset>
                </wp:positionV>
                <wp:extent cx="3117850" cy="6350"/>
                <wp:effectExtent l="0" t="0" r="25400" b="31750"/>
                <wp:wrapNone/>
                <wp:docPr id="1212943195" name="直接连接符 9"/>
                <wp:cNvGraphicFramePr/>
                <a:graphic xmlns:a="http://schemas.openxmlformats.org/drawingml/2006/main">
                  <a:graphicData uri="http://schemas.microsoft.com/office/word/2010/wordprocessingShape">
                    <wps:wsp>
                      <wps:cNvCnPr/>
                      <wps:spPr>
                        <a:xfrm>
                          <a:off x="0" y="0"/>
                          <a:ext cx="31178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9" o:spid="_x0000_s1026" o:spt="20" style="position:absolute;left:0pt;margin-left:172.5pt;margin-top:12.6pt;height:0.5pt;width:245.5pt;mso-position-horizontal-relative:page;z-index:251660288;mso-width-relative:page;mso-height-relative:page;" filled="f" stroked="t" coordsize="21600,21600" o:gfxdata="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qSbMbXAAAACQEAAA8AAAAAAAAAAQAgAAAAIgAAAGRycy9kb3ducmV2Lnht&#10;bFBLAQIUABQAAAAIAIdO4kAvoClP+gEAAN8DAAAOAAAAAAAAAAEAIAAAACYBAABkcnMvZTJvRG9j&#10;LnhtbFBLBQYAAAAABgAGAFkBAACSBQAAAAA=&#10;">
                <v:fill on="f" focussize="0,0"/>
                <v:stroke color="#000000 [3200]" joinstyle="round"/>
                <v:imagedata o:title=""/>
                <o:lock v:ext="edit" aspectratio="f"/>
              </v:line>
            </w:pict>
          </mc:Fallback>
        </mc:AlternateContent>
      </w:r>
    </w:p>
    <w:sectPr>
      <w:headerReference r:id="rId20" w:type="default"/>
      <w:footerReference r:id="rId21" w:type="default"/>
      <w:footerReference r:id="rId22" w:type="even"/>
      <w:pgSz w:w="11907" w:h="16839"/>
      <w:pgMar w:top="1418" w:right="1134" w:bottom="1134" w:left="1418" w:header="1418" w:footer="851" w:gutter="0"/>
      <w:pgNumType w:start="1"/>
      <w:cols w:space="425" w:num="1"/>
      <w:docGrid w:type="linesAndChars" w:linePitch="312" w:charSpace="0"/>
    </w:sectPr>
  </w:body>
</w:document>
</file>

<file path=word/customizations.xml><?xml version="1.0" encoding="utf-8"?>
<wne:tcg xmlns:r="http://schemas.openxmlformats.org/officeDocument/2006/relationships" xmlns:wne="http://schemas.microsoft.com/office/word/2006/wordml">
  <wne:keymaps>
    <wne:keymap wne:kcmPrimary="0442">
      <wne:acd wne:acdName="acd0"/>
    </wne:keymap>
    <wne:keymap wne:kcmPrimary="0456">
      <wne:acd wne:acdName="acd1"/>
    </wne:keymap>
  </wne:keymaps>
  <wne:toolbars>
    <wne:toolbarData r:id="rId1"/>
  </wne:toolbars>
  <wne:acds>
    <wne:acd wne:argValue="AgBoiJiY" wne:acdName="acd0" wne:fciIndexBasedOn="0065"/>
    <wne:acd wne:argValue="AgBoiDxoY2uHZQ=="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Batang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onsolas">
    <w:panose1 w:val="020B0609020204030204"/>
    <w:charset w:val="00"/>
    <w:family w:val="modern"/>
    <w:pitch w:val="default"/>
    <w:sig w:usb0="E00006FF" w:usb1="0000FCFF" w:usb2="00000001" w:usb3="00000000" w:csb0="6000019F" w:csb1="DFD70000"/>
  </w:font>
  <w:font w:name="MS ??">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imesNewRomanPS">
    <w:altName w:val="Times New Roman"/>
    <w:panose1 w:val="00000000000000000000"/>
    <w:charset w:val="4D"/>
    <w:family w:val="roman"/>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A0C70">
    <w:pPr>
      <w:pStyle w:val="156"/>
      <w:ind w:right="540" w:firstLine="360"/>
      <w:rPr>
        <w:rStyle w:val="137"/>
        <w:rFonts w:hint="eastAsia" w:ascii="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B93EB">
    <w:pPr>
      <w:pStyle w:val="60"/>
      <w:jc w:val="lef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122A9">
                          <w:pPr>
                            <w:pStyle w:val="6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608122A9">
                    <w:pPr>
                      <w:pStyle w:val="60"/>
                    </w:pPr>
                    <w:r>
                      <w:fldChar w:fldCharType="begin"/>
                    </w:r>
                    <w:r>
                      <w:instrText xml:space="preserve"> PAGE  \* MERGEFORMAT </w:instrText>
                    </w:r>
                    <w:r>
                      <w:fldChar w:fldCharType="separate"/>
                    </w:r>
                    <w:r>
                      <w:t>II</w:t>
                    </w:r>
                    <w:r>
                      <w:fldChar w:fldCharType="end"/>
                    </w:r>
                  </w:p>
                </w:txbxContent>
              </v:textbox>
            </v:shape>
          </w:pict>
        </mc:Fallback>
      </mc:AlternateContent>
    </w:r>
    <w:r>
      <w:rPr>
        <w:rFonts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9BC89">
    <w:pPr>
      <w:pStyle w:val="6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F601B">
    <w:pPr>
      <w:pStyle w:val="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CCAB7">
    <w:pPr>
      <w:pStyle w:val="156"/>
      <w:ind w:right="540" w:firstLine="360"/>
      <w:rPr>
        <w:rStyle w:val="137"/>
        <w:rFonts w:hint="eastAsia" w:ascii="宋体" w:hAnsi="宋体"/>
      </w:rP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53579">
                          <w:pPr>
                            <w:pStyle w:val="6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27453579">
                    <w:pPr>
                      <w:pStyle w:val="6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2ADA6">
    <w:pPr>
      <w:pStyle w:val="60"/>
      <w:jc w:val="left"/>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48F23">
                          <w:pPr>
                            <w:pStyle w:val="6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07348F23">
                    <w:pPr>
                      <w:pStyle w:val="60"/>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F0CA5">
    <w:pPr>
      <w:pStyle w:val="60"/>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6F2637">
                          <w:pPr>
                            <w:pStyle w:val="6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66F2637">
                    <w:pPr>
                      <w:pStyle w:val="6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2B1B1">
    <w:pPr>
      <w:pStyle w:val="156"/>
      <w:jc w:val="center"/>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F45C99">
                          <w:pPr>
                            <w:pStyle w:val="60"/>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43F45C99">
                    <w:pPr>
                      <w:pStyle w:val="60"/>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237E8">
    <w:pPr>
      <w:pStyle w:val="60"/>
      <w:jc w:val="left"/>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E5C66">
                          <w:pPr>
                            <w:pStyle w:val="6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2E6E5C66">
                    <w:pPr>
                      <w:pStyle w:val="60"/>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FE7C7">
    <w:pPr>
      <w:pStyle w:val="156"/>
      <w:ind w:right="360" w:firstLine="360"/>
      <w:rPr>
        <w:rStyle w:val="137"/>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B7EC2">
                          <w:pPr>
                            <w:pStyle w:val="156"/>
                            <w:ind w:right="360" w:firstLine="360"/>
                          </w:pPr>
                          <w:r>
                            <w:rPr>
                              <w:rStyle w:val="137"/>
                              <w:kern w:val="2"/>
                              <w:szCs w:val="18"/>
                            </w:rPr>
                            <w:fldChar w:fldCharType="begin"/>
                          </w:r>
                          <w:r>
                            <w:rPr>
                              <w:rStyle w:val="137"/>
                              <w:kern w:val="2"/>
                              <w:szCs w:val="18"/>
                            </w:rPr>
                            <w:instrText xml:space="preserve"> PAGE </w:instrText>
                          </w:r>
                          <w:r>
                            <w:rPr>
                              <w:rStyle w:val="137"/>
                              <w:kern w:val="2"/>
                              <w:szCs w:val="18"/>
                            </w:rPr>
                            <w:fldChar w:fldCharType="separate"/>
                          </w:r>
                          <w:r>
                            <w:rPr>
                              <w:rStyle w:val="137"/>
                              <w:kern w:val="2"/>
                              <w:szCs w:val="18"/>
                            </w:rPr>
                            <w:t>49</w:t>
                          </w:r>
                          <w:r>
                            <w:rPr>
                              <w:rStyle w:val="137"/>
                              <w:kern w:val="2"/>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0BB7EC2">
                    <w:pPr>
                      <w:pStyle w:val="156"/>
                      <w:ind w:right="360" w:firstLine="360"/>
                    </w:pPr>
                    <w:r>
                      <w:rPr>
                        <w:rStyle w:val="137"/>
                        <w:kern w:val="2"/>
                        <w:szCs w:val="18"/>
                      </w:rPr>
                      <w:fldChar w:fldCharType="begin"/>
                    </w:r>
                    <w:r>
                      <w:rPr>
                        <w:rStyle w:val="137"/>
                        <w:kern w:val="2"/>
                        <w:szCs w:val="18"/>
                      </w:rPr>
                      <w:instrText xml:space="preserve"> PAGE </w:instrText>
                    </w:r>
                    <w:r>
                      <w:rPr>
                        <w:rStyle w:val="137"/>
                        <w:kern w:val="2"/>
                        <w:szCs w:val="18"/>
                      </w:rPr>
                      <w:fldChar w:fldCharType="separate"/>
                    </w:r>
                    <w:r>
                      <w:rPr>
                        <w:rStyle w:val="137"/>
                        <w:kern w:val="2"/>
                        <w:szCs w:val="18"/>
                      </w:rPr>
                      <w:t>49</w:t>
                    </w:r>
                    <w:r>
                      <w:rPr>
                        <w:rStyle w:val="137"/>
                        <w:kern w:val="2"/>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64" w:lineRule="auto"/>
      </w:pPr>
      <w:r>
        <w:separator/>
      </w:r>
    </w:p>
  </w:footnote>
  <w:footnote w:type="continuationSeparator" w:id="1">
    <w:p>
      <w:pPr>
        <w:spacing w:line="26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128FB">
    <w:pPr>
      <w:pStyle w:val="62"/>
      <w:pBdr>
        <w:bottom w:val="none" w:color="auto" w:sz="0" w:space="0"/>
      </w:pBdr>
      <w:spacing w:after="120"/>
      <w:jc w:val="left"/>
    </w:pPr>
    <w:r>
      <w:rPr>
        <w:rFonts w:hint="eastAsia" w:ascii="黑体" w:eastAsia="黑体"/>
        <w:sz w:val="21"/>
        <w:szCs w:val="21"/>
      </w:rPr>
      <w:t>T/AI 128.1-2025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D487E">
    <w:pPr>
      <w:pStyle w:val="62"/>
      <w:pBdr>
        <w:bottom w:val="none" w:color="auto" w:sz="0" w:space="0"/>
      </w:pBdr>
      <w:spacing w:after="120"/>
      <w:jc w:val="right"/>
    </w:pPr>
    <w:r>
      <w:rPr>
        <w:rFonts w:hint="eastAsia" w:ascii="黑体" w:eastAsia="黑体"/>
        <w:sz w:val="21"/>
        <w:szCs w:val="21"/>
      </w:rPr>
      <w:t>T/AI 128.1-2025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167C4">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DFFD3">
    <w:pPr>
      <w:pStyle w:val="62"/>
      <w:pBdr>
        <w:bottom w:val="none" w:color="auto" w:sz="0" w:space="0"/>
      </w:pBdr>
      <w:spacing w:after="120"/>
      <w:jc w:val="right"/>
    </w:pPr>
    <w:r>
      <w:rPr>
        <w:rFonts w:hint="eastAsia" w:ascii="黑体" w:eastAsia="黑体"/>
        <w:sz w:val="21"/>
        <w:szCs w:val="21"/>
      </w:rPr>
      <w:t>T/AI 128.1-XXXX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5B512">
    <w:pPr>
      <w:pStyle w:val="62"/>
      <w:pBdr>
        <w:bottom w:val="none" w:color="auto" w:sz="0" w:space="0"/>
      </w:pBdr>
      <w:spacing w:after="120"/>
      <w:jc w:val="left"/>
    </w:pPr>
    <w:r>
      <w:rPr>
        <w:rFonts w:hint="eastAsia" w:ascii="黑体" w:eastAsia="黑体"/>
        <w:sz w:val="21"/>
        <w:szCs w:val="21"/>
      </w:rPr>
      <w:t>T/AI 128.1-XXXX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A8281">
    <w:pPr>
      <w:pStyle w:val="62"/>
      <w:pBdr>
        <w:bottom w:val="none" w:color="auto" w:sz="0" w:space="0"/>
      </w:pBdr>
      <w:spacing w:after="120"/>
      <w:jc w:val="right"/>
    </w:pPr>
    <w:r>
      <w:rPr>
        <w:rFonts w:hint="eastAsia" w:ascii="黑体" w:eastAsia="黑体"/>
        <w:sz w:val="21"/>
        <w:szCs w:val="21"/>
      </w:rPr>
      <w:t>T/AI 128.1-XXXX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C36AD">
    <w:pPr>
      <w:pStyle w:val="62"/>
      <w:pBdr>
        <w:bottom w:val="none" w:color="auto" w:sz="0" w:space="0"/>
      </w:pBdr>
      <w:spacing w:after="120"/>
      <w:jc w:val="left"/>
    </w:pPr>
    <w:r>
      <w:rPr>
        <w:rFonts w:hint="eastAsia" w:ascii="黑体" w:eastAsia="黑体"/>
        <w:sz w:val="21"/>
        <w:szCs w:val="21"/>
      </w:rPr>
      <w:t>T/AI 128.1-XXXX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4F612">
    <w:pPr>
      <w:pStyle w:val="62"/>
      <w:pBdr>
        <w:bottom w:val="none" w:color="auto" w:sz="0" w:space="0"/>
      </w:pBdr>
      <w:spacing w:after="120"/>
      <w:jc w:val="right"/>
    </w:pPr>
    <w:r>
      <w:rPr>
        <w:rFonts w:hint="eastAsia" w:ascii="黑体" w:eastAsia="黑体"/>
        <w:sz w:val="21"/>
        <w:szCs w:val="21"/>
      </w:rPr>
      <w:t>T/AI 128.1-XXXX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58F6BA"/>
    <w:multiLevelType w:val="singleLevel"/>
    <w:tmpl w:val="C658F6BA"/>
    <w:lvl w:ilvl="0" w:tentative="0">
      <w:start w:val="1"/>
      <w:numFmt w:val="bullet"/>
      <w:lvlText w:val="–"/>
      <w:lvlJc w:val="left"/>
      <w:pPr>
        <w:tabs>
          <w:tab w:val="left" w:pos="420"/>
        </w:tabs>
        <w:ind w:left="840" w:hanging="420"/>
      </w:pPr>
      <w:rPr>
        <w:rFonts w:hint="default" w:ascii="Arial" w:hAnsi="Arial" w:cs="Arial"/>
      </w:rPr>
    </w:lvl>
  </w:abstractNum>
  <w:abstractNum w:abstractNumId="1">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2">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3">
    <w:nsid w:val="FFFFFF81"/>
    <w:multiLevelType w:val="singleLevel"/>
    <w:tmpl w:val="FFFFFF81"/>
    <w:lvl w:ilvl="0" w:tentative="0">
      <w:start w:val="1"/>
      <w:numFmt w:val="bullet"/>
      <w:pStyle w:val="25"/>
      <w:lvlText w:val=""/>
      <w:lvlJc w:val="left"/>
      <w:pPr>
        <w:tabs>
          <w:tab w:val="left" w:pos="1209"/>
        </w:tabs>
        <w:ind w:left="1209" w:hanging="360"/>
      </w:pPr>
      <w:rPr>
        <w:rFonts w:hint="default" w:ascii="Symbol" w:hAnsi="Symbol"/>
      </w:rPr>
    </w:lvl>
  </w:abstractNum>
  <w:abstractNum w:abstractNumId="4">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5">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6">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7">
    <w:nsid w:val="00000012"/>
    <w:multiLevelType w:val="multilevel"/>
    <w:tmpl w:val="00000012"/>
    <w:lvl w:ilvl="0" w:tentative="0">
      <w:start w:val="1"/>
      <w:numFmt w:val="bullet"/>
      <w:pStyle w:val="570"/>
      <w:lvlText w:val=""/>
      <w:lvlJc w:val="left"/>
      <w:pPr>
        <w:tabs>
          <w:tab w:val="left" w:pos="0"/>
        </w:tabs>
        <w:ind w:left="400" w:hanging="400"/>
      </w:pPr>
      <w:rPr>
        <w:rFonts w:ascii="Symbol" w:hAnsi="Symbol" w:cs="Symbol"/>
      </w:rPr>
    </w:lvl>
    <w:lvl w:ilvl="1" w:tentative="0">
      <w:start w:val="1"/>
      <w:numFmt w:val="bullet"/>
      <w:lvlText w:val=""/>
      <w:lvlJc w:val="left"/>
      <w:pPr>
        <w:tabs>
          <w:tab w:val="left" w:pos="0"/>
        </w:tabs>
        <w:ind w:left="800" w:hanging="400"/>
      </w:pPr>
      <w:rPr>
        <w:rFonts w:ascii="Symbol" w:hAnsi="Symbol" w:cs="Symbol"/>
      </w:rPr>
    </w:lvl>
    <w:lvl w:ilvl="2" w:tentative="0">
      <w:start w:val="1"/>
      <w:numFmt w:val="bullet"/>
      <w:lvlText w:val=""/>
      <w:lvlJc w:val="left"/>
      <w:pPr>
        <w:tabs>
          <w:tab w:val="left" w:pos="0"/>
        </w:tabs>
        <w:ind w:left="1200" w:hanging="400"/>
      </w:pPr>
      <w:rPr>
        <w:rFonts w:ascii="Symbol" w:hAnsi="Symbol" w:cs="Symbol"/>
      </w:rPr>
    </w:lvl>
    <w:lvl w:ilvl="3" w:tentative="0">
      <w:start w:val="1"/>
      <w:numFmt w:val="bullet"/>
      <w:lvlText w:val=""/>
      <w:lvlJc w:val="left"/>
      <w:pPr>
        <w:tabs>
          <w:tab w:val="left" w:pos="0"/>
        </w:tabs>
        <w:ind w:left="1600" w:hanging="400"/>
      </w:pPr>
      <w:rPr>
        <w:rFonts w:ascii="Symbol" w:hAnsi="Symbol" w:cs="Symbol"/>
      </w:r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8">
    <w:nsid w:val="051B109A"/>
    <w:multiLevelType w:val="multilevel"/>
    <w:tmpl w:val="051B109A"/>
    <w:lvl w:ilvl="0" w:tentative="0">
      <w:start w:val="1"/>
      <w:numFmt w:val="lowerLetter"/>
      <w:pStyle w:val="250"/>
      <w:lvlText w:val="%1)"/>
      <w:lvlJc w:val="left"/>
      <w:pPr>
        <w:tabs>
          <w:tab w:val="left" w:pos="1260"/>
        </w:tabs>
        <w:ind w:left="1260" w:hanging="420"/>
      </w:pPr>
      <w:rPr>
        <w:rFonts w:hint="eastAsia" w:ascii="宋体" w:hAnsi="宋体" w:eastAsia="宋体"/>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05F252BD"/>
    <w:multiLevelType w:val="singleLevel"/>
    <w:tmpl w:val="05F252BD"/>
    <w:lvl w:ilvl="0" w:tentative="0">
      <w:start w:val="1"/>
      <w:numFmt w:val="decimal"/>
      <w:pStyle w:val="288"/>
      <w:lvlText w:val="[%1]"/>
      <w:lvlJc w:val="left"/>
      <w:pPr>
        <w:tabs>
          <w:tab w:val="left" w:pos="360"/>
        </w:tabs>
        <w:ind w:left="360" w:hanging="360"/>
      </w:pPr>
    </w:lvl>
  </w:abstractNum>
  <w:abstractNum w:abstractNumId="10">
    <w:nsid w:val="08A55008"/>
    <w:multiLevelType w:val="multilevel"/>
    <w:tmpl w:val="08A55008"/>
    <w:lvl w:ilvl="0" w:tentative="0">
      <w:start w:val="1"/>
      <w:numFmt w:val="upperLetter"/>
      <w:pStyle w:val="277"/>
      <w:suff w:val="nothing"/>
      <w:lvlText w:val="Annex %1"/>
      <w:lvlJc w:val="left"/>
      <w:rPr>
        <w:rFonts w:hint="default" w:ascii="Arial" w:hAnsi="Arial" w:cs="Times New Roman"/>
        <w:b/>
        <w:i w:val="0"/>
        <w:sz w:val="28"/>
      </w:rPr>
    </w:lvl>
    <w:lvl w:ilvl="1" w:tentative="0">
      <w:start w:val="1"/>
      <w:numFmt w:val="decimal"/>
      <w:lvlText w:val="%1.%2"/>
      <w:lvlJc w:val="left"/>
      <w:pPr>
        <w:tabs>
          <w:tab w:val="left" w:pos="4188"/>
        </w:tabs>
      </w:pPr>
      <w:rPr>
        <w:rFonts w:cs="Times New Roman"/>
        <w:b/>
        <w:i w:val="0"/>
      </w:rPr>
    </w:lvl>
    <w:lvl w:ilvl="2" w:tentative="0">
      <w:start w:val="1"/>
      <w:numFmt w:val="decimal"/>
      <w:lvlText w:val="%1.%2.%3"/>
      <w:lvlJc w:val="left"/>
      <w:pPr>
        <w:tabs>
          <w:tab w:val="left" w:pos="4548"/>
        </w:tabs>
      </w:pPr>
      <w:rPr>
        <w:rFonts w:cs="Times New Roman"/>
        <w:b/>
        <w:i w:val="0"/>
      </w:rPr>
    </w:lvl>
    <w:lvl w:ilvl="3" w:tentative="0">
      <w:start w:val="1"/>
      <w:numFmt w:val="decimal"/>
      <w:lvlText w:val="%1.%2.%3.%4"/>
      <w:lvlJc w:val="left"/>
      <w:pPr>
        <w:tabs>
          <w:tab w:val="left" w:pos="4908"/>
        </w:tabs>
      </w:pPr>
      <w:rPr>
        <w:rFonts w:cs="Times New Roman"/>
        <w:b/>
        <w:i w:val="0"/>
      </w:rPr>
    </w:lvl>
    <w:lvl w:ilvl="4" w:tentative="0">
      <w:start w:val="1"/>
      <w:numFmt w:val="decimal"/>
      <w:lvlText w:val="%1.%2.%3.%4.%5"/>
      <w:lvlJc w:val="left"/>
      <w:pPr>
        <w:tabs>
          <w:tab w:val="left" w:pos="4908"/>
        </w:tabs>
      </w:pPr>
      <w:rPr>
        <w:rFonts w:cs="Times New Roman"/>
        <w:b/>
        <w:i w:val="0"/>
      </w:rPr>
    </w:lvl>
    <w:lvl w:ilvl="5" w:tentative="0">
      <w:start w:val="1"/>
      <w:numFmt w:val="decimal"/>
      <w:lvlText w:val="%1.%2.%3.%4.%5.%6"/>
      <w:lvlJc w:val="left"/>
      <w:pPr>
        <w:tabs>
          <w:tab w:val="left" w:pos="5268"/>
        </w:tabs>
      </w:pPr>
      <w:rPr>
        <w:rFonts w:cs="Times New Roman"/>
        <w:b/>
        <w:i w:val="0"/>
      </w:rPr>
    </w:lvl>
    <w:lvl w:ilvl="6" w:tentative="0">
      <w:start w:val="1"/>
      <w:numFmt w:val="lowerRoman"/>
      <w:lvlText w:val="(%7)"/>
      <w:lvlJc w:val="left"/>
      <w:pPr>
        <w:tabs>
          <w:tab w:val="left" w:pos="8868"/>
        </w:tabs>
        <w:ind w:left="8148"/>
      </w:pPr>
      <w:rPr>
        <w:rFonts w:cs="Times New Roman"/>
      </w:rPr>
    </w:lvl>
    <w:lvl w:ilvl="7" w:tentative="0">
      <w:start w:val="1"/>
      <w:numFmt w:val="lowerLetter"/>
      <w:lvlText w:val="(%8)"/>
      <w:lvlJc w:val="left"/>
      <w:pPr>
        <w:tabs>
          <w:tab w:val="left" w:pos="9228"/>
        </w:tabs>
        <w:ind w:left="8868"/>
      </w:pPr>
      <w:rPr>
        <w:rFonts w:cs="Times New Roman"/>
      </w:rPr>
    </w:lvl>
    <w:lvl w:ilvl="8" w:tentative="0">
      <w:start w:val="1"/>
      <w:numFmt w:val="lowerRoman"/>
      <w:lvlText w:val="(%9)"/>
      <w:lvlJc w:val="left"/>
      <w:pPr>
        <w:tabs>
          <w:tab w:val="left" w:pos="9948"/>
        </w:tabs>
        <w:ind w:left="9588"/>
      </w:pPr>
      <w:rPr>
        <w:rFonts w:cs="Times New Roman"/>
      </w:rPr>
    </w:lvl>
  </w:abstractNum>
  <w:abstractNum w:abstractNumId="11">
    <w:nsid w:val="093C6778"/>
    <w:multiLevelType w:val="multilevel"/>
    <w:tmpl w:val="093C6778"/>
    <w:lvl w:ilvl="0" w:tentative="0">
      <w:start w:val="1"/>
      <w:numFmt w:val="decimal"/>
      <w:pStyle w:val="53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09FC2E1E"/>
    <w:multiLevelType w:val="multilevel"/>
    <w:tmpl w:val="09FC2E1E"/>
    <w:lvl w:ilvl="0" w:tentative="0">
      <w:start w:val="1"/>
      <w:numFmt w:val="decimal"/>
      <w:lvlText w:val="A%1."/>
      <w:lvlJc w:val="left"/>
      <w:pPr>
        <w:tabs>
          <w:tab w:val="left" w:pos="0"/>
        </w:tabs>
        <w:ind w:hanging="360"/>
      </w:pPr>
      <w:rPr>
        <w:rFonts w:hint="default" w:ascii="Helvetica" w:hAnsi="Helvetica" w:cs="Times New Roman"/>
        <w:b/>
        <w:i w:val="0"/>
        <w:strike w:val="0"/>
        <w:dstrike w:val="0"/>
        <w:vanish w:val="0"/>
        <w:color w:val="auto"/>
        <w:sz w:val="22"/>
        <w:szCs w:val="22"/>
        <w:u w:val="none"/>
        <w:vertAlign w:val="baseline"/>
      </w:rPr>
    </w:lvl>
    <w:lvl w:ilvl="1" w:tentative="0">
      <w:start w:val="1"/>
      <w:numFmt w:val="decimal"/>
      <w:pStyle w:val="393"/>
      <w:lvlText w:val="A.%2"/>
      <w:lvlJc w:val="left"/>
      <w:pPr>
        <w:tabs>
          <w:tab w:val="left" w:pos="432"/>
        </w:tabs>
        <w:ind w:left="432" w:hanging="432"/>
      </w:pPr>
      <w:rPr>
        <w:rFonts w:hint="default" w:ascii="Helvetica" w:hAnsi="Helvetica" w:cs="Times New Roman"/>
        <w:b/>
        <w:bCs w:val="0"/>
        <w:i w:val="0"/>
        <w:iCs w:val="0"/>
        <w:caps w:val="0"/>
        <w:smallCaps w:val="0"/>
        <w:strike w:val="0"/>
        <w:dstrike w:val="0"/>
        <w:vanish w:val="0"/>
        <w:color w:val="auto"/>
        <w:spacing w:val="0"/>
        <w:kern w:val="0"/>
        <w:position w:val="0"/>
        <w:sz w:val="22"/>
        <w:szCs w:val="22"/>
        <w:u w:val="none"/>
        <w:vertAlign w:val="baseline"/>
      </w:rPr>
    </w:lvl>
    <w:lvl w:ilvl="2" w:tentative="0">
      <w:start w:val="1"/>
      <w:numFmt w:val="decimal"/>
      <w:lvlText w:val="%1.%2.%3."/>
      <w:lvlJc w:val="left"/>
      <w:pPr>
        <w:tabs>
          <w:tab w:val="left" w:pos="1080"/>
        </w:tabs>
        <w:ind w:left="864" w:hanging="504"/>
      </w:pPr>
      <w:rPr>
        <w:rFonts w:hint="default" w:cs="Times New Roman"/>
      </w:rPr>
    </w:lvl>
    <w:lvl w:ilvl="3" w:tentative="0">
      <w:start w:val="1"/>
      <w:numFmt w:val="decimal"/>
      <w:lvlText w:val="%1.%2.%3.%4."/>
      <w:lvlJc w:val="left"/>
      <w:pPr>
        <w:tabs>
          <w:tab w:val="left" w:pos="144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52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60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13">
    <w:nsid w:val="0AE367E9"/>
    <w:multiLevelType w:val="multilevel"/>
    <w:tmpl w:val="0AE367E9"/>
    <w:lvl w:ilvl="0" w:tentative="0">
      <w:start w:val="1"/>
      <w:numFmt w:val="none"/>
      <w:pStyle w:val="196"/>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DDE2B46"/>
    <w:multiLevelType w:val="multilevel"/>
    <w:tmpl w:val="0DDE2B46"/>
    <w:lvl w:ilvl="0" w:tentative="0">
      <w:start w:val="1"/>
      <w:numFmt w:val="lowerLetter"/>
      <w:pStyle w:val="54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5">
    <w:nsid w:val="16EA4274"/>
    <w:multiLevelType w:val="multilevel"/>
    <w:tmpl w:val="16EA427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1C1C0397"/>
    <w:multiLevelType w:val="singleLevel"/>
    <w:tmpl w:val="1C1C0397"/>
    <w:lvl w:ilvl="0" w:tentative="0">
      <w:start w:val="1"/>
      <w:numFmt w:val="bullet"/>
      <w:pStyle w:val="413"/>
      <w:lvlText w:val="-"/>
      <w:lvlJc w:val="left"/>
      <w:pPr>
        <w:tabs>
          <w:tab w:val="left" w:pos="360"/>
        </w:tabs>
        <w:ind w:left="360" w:hanging="360"/>
      </w:pPr>
      <w:rPr>
        <w:rFonts w:hint="default" w:ascii="Times New Roman" w:hAnsi="Times New Roman"/>
        <w:b w:val="0"/>
        <w:i w:val="0"/>
        <w:sz w:val="20"/>
      </w:rPr>
    </w:lvl>
  </w:abstractNum>
  <w:abstractNum w:abstractNumId="17">
    <w:nsid w:val="1C4D5A10"/>
    <w:multiLevelType w:val="singleLevel"/>
    <w:tmpl w:val="1C4D5A10"/>
    <w:lvl w:ilvl="0" w:tentative="0">
      <w:start w:val="1"/>
      <w:numFmt w:val="lowerLetter"/>
      <w:lvlText w:val="%1)"/>
      <w:lvlJc w:val="left"/>
      <w:pPr>
        <w:ind w:left="724" w:hanging="440"/>
      </w:pPr>
      <w:rPr>
        <w:rFonts w:hint="default"/>
      </w:rPr>
    </w:lvl>
  </w:abstractNum>
  <w:abstractNum w:abstractNumId="18">
    <w:nsid w:val="1C82628D"/>
    <w:multiLevelType w:val="multilevel"/>
    <w:tmpl w:val="1C82628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1DBF583A"/>
    <w:multiLevelType w:val="multilevel"/>
    <w:tmpl w:val="1DBF583A"/>
    <w:lvl w:ilvl="0" w:tentative="0">
      <w:start w:val="1"/>
      <w:numFmt w:val="decimal"/>
      <w:pStyle w:val="51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0">
    <w:nsid w:val="22827D5B"/>
    <w:multiLevelType w:val="multilevel"/>
    <w:tmpl w:val="22827D5B"/>
    <w:lvl w:ilvl="0" w:tentative="0">
      <w:start w:val="1"/>
      <w:numFmt w:val="none"/>
      <w:pStyle w:val="51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1">
    <w:nsid w:val="2C347C9F"/>
    <w:multiLevelType w:val="multilevel"/>
    <w:tmpl w:val="2C347C9F"/>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42" w:firstLine="0"/>
      </w:pPr>
      <w:rPr>
        <w:rFonts w:hint="eastAsia" w:ascii="黑体" w:hAnsi="Times New Roman" w:eastAsia="黑体"/>
        <w:b w:val="0"/>
        <w:i w:val="0"/>
        <w:sz w:val="21"/>
      </w:rPr>
    </w:lvl>
    <w:lvl w:ilvl="2" w:tentative="0">
      <w:start w:val="1"/>
      <w:numFmt w:val="decimal"/>
      <w:suff w:val="nothing"/>
      <w:lvlText w:val="%1%2.%3 "/>
      <w:lvlJc w:val="left"/>
      <w:pPr>
        <w:ind w:left="142" w:firstLine="0"/>
      </w:pPr>
      <w:rPr>
        <w:rFonts w:hint="eastAsia" w:ascii="黑体" w:hAnsi="黑体" w:eastAsia="黑体" w:cs="Times New Roman"/>
        <w:b w:val="0"/>
        <w:bCs w:val="0"/>
        <w:i w:val="0"/>
        <w:iCs w:val="0"/>
        <w:caps w:val="0"/>
        <w:smallCaps w:val="0"/>
        <w:strike w:val="0"/>
        <w:dstrike w:val="0"/>
        <w:snapToGrid w:val="0"/>
        <w:vanish w:val="0"/>
        <w:color w:val="auto"/>
        <w:spacing w:val="0"/>
        <w:w w:val="100"/>
        <w:kern w:val="0"/>
        <w:position w:val="0"/>
        <w:sz w:val="21"/>
        <w:szCs w:val="0"/>
        <w:u w:val="none"/>
        <w:shd w:val="clear" w:color="auto" w:fill="auto"/>
        <w:vertAlign w:val="baseline"/>
      </w:rPr>
    </w:lvl>
    <w:lvl w:ilvl="3" w:tentative="0">
      <w:start w:val="1"/>
      <w:numFmt w:val="decimal"/>
      <w:suff w:val="nothing"/>
      <w:lvlText w:val="%2%1.%3.%4　"/>
      <w:lvlJc w:val="left"/>
      <w:pPr>
        <w:ind w:left="420" w:hanging="42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color w:val="auto"/>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2">
    <w:nsid w:val="385B37D8"/>
    <w:multiLevelType w:val="multilevel"/>
    <w:tmpl w:val="385B37D8"/>
    <w:lvl w:ilvl="0" w:tentative="0">
      <w:start w:val="1"/>
      <w:numFmt w:val="upperLetter"/>
      <w:pStyle w:val="286"/>
      <w:suff w:val="nothing"/>
      <w:lvlText w:val="Annex N%1"/>
      <w:lvlJc w:val="left"/>
      <w:pPr>
        <w:ind w:left="0" w:firstLine="0"/>
      </w:pPr>
      <w:rPr>
        <w:b/>
        <w:i w:val="0"/>
      </w:rPr>
    </w:lvl>
    <w:lvl w:ilvl="1" w:tentative="0">
      <w:start w:val="1"/>
      <w:numFmt w:val="decimal"/>
      <w:suff w:val="nothing"/>
      <w:lvlText w:val="N%1.%2"/>
      <w:lvlJc w:val="left"/>
      <w:pPr>
        <w:ind w:left="0" w:firstLine="0"/>
      </w:pPr>
    </w:lvl>
    <w:lvl w:ilvl="2" w:tentative="0">
      <w:start w:val="1"/>
      <w:numFmt w:val="decimal"/>
      <w:suff w:val="nothing"/>
      <w:lvlText w:val="N%1.%2.%3"/>
      <w:lvlJc w:val="left"/>
      <w:pPr>
        <w:ind w:left="0" w:firstLine="0"/>
      </w:pPr>
    </w:lvl>
    <w:lvl w:ilvl="3" w:tentative="0">
      <w:start w:val="1"/>
      <w:numFmt w:val="decimal"/>
      <w:suff w:val="nothing"/>
      <w:lvlText w:val="N%1.%2.%3.%4"/>
      <w:lvlJc w:val="left"/>
      <w:pPr>
        <w:ind w:left="0" w:firstLine="0"/>
      </w:pPr>
    </w:lvl>
    <w:lvl w:ilvl="4" w:tentative="0">
      <w:start w:val="1"/>
      <w:numFmt w:val="decimal"/>
      <w:suff w:val="nothing"/>
      <w:lvlText w:val="N%1.%2.%3.%4.%5"/>
      <w:lvlJc w:val="left"/>
      <w:pPr>
        <w:ind w:left="0" w:firstLine="0"/>
      </w:pPr>
    </w:lvl>
    <w:lvl w:ilvl="5" w:tentative="0">
      <w:start w:val="1"/>
      <w:numFmt w:val="decimal"/>
      <w:suff w:val="nothing"/>
      <w:lvlText w:val="N%1.%2.%3.%4.%5.%6"/>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3">
    <w:nsid w:val="387D4433"/>
    <w:multiLevelType w:val="multilevel"/>
    <w:tmpl w:val="387D4433"/>
    <w:lvl w:ilvl="0" w:tentative="0">
      <w:start w:val="1"/>
      <w:numFmt w:val="bullet"/>
      <w:pStyle w:val="45"/>
      <w:lvlText w:val=""/>
      <w:lvlJc w:val="left"/>
      <w:pPr>
        <w:ind w:left="400" w:hanging="400"/>
      </w:pPr>
      <w:rPr>
        <w:rFonts w:ascii="Symbol" w:hAnsi="Symbol"/>
      </w:rPr>
    </w:lvl>
    <w:lvl w:ilvl="1" w:tentative="0">
      <w:start w:val="1"/>
      <w:numFmt w:val="bullet"/>
      <w:pStyle w:val="79"/>
      <w:lvlText w:val=""/>
      <w:lvlJc w:val="left"/>
      <w:pPr>
        <w:ind w:left="800" w:hanging="400"/>
      </w:pPr>
      <w:rPr>
        <w:rFonts w:ascii="Symbol" w:hAnsi="Symbol"/>
      </w:rPr>
    </w:lvl>
    <w:lvl w:ilvl="2" w:tentative="0">
      <w:start w:val="1"/>
      <w:numFmt w:val="bullet"/>
      <w:pStyle w:val="83"/>
      <w:lvlText w:val=""/>
      <w:lvlJc w:val="left"/>
      <w:pPr>
        <w:ind w:left="1200" w:hanging="400"/>
      </w:pPr>
      <w:rPr>
        <w:rFonts w:ascii="Symbol" w:hAnsi="Symbol"/>
      </w:rPr>
    </w:lvl>
    <w:lvl w:ilvl="3" w:tentative="0">
      <w:start w:val="1"/>
      <w:numFmt w:val="bullet"/>
      <w:pStyle w:val="64"/>
      <w:lvlText w:val=""/>
      <w:lvlJc w:val="left"/>
      <w:pPr>
        <w:ind w:left="1600" w:hanging="400"/>
      </w:pPr>
      <w:rPr>
        <w:rFonts w:ascii="Symbol" w:hAnsi="Symbol"/>
      </w:r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4">
    <w:nsid w:val="392606F1"/>
    <w:multiLevelType w:val="singleLevel"/>
    <w:tmpl w:val="392606F1"/>
    <w:lvl w:ilvl="0" w:tentative="0">
      <w:start w:val="1"/>
      <w:numFmt w:val="lowerLetter"/>
      <w:lvlText w:val="%1)"/>
      <w:lvlJc w:val="left"/>
      <w:pPr>
        <w:ind w:left="860" w:hanging="440"/>
      </w:pPr>
      <w:rPr>
        <w:rFonts w:hint="default"/>
      </w:rPr>
    </w:lvl>
  </w:abstractNum>
  <w:abstractNum w:abstractNumId="25">
    <w:nsid w:val="39386B70"/>
    <w:multiLevelType w:val="multilevel"/>
    <w:tmpl w:val="39386B70"/>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6">
    <w:nsid w:val="46806F7D"/>
    <w:multiLevelType w:val="multilevel"/>
    <w:tmpl w:val="46806F7D"/>
    <w:lvl w:ilvl="0" w:tentative="0">
      <w:start w:val="1"/>
      <w:numFmt w:val="none"/>
      <w:pStyle w:val="184"/>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46D22D8F"/>
    <w:multiLevelType w:val="multilevel"/>
    <w:tmpl w:val="46D22D8F"/>
    <w:lvl w:ilvl="0" w:tentative="0">
      <w:start w:val="1"/>
      <w:numFmt w:val="none"/>
      <w:pStyle w:val="209"/>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496E4D7B"/>
    <w:multiLevelType w:val="multilevel"/>
    <w:tmpl w:val="496E4D7B"/>
    <w:lvl w:ilvl="0" w:tentative="0">
      <w:start w:val="1"/>
      <w:numFmt w:val="none"/>
      <w:pStyle w:val="207"/>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4B733A5F"/>
    <w:multiLevelType w:val="multilevel"/>
    <w:tmpl w:val="4B733A5F"/>
    <w:lvl w:ilvl="0" w:tentative="0">
      <w:start w:val="1"/>
      <w:numFmt w:val="decimal"/>
      <w:pStyle w:val="51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30">
    <w:nsid w:val="4F302902"/>
    <w:multiLevelType w:val="multilevel"/>
    <w:tmpl w:val="4F302902"/>
    <w:lvl w:ilvl="0" w:tentative="0">
      <w:start w:val="1"/>
      <w:numFmt w:val="none"/>
      <w:pStyle w:val="529"/>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53AF1FA9"/>
    <w:multiLevelType w:val="multilevel"/>
    <w:tmpl w:val="53AF1FA9"/>
    <w:lvl w:ilvl="0" w:tentative="0">
      <w:start w:val="1"/>
      <w:numFmt w:val="decimal"/>
      <w:lvlText w:val="%1"/>
      <w:lvlJc w:val="left"/>
      <w:pPr>
        <w:ind w:left="425" w:hanging="425"/>
      </w:pPr>
      <w:rPr>
        <w:rFonts w:hint="eastAsia"/>
      </w:rPr>
    </w:lvl>
    <w:lvl w:ilvl="1" w:tentative="0">
      <w:start w:val="1"/>
      <w:numFmt w:val="decimal"/>
      <w:lvlText w:val="%1.%2"/>
      <w:lvlJc w:val="left"/>
      <w:pPr>
        <w:ind w:left="142" w:firstLine="0"/>
      </w:pPr>
      <w:rPr>
        <w:rFonts w:hint="eastAsia" w:ascii="黑体" w:hAnsi="黑体" w:eastAsia="黑体"/>
        <w:b w:val="0"/>
      </w:rPr>
    </w:lvl>
    <w:lvl w:ilvl="2" w:tentative="0">
      <w:start w:val="1"/>
      <w:numFmt w:val="decimal"/>
      <w:lvlText w:val="%3)"/>
      <w:lvlJc w:val="left"/>
      <w:pPr>
        <w:ind w:left="0" w:firstLine="0"/>
      </w:pPr>
      <w:rPr>
        <w:rFonts w:hint="eastAsia"/>
      </w:rPr>
    </w:lvl>
    <w:lvl w:ilvl="3" w:tentative="0">
      <w:start w:val="1"/>
      <w:numFmt w:val="decimal"/>
      <w:pStyle w:val="263"/>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2">
    <w:nsid w:val="557C2AF5"/>
    <w:multiLevelType w:val="multilevel"/>
    <w:tmpl w:val="557C2AF5"/>
    <w:lvl w:ilvl="0" w:tentative="0">
      <w:start w:val="1"/>
      <w:numFmt w:val="decimal"/>
      <w:pStyle w:val="20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59D92A52"/>
    <w:multiLevelType w:val="multilevel"/>
    <w:tmpl w:val="59D92A52"/>
    <w:lvl w:ilvl="0" w:tentative="0">
      <w:start w:val="9"/>
      <w:numFmt w:val="decimal"/>
      <w:lvlText w:val="%1"/>
      <w:lvlJc w:val="left"/>
      <w:pPr>
        <w:ind w:left="480" w:hanging="480"/>
      </w:pPr>
      <w:rPr>
        <w:rFonts w:hint="default"/>
      </w:rPr>
    </w:lvl>
    <w:lvl w:ilvl="1" w:tentative="0">
      <w:start w:val="3"/>
      <w:numFmt w:val="decimal"/>
      <w:lvlText w:val="%1.%2"/>
      <w:lvlJc w:val="left"/>
      <w:pPr>
        <w:ind w:left="480" w:hanging="480"/>
      </w:pPr>
      <w:rPr>
        <w:rFonts w:hint="default"/>
      </w:rPr>
    </w:lvl>
    <w:lvl w:ilvl="2" w:tentative="0">
      <w:start w:val="2"/>
      <w:numFmt w:val="decimal"/>
      <w:lvlText w:val="%1.%2.%3"/>
      <w:lvlJc w:val="left"/>
      <w:pPr>
        <w:ind w:left="720" w:hanging="720"/>
      </w:pPr>
      <w:rPr>
        <w:rFonts w:hint="default"/>
      </w:rPr>
    </w:lvl>
    <w:lvl w:ilvl="3" w:tentative="0">
      <w:start w:val="1"/>
      <w:numFmt w:val="decimal"/>
      <w:pStyle w:val="260"/>
      <w:lvlText w:val="9.3.6.%4"/>
      <w:lvlJc w:val="left"/>
      <w:pPr>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4">
    <w:nsid w:val="5CCC574F"/>
    <w:multiLevelType w:val="multilevel"/>
    <w:tmpl w:val="5CCC574F"/>
    <w:lvl w:ilvl="0" w:tentative="0">
      <w:start w:val="1"/>
      <w:numFmt w:val="none"/>
      <w:suff w:val="nothing"/>
      <w:lvlText w:val="%1"/>
      <w:lvlJc w:val="left"/>
      <w:pPr>
        <w:ind w:left="0" w:firstLine="0"/>
      </w:pPr>
      <w:rPr>
        <w:rFonts w:hint="default" w:ascii="Times New Roman" w:hAnsi="Times New Roman" w:cs="Times New Roman"/>
        <w:b/>
        <w:i w:val="0"/>
        <w:sz w:val="21"/>
        <w:szCs w:val="21"/>
      </w:rPr>
    </w:lvl>
    <w:lvl w:ilvl="1" w:tentative="0">
      <w:start w:val="1"/>
      <w:numFmt w:val="decimal"/>
      <w:suff w:val="nothing"/>
      <w:lvlText w:val="%1%2　"/>
      <w:lvlJc w:val="left"/>
      <w:pPr>
        <w:ind w:left="142" w:firstLine="0"/>
      </w:pPr>
      <w:rPr>
        <w:rFonts w:hint="eastAsia" w:ascii="黑体" w:hAnsi="Times New Roman" w:eastAsia="黑体"/>
        <w:b w:val="0"/>
        <w:i w:val="0"/>
        <w:sz w:val="21"/>
        <w:szCs w:val="21"/>
      </w:rPr>
    </w:lvl>
    <w:lvl w:ilvl="2" w:tentative="0">
      <w:start w:val="1"/>
      <w:numFmt w:val="decimal"/>
      <w:suff w:val="nothing"/>
      <w:lvlText w:val="%1%2.%3 "/>
      <w:lvlJc w:val="left"/>
      <w:pPr>
        <w:ind w:left="142" w:firstLine="0"/>
      </w:pPr>
      <w:rPr>
        <w:rFonts w:hint="eastAsia" w:ascii="黑体" w:hAnsi="黑体" w:eastAsia="黑体" w:cs="Times New Roman"/>
        <w:b w:val="0"/>
        <w:bCs w:val="0"/>
        <w:i w:val="0"/>
        <w:iCs w:val="0"/>
        <w:caps w:val="0"/>
        <w:smallCaps w:val="0"/>
        <w:spacing w:val="0"/>
        <w:sz w:val="21"/>
        <w:szCs w:val="21"/>
      </w:rPr>
    </w:lvl>
    <w:lvl w:ilvl="3" w:tentative="0">
      <w:start w:val="1"/>
      <w:numFmt w:val="decimal"/>
      <w:suff w:val="nothing"/>
      <w:lvlText w:val="%2%1.%3.%4　"/>
      <w:lvlJc w:val="left"/>
      <w:pPr>
        <w:ind w:left="420" w:hanging="420"/>
      </w:pPr>
      <w:rPr>
        <w:rFonts w:hint="eastAsia" w:ascii="黑体" w:hAnsi="Times New Roman" w:eastAsia="黑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rPr>
    </w:lvl>
    <w:lvl w:ilvl="8" w:tentative="0">
      <w:start w:val="1"/>
      <w:numFmt w:val="decimal"/>
      <w:lvlText w:val="%1.%2.%3.%4.%5.%6.%7.%8.%9"/>
      <w:lvlJc w:val="left"/>
      <w:pPr>
        <w:tabs>
          <w:tab w:val="left" w:pos="4777"/>
        </w:tabs>
        <w:ind w:left="4677" w:hanging="1700"/>
      </w:pPr>
      <w:rPr>
        <w:rFonts w:hint="eastAsia" w:ascii="宋体" w:hAnsi="宋体" w:eastAsia="宋体"/>
      </w:rPr>
    </w:lvl>
  </w:abstractNum>
  <w:abstractNum w:abstractNumId="35">
    <w:nsid w:val="5E971A6F"/>
    <w:multiLevelType w:val="multilevel"/>
    <w:tmpl w:val="5E971A6F"/>
    <w:lvl w:ilvl="0" w:tentative="0">
      <w:start w:val="1"/>
      <w:numFmt w:val="upperLetter"/>
      <w:pStyle w:val="287"/>
      <w:suff w:val="nothing"/>
      <w:lvlText w:val="Annex Z%1"/>
      <w:lvlJc w:val="left"/>
      <w:pPr>
        <w:ind w:left="0" w:firstLine="0"/>
      </w:pPr>
      <w:rPr>
        <w:b/>
        <w:i w:val="0"/>
      </w:rPr>
    </w:lvl>
    <w:lvl w:ilvl="1" w:tentative="0">
      <w:start w:val="1"/>
      <w:numFmt w:val="decimal"/>
      <w:lvlText w:val="%1.%2."/>
      <w:lvlJc w:val="left"/>
      <w:pPr>
        <w:tabs>
          <w:tab w:val="left" w:pos="720"/>
        </w:tabs>
        <w:ind w:left="0" w:firstLine="0"/>
      </w:pPr>
    </w:lvl>
    <w:lvl w:ilvl="2" w:tentative="0">
      <w:start w:val="1"/>
      <w:numFmt w:val="decimal"/>
      <w:lvlText w:val="%1.%2.%3."/>
      <w:lvlJc w:val="left"/>
      <w:pPr>
        <w:tabs>
          <w:tab w:val="left" w:pos="720"/>
        </w:tabs>
        <w:ind w:left="0" w:firstLine="0"/>
      </w:pPr>
    </w:lvl>
    <w:lvl w:ilvl="3" w:tentative="0">
      <w:start w:val="1"/>
      <w:numFmt w:val="decimal"/>
      <w:lvlText w:val="%1.%2.%3.%4."/>
      <w:lvlJc w:val="left"/>
      <w:pPr>
        <w:tabs>
          <w:tab w:val="left" w:pos="1080"/>
        </w:tabs>
        <w:ind w:left="0" w:firstLine="0"/>
      </w:pPr>
    </w:lvl>
    <w:lvl w:ilvl="4" w:tentative="0">
      <w:start w:val="1"/>
      <w:numFmt w:val="decimal"/>
      <w:lvlText w:val="%1.%2.%3.%4.%5."/>
      <w:lvlJc w:val="left"/>
      <w:pPr>
        <w:tabs>
          <w:tab w:val="left" w:pos="1080"/>
        </w:tabs>
        <w:ind w:left="0" w:firstLine="0"/>
      </w:pPr>
    </w:lvl>
    <w:lvl w:ilvl="5" w:tentative="0">
      <w:start w:val="1"/>
      <w:numFmt w:val="decimal"/>
      <w:lvlText w:val="%1.%2.%3.%4.%5.%6."/>
      <w:lvlJc w:val="left"/>
      <w:pPr>
        <w:tabs>
          <w:tab w:val="left" w:pos="1440"/>
        </w:tabs>
        <w:ind w:left="0" w:firstLine="0"/>
      </w:pPr>
    </w:lvl>
    <w:lvl w:ilvl="6" w:tentative="0">
      <w:start w:val="1"/>
      <w:numFmt w:val="decimal"/>
      <w:lvlText w:val="%1.%2.%3.%4.%5.%6.%7."/>
      <w:lvlJc w:val="left"/>
      <w:pPr>
        <w:tabs>
          <w:tab w:val="left" w:pos="1440"/>
        </w:tabs>
        <w:ind w:left="0" w:firstLine="0"/>
      </w:pPr>
    </w:lvl>
    <w:lvl w:ilvl="7" w:tentative="0">
      <w:start w:val="1"/>
      <w:numFmt w:val="decimal"/>
      <w:lvlText w:val="%1.%2.%3.%4.%5.%6.%7.%8."/>
      <w:lvlJc w:val="left"/>
      <w:pPr>
        <w:tabs>
          <w:tab w:val="left" w:pos="1440"/>
        </w:tabs>
        <w:ind w:left="0" w:firstLine="0"/>
      </w:pPr>
    </w:lvl>
    <w:lvl w:ilvl="8" w:tentative="0">
      <w:start w:val="1"/>
      <w:numFmt w:val="decimal"/>
      <w:lvlText w:val="%1.%2.%3.%4.%5.%6.%7.%8.%9."/>
      <w:lvlJc w:val="left"/>
      <w:pPr>
        <w:tabs>
          <w:tab w:val="left" w:pos="1800"/>
        </w:tabs>
        <w:ind w:left="0" w:firstLine="0"/>
      </w:pPr>
    </w:lvl>
  </w:abstractNum>
  <w:abstractNum w:abstractNumId="36">
    <w:nsid w:val="6350366A"/>
    <w:multiLevelType w:val="multilevel"/>
    <w:tmpl w:val="6350366A"/>
    <w:lvl w:ilvl="0" w:tentative="0">
      <w:start w:val="1"/>
      <w:numFmt w:val="none"/>
      <w:pStyle w:val="189"/>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646260FA"/>
    <w:multiLevelType w:val="multilevel"/>
    <w:tmpl w:val="646260FA"/>
    <w:lvl w:ilvl="0" w:tentative="0">
      <w:start w:val="1"/>
      <w:numFmt w:val="decimal"/>
      <w:pStyle w:val="20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8">
    <w:nsid w:val="6875168F"/>
    <w:multiLevelType w:val="multilevel"/>
    <w:tmpl w:val="6875168F"/>
    <w:lvl w:ilvl="0" w:tentative="0">
      <w:start w:val="12"/>
      <w:numFmt w:val="decimal"/>
      <w:pStyle w:val="259"/>
      <w:lvlText w:val="%1"/>
      <w:lvlJc w:val="left"/>
      <w:pPr>
        <w:ind w:left="420" w:hanging="420"/>
      </w:pPr>
      <w:rPr>
        <w:rFonts w:hint="default"/>
      </w:rPr>
    </w:lvl>
    <w:lvl w:ilvl="1" w:tentative="0">
      <w:start w:val="1"/>
      <w:numFmt w:val="decimal"/>
      <w:lvlText w:val="8.2.%2"/>
      <w:lvlJc w:val="left"/>
      <w:pPr>
        <w:ind w:left="847" w:hanging="420"/>
      </w:pPr>
      <w:rPr>
        <w:rFonts w:hint="eastAsia"/>
        <w:b w:val="0"/>
        <w:bCs w:val="0"/>
        <w:i w:val="0"/>
        <w:iCs w:val="0"/>
        <w:caps w:val="0"/>
        <w:smallCaps w:val="0"/>
        <w:strike w:val="0"/>
        <w:dstrike w:val="0"/>
        <w:vanish w:val="0"/>
        <w:color w:val="000000"/>
        <w:spacing w:val="0"/>
        <w:position w:val="0"/>
        <w:u w:val="none"/>
        <w:vertAlign w:val="baseline"/>
      </w:rPr>
    </w:lvl>
    <w:lvl w:ilvl="2" w:tentative="0">
      <w:start w:val="1"/>
      <w:numFmt w:val="decimal"/>
      <w:lvlText w:val="%1.%2.%3"/>
      <w:lvlJc w:val="left"/>
      <w:pPr>
        <w:ind w:left="1574" w:hanging="720"/>
      </w:pPr>
      <w:rPr>
        <w:rFonts w:hint="default"/>
      </w:rPr>
    </w:lvl>
    <w:lvl w:ilvl="3" w:tentative="0">
      <w:start w:val="1"/>
      <w:numFmt w:val="decimal"/>
      <w:lvlText w:val="%1.%2.%3.%4"/>
      <w:lvlJc w:val="left"/>
      <w:pPr>
        <w:ind w:left="2361" w:hanging="1080"/>
      </w:pPr>
      <w:rPr>
        <w:rFonts w:hint="default"/>
      </w:rPr>
    </w:lvl>
    <w:lvl w:ilvl="4" w:tentative="0">
      <w:start w:val="1"/>
      <w:numFmt w:val="decimal"/>
      <w:lvlText w:val="%1.%2.%3.%4.%5"/>
      <w:lvlJc w:val="left"/>
      <w:pPr>
        <w:ind w:left="2788" w:hanging="1080"/>
      </w:pPr>
      <w:rPr>
        <w:rFonts w:hint="default"/>
      </w:rPr>
    </w:lvl>
    <w:lvl w:ilvl="5" w:tentative="0">
      <w:start w:val="1"/>
      <w:numFmt w:val="decimal"/>
      <w:lvlText w:val="%1.%2.%3.%4.%5.%6"/>
      <w:lvlJc w:val="left"/>
      <w:pPr>
        <w:ind w:left="3575" w:hanging="1440"/>
      </w:pPr>
      <w:rPr>
        <w:rFonts w:hint="default"/>
      </w:rPr>
    </w:lvl>
    <w:lvl w:ilvl="6" w:tentative="0">
      <w:start w:val="1"/>
      <w:numFmt w:val="decimal"/>
      <w:lvlText w:val="%1.%2.%3.%4.%5.%6.%7"/>
      <w:lvlJc w:val="left"/>
      <w:pPr>
        <w:ind w:left="4002" w:hanging="1440"/>
      </w:pPr>
      <w:rPr>
        <w:rFonts w:hint="default"/>
      </w:rPr>
    </w:lvl>
    <w:lvl w:ilvl="7" w:tentative="0">
      <w:start w:val="1"/>
      <w:numFmt w:val="decimal"/>
      <w:lvlText w:val="%1.%2.%3.%4.%5.%6.%7.%8"/>
      <w:lvlJc w:val="left"/>
      <w:pPr>
        <w:ind w:left="4789" w:hanging="1800"/>
      </w:pPr>
      <w:rPr>
        <w:rFonts w:hint="default"/>
      </w:rPr>
    </w:lvl>
    <w:lvl w:ilvl="8" w:tentative="0">
      <w:start w:val="1"/>
      <w:numFmt w:val="decimal"/>
      <w:lvlText w:val="%1.%2.%3.%4.%5.%6.%7.%8.%9"/>
      <w:lvlJc w:val="left"/>
      <w:pPr>
        <w:ind w:left="5216" w:hanging="1800"/>
      </w:pPr>
      <w:rPr>
        <w:rFonts w:hint="default"/>
      </w:rPr>
    </w:lvl>
  </w:abstractNum>
  <w:abstractNum w:abstractNumId="39">
    <w:nsid w:val="6D6C07CD"/>
    <w:multiLevelType w:val="multilevel"/>
    <w:tmpl w:val="6D6C07CD"/>
    <w:lvl w:ilvl="0" w:tentative="0">
      <w:start w:val="1"/>
      <w:numFmt w:val="lowerLetter"/>
      <w:pStyle w:val="530"/>
      <w:lvlText w:val="%1)"/>
      <w:lvlJc w:val="left"/>
      <w:pPr>
        <w:tabs>
          <w:tab w:val="left" w:pos="839"/>
        </w:tabs>
        <w:ind w:left="839" w:hanging="419"/>
      </w:pPr>
      <w:rPr>
        <w:rFonts w:hint="eastAsia" w:ascii="宋体" w:eastAsia="宋体"/>
        <w:b w:val="0"/>
        <w:i w:val="0"/>
        <w:sz w:val="21"/>
      </w:rPr>
    </w:lvl>
    <w:lvl w:ilvl="1" w:tentative="0">
      <w:start w:val="1"/>
      <w:numFmt w:val="decimal"/>
      <w:pStyle w:val="52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40">
    <w:nsid w:val="6DBF04F4"/>
    <w:multiLevelType w:val="multilevel"/>
    <w:tmpl w:val="6DBF04F4"/>
    <w:lvl w:ilvl="0" w:tentative="0">
      <w:start w:val="1"/>
      <w:numFmt w:val="none"/>
      <w:pStyle w:val="206"/>
      <w:lvlText w:val="%1注："/>
      <w:lvlJc w:val="left"/>
      <w:pPr>
        <w:tabs>
          <w:tab w:val="left" w:pos="720"/>
        </w:tabs>
        <w:ind w:left="42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72880A28"/>
    <w:multiLevelType w:val="multilevel"/>
    <w:tmpl w:val="72880A28"/>
    <w:lvl w:ilvl="0" w:tentative="0">
      <w:start w:val="1"/>
      <w:numFmt w:val="lowerLetter"/>
      <w:pStyle w:val="28"/>
      <w:lvlText w:val="%1)"/>
      <w:lvlJc w:val="left"/>
      <w:pPr>
        <w:tabs>
          <w:tab w:val="left" w:pos="360"/>
        </w:tabs>
        <w:ind w:left="400" w:hanging="400"/>
      </w:pPr>
    </w:lvl>
    <w:lvl w:ilvl="1" w:tentative="0">
      <w:start w:val="1"/>
      <w:numFmt w:val="decimal"/>
      <w:pStyle w:val="22"/>
      <w:lvlText w:val="%2)"/>
      <w:lvlJc w:val="left"/>
      <w:pPr>
        <w:tabs>
          <w:tab w:val="left" w:pos="1080"/>
        </w:tabs>
        <w:ind w:left="800" w:hanging="400"/>
      </w:pPr>
    </w:lvl>
    <w:lvl w:ilvl="2" w:tentative="0">
      <w:start w:val="1"/>
      <w:numFmt w:val="lowerRoman"/>
      <w:pStyle w:val="43"/>
      <w:lvlText w:val="%3)"/>
      <w:lvlJc w:val="left"/>
      <w:pPr>
        <w:tabs>
          <w:tab w:val="left" w:pos="1800"/>
        </w:tabs>
        <w:ind w:left="1200" w:hanging="400"/>
      </w:pPr>
    </w:lvl>
    <w:lvl w:ilvl="3" w:tentative="0">
      <w:start w:val="1"/>
      <w:numFmt w:val="upperRoman"/>
      <w:pStyle w:val="52"/>
      <w:lvlText w:val="%4)"/>
      <w:lvlJc w:val="left"/>
      <w:pPr>
        <w:tabs>
          <w:tab w:val="left" w:pos="2520"/>
        </w:tabs>
        <w:ind w:left="1600" w:hanging="400"/>
      </w:pPr>
    </w:lvl>
    <w:lvl w:ilvl="4" w:tentative="0">
      <w:start w:val="1"/>
      <w:numFmt w:val="decimal"/>
      <w:lvlText w:val="(%5)"/>
      <w:lvlJc w:val="left"/>
      <w:pPr>
        <w:tabs>
          <w:tab w:val="left" w:pos="3240"/>
        </w:tabs>
        <w:ind w:left="2880" w:firstLine="0"/>
      </w:pPr>
    </w:lvl>
    <w:lvl w:ilvl="5" w:tentative="0">
      <w:start w:val="1"/>
      <w:numFmt w:val="lowerLetter"/>
      <w:lvlText w:val="(%6)"/>
      <w:lvlJc w:val="left"/>
      <w:pPr>
        <w:tabs>
          <w:tab w:val="left" w:pos="3960"/>
        </w:tabs>
        <w:ind w:left="3600" w:firstLine="0"/>
      </w:pPr>
    </w:lvl>
    <w:lvl w:ilvl="6" w:tentative="0">
      <w:start w:val="1"/>
      <w:numFmt w:val="lowerRoman"/>
      <w:lvlText w:val="(%7)"/>
      <w:lvlJc w:val="left"/>
      <w:pPr>
        <w:tabs>
          <w:tab w:val="left" w:pos="4680"/>
        </w:tabs>
        <w:ind w:left="4320" w:firstLine="0"/>
      </w:pPr>
    </w:lvl>
    <w:lvl w:ilvl="7" w:tentative="0">
      <w:start w:val="1"/>
      <w:numFmt w:val="lowerLetter"/>
      <w:lvlText w:val="(%8)"/>
      <w:lvlJc w:val="left"/>
      <w:pPr>
        <w:tabs>
          <w:tab w:val="left" w:pos="5400"/>
        </w:tabs>
        <w:ind w:left="5040" w:firstLine="0"/>
      </w:pPr>
    </w:lvl>
    <w:lvl w:ilvl="8" w:tentative="0">
      <w:start w:val="1"/>
      <w:numFmt w:val="lowerRoman"/>
      <w:lvlText w:val="(%9)"/>
      <w:lvlJc w:val="left"/>
      <w:pPr>
        <w:tabs>
          <w:tab w:val="left" w:pos="6120"/>
        </w:tabs>
        <w:ind w:left="5760" w:firstLine="0"/>
      </w:pPr>
    </w:lvl>
  </w:abstractNum>
  <w:abstractNum w:abstractNumId="42">
    <w:nsid w:val="76933334"/>
    <w:multiLevelType w:val="multilevel"/>
    <w:tmpl w:val="76933334"/>
    <w:lvl w:ilvl="0" w:tentative="0">
      <w:start w:val="1"/>
      <w:numFmt w:val="none"/>
      <w:pStyle w:val="188"/>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1"/>
  </w:num>
  <w:num w:numId="2">
    <w:abstractNumId w:val="3"/>
  </w:num>
  <w:num w:numId="3">
    <w:abstractNumId w:val="6"/>
  </w:num>
  <w:num w:numId="4">
    <w:abstractNumId w:val="4"/>
  </w:num>
  <w:num w:numId="5">
    <w:abstractNumId w:val="23"/>
  </w:num>
  <w:num w:numId="6">
    <w:abstractNumId w:val="5"/>
  </w:num>
  <w:num w:numId="7">
    <w:abstractNumId w:val="2"/>
  </w:num>
  <w:num w:numId="8">
    <w:abstractNumId w:val="1"/>
  </w:num>
  <w:num w:numId="9">
    <w:abstractNumId w:val="26"/>
  </w:num>
  <w:num w:numId="10">
    <w:abstractNumId w:val="42"/>
  </w:num>
  <w:num w:numId="11">
    <w:abstractNumId w:val="36"/>
  </w:num>
  <w:num w:numId="12">
    <w:abstractNumId w:val="13"/>
  </w:num>
  <w:num w:numId="13">
    <w:abstractNumId w:val="37"/>
  </w:num>
  <w:num w:numId="14">
    <w:abstractNumId w:val="32"/>
  </w:num>
  <w:num w:numId="15">
    <w:abstractNumId w:val="40"/>
  </w:num>
  <w:num w:numId="16">
    <w:abstractNumId w:val="28"/>
  </w:num>
  <w:num w:numId="17">
    <w:abstractNumId w:val="27"/>
  </w:num>
  <w:num w:numId="18">
    <w:abstractNumId w:val="8"/>
  </w:num>
  <w:num w:numId="19">
    <w:abstractNumId w:val="38"/>
  </w:num>
  <w:num w:numId="20">
    <w:abstractNumId w:val="33"/>
  </w:num>
  <w:num w:numId="21">
    <w:abstractNumId w:val="31"/>
  </w:num>
  <w:num w:numId="22">
    <w:abstractNumId w:val="10"/>
  </w:num>
  <w:num w:numId="23">
    <w:abstractNumId w:val="22"/>
  </w:num>
  <w:num w:numId="24">
    <w:abstractNumId w:val="35"/>
  </w:num>
  <w:num w:numId="25">
    <w:abstractNumId w:val="9"/>
  </w:num>
  <w:num w:numId="26">
    <w:abstractNumId w:val="12"/>
  </w:num>
  <w:num w:numId="27">
    <w:abstractNumId w:val="16"/>
  </w:num>
  <w:num w:numId="28">
    <w:abstractNumId w:val="29"/>
  </w:num>
  <w:num w:numId="29">
    <w:abstractNumId w:val="20"/>
  </w:num>
  <w:num w:numId="30">
    <w:abstractNumId w:val="19"/>
  </w:num>
  <w:num w:numId="31">
    <w:abstractNumId w:val="39"/>
  </w:num>
  <w:num w:numId="32">
    <w:abstractNumId w:val="30"/>
  </w:num>
  <w:num w:numId="33">
    <w:abstractNumId w:val="11"/>
  </w:num>
  <w:num w:numId="34">
    <w:abstractNumId w:val="14"/>
  </w:num>
  <w:num w:numId="35">
    <w:abstractNumId w:val="7"/>
  </w:num>
  <w:num w:numId="36">
    <w:abstractNumId w:val="21"/>
  </w:num>
  <w:num w:numId="37">
    <w:abstractNumId w:val="0"/>
  </w:num>
  <w:num w:numId="38">
    <w:abstractNumId w:val="15"/>
  </w:num>
  <w:num w:numId="39">
    <w:abstractNumId w:val="18"/>
  </w:num>
  <w:num w:numId="40">
    <w:abstractNumId w:val="24"/>
  </w:num>
  <w:num w:numId="41">
    <w:abstractNumId w:val="17"/>
  </w:num>
  <w:num w:numId="42">
    <w:abstractNumId w:val="25"/>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linkStyles/>
  <w:attachedTemplate r:id="rId1"/>
  <w:documentProtection w:enforcement="0"/>
  <w:defaultTabStop w:val="420"/>
  <w:evenAndOddHeaders w:val="1"/>
  <w:drawingGridHorizontalSpacing w:val="105"/>
  <w:drawingGridVerticalSpacing w:val="156"/>
  <w:displayHorizontalDrawingGridEvery w:val="2"/>
  <w:displayVerticalDrawingGridEvery w:val="2"/>
  <w:doNotShadeFormData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ED"/>
    <w:rsid w:val="000008C0"/>
    <w:rsid w:val="00000983"/>
    <w:rsid w:val="00000A9C"/>
    <w:rsid w:val="00000D6A"/>
    <w:rsid w:val="00000E6B"/>
    <w:rsid w:val="00001027"/>
    <w:rsid w:val="000010D3"/>
    <w:rsid w:val="000010F6"/>
    <w:rsid w:val="000013EA"/>
    <w:rsid w:val="00002082"/>
    <w:rsid w:val="0000245A"/>
    <w:rsid w:val="000025E4"/>
    <w:rsid w:val="000026AA"/>
    <w:rsid w:val="00002A22"/>
    <w:rsid w:val="00002A9E"/>
    <w:rsid w:val="00002C07"/>
    <w:rsid w:val="00002CF0"/>
    <w:rsid w:val="0000314B"/>
    <w:rsid w:val="000032A7"/>
    <w:rsid w:val="00003841"/>
    <w:rsid w:val="00003EC3"/>
    <w:rsid w:val="00003F0A"/>
    <w:rsid w:val="00004514"/>
    <w:rsid w:val="0000481B"/>
    <w:rsid w:val="00005069"/>
    <w:rsid w:val="000053D3"/>
    <w:rsid w:val="000064DD"/>
    <w:rsid w:val="000065F6"/>
    <w:rsid w:val="00006CF4"/>
    <w:rsid w:val="00006E03"/>
    <w:rsid w:val="000070A7"/>
    <w:rsid w:val="00007228"/>
    <w:rsid w:val="000073B4"/>
    <w:rsid w:val="00007D35"/>
    <w:rsid w:val="00007D80"/>
    <w:rsid w:val="000107A9"/>
    <w:rsid w:val="00010896"/>
    <w:rsid w:val="000109F1"/>
    <w:rsid w:val="00011499"/>
    <w:rsid w:val="00011969"/>
    <w:rsid w:val="000119D3"/>
    <w:rsid w:val="00011F25"/>
    <w:rsid w:val="00012413"/>
    <w:rsid w:val="00012AA4"/>
    <w:rsid w:val="00012AF8"/>
    <w:rsid w:val="00013297"/>
    <w:rsid w:val="000135DD"/>
    <w:rsid w:val="00013757"/>
    <w:rsid w:val="00013CA6"/>
    <w:rsid w:val="000140B6"/>
    <w:rsid w:val="0001416E"/>
    <w:rsid w:val="000142FD"/>
    <w:rsid w:val="00015039"/>
    <w:rsid w:val="0001539D"/>
    <w:rsid w:val="00015506"/>
    <w:rsid w:val="00015647"/>
    <w:rsid w:val="00016202"/>
    <w:rsid w:val="00016467"/>
    <w:rsid w:val="000164D8"/>
    <w:rsid w:val="00016729"/>
    <w:rsid w:val="00016BD3"/>
    <w:rsid w:val="00016C38"/>
    <w:rsid w:val="00016C58"/>
    <w:rsid w:val="000179B1"/>
    <w:rsid w:val="00017B71"/>
    <w:rsid w:val="00017DE5"/>
    <w:rsid w:val="00017F4F"/>
    <w:rsid w:val="00020165"/>
    <w:rsid w:val="000205C4"/>
    <w:rsid w:val="00020C3C"/>
    <w:rsid w:val="00020E88"/>
    <w:rsid w:val="00021037"/>
    <w:rsid w:val="000210B7"/>
    <w:rsid w:val="00021250"/>
    <w:rsid w:val="00021288"/>
    <w:rsid w:val="0002168B"/>
    <w:rsid w:val="000216DF"/>
    <w:rsid w:val="00021A1D"/>
    <w:rsid w:val="00021B88"/>
    <w:rsid w:val="00021FC0"/>
    <w:rsid w:val="000222CE"/>
    <w:rsid w:val="00022596"/>
    <w:rsid w:val="000228B4"/>
    <w:rsid w:val="0002296D"/>
    <w:rsid w:val="00022DEB"/>
    <w:rsid w:val="00023065"/>
    <w:rsid w:val="00023104"/>
    <w:rsid w:val="00023380"/>
    <w:rsid w:val="000235A9"/>
    <w:rsid w:val="00023749"/>
    <w:rsid w:val="00023B8F"/>
    <w:rsid w:val="00023D85"/>
    <w:rsid w:val="00024597"/>
    <w:rsid w:val="00024987"/>
    <w:rsid w:val="00024C66"/>
    <w:rsid w:val="00024E7F"/>
    <w:rsid w:val="00024EA8"/>
    <w:rsid w:val="00025F39"/>
    <w:rsid w:val="000263FE"/>
    <w:rsid w:val="00026444"/>
    <w:rsid w:val="00026733"/>
    <w:rsid w:val="00026762"/>
    <w:rsid w:val="00027096"/>
    <w:rsid w:val="000270DB"/>
    <w:rsid w:val="00027145"/>
    <w:rsid w:val="00027165"/>
    <w:rsid w:val="00027306"/>
    <w:rsid w:val="00027313"/>
    <w:rsid w:val="000275CB"/>
    <w:rsid w:val="00027DCF"/>
    <w:rsid w:val="00030318"/>
    <w:rsid w:val="0003044A"/>
    <w:rsid w:val="00030586"/>
    <w:rsid w:val="00030CD0"/>
    <w:rsid w:val="00030E65"/>
    <w:rsid w:val="00030FAC"/>
    <w:rsid w:val="00031057"/>
    <w:rsid w:val="000317DF"/>
    <w:rsid w:val="00031940"/>
    <w:rsid w:val="00031CA7"/>
    <w:rsid w:val="00031E81"/>
    <w:rsid w:val="00031F89"/>
    <w:rsid w:val="000321F5"/>
    <w:rsid w:val="0003273A"/>
    <w:rsid w:val="00032D54"/>
    <w:rsid w:val="00033001"/>
    <w:rsid w:val="000337DC"/>
    <w:rsid w:val="00034924"/>
    <w:rsid w:val="00034C9F"/>
    <w:rsid w:val="00034E13"/>
    <w:rsid w:val="0003535F"/>
    <w:rsid w:val="00035487"/>
    <w:rsid w:val="00035922"/>
    <w:rsid w:val="00035B17"/>
    <w:rsid w:val="00035DC7"/>
    <w:rsid w:val="00036368"/>
    <w:rsid w:val="00036A3B"/>
    <w:rsid w:val="0003701D"/>
    <w:rsid w:val="00037474"/>
    <w:rsid w:val="00037583"/>
    <w:rsid w:val="000377A6"/>
    <w:rsid w:val="00037A7E"/>
    <w:rsid w:val="0004047E"/>
    <w:rsid w:val="0004082F"/>
    <w:rsid w:val="00040D2B"/>
    <w:rsid w:val="00040D5A"/>
    <w:rsid w:val="00040D71"/>
    <w:rsid w:val="000410E0"/>
    <w:rsid w:val="0004114B"/>
    <w:rsid w:val="00041502"/>
    <w:rsid w:val="000415C9"/>
    <w:rsid w:val="000417A4"/>
    <w:rsid w:val="000418B1"/>
    <w:rsid w:val="00041C45"/>
    <w:rsid w:val="00041F06"/>
    <w:rsid w:val="0004202B"/>
    <w:rsid w:val="00042325"/>
    <w:rsid w:val="00042ADF"/>
    <w:rsid w:val="000431A3"/>
    <w:rsid w:val="0004469E"/>
    <w:rsid w:val="000446F8"/>
    <w:rsid w:val="00044806"/>
    <w:rsid w:val="000448F8"/>
    <w:rsid w:val="00044E08"/>
    <w:rsid w:val="00044E3A"/>
    <w:rsid w:val="00044F33"/>
    <w:rsid w:val="0004501B"/>
    <w:rsid w:val="0004576C"/>
    <w:rsid w:val="00045ADD"/>
    <w:rsid w:val="00045C0F"/>
    <w:rsid w:val="00045CA4"/>
    <w:rsid w:val="00045D9A"/>
    <w:rsid w:val="00046176"/>
    <w:rsid w:val="000462DE"/>
    <w:rsid w:val="000462F8"/>
    <w:rsid w:val="0004659E"/>
    <w:rsid w:val="000465FA"/>
    <w:rsid w:val="0004672C"/>
    <w:rsid w:val="00046A2D"/>
    <w:rsid w:val="00046AC2"/>
    <w:rsid w:val="000470BA"/>
    <w:rsid w:val="00047273"/>
    <w:rsid w:val="000479F8"/>
    <w:rsid w:val="00047D59"/>
    <w:rsid w:val="00047DC8"/>
    <w:rsid w:val="000506E3"/>
    <w:rsid w:val="00050C46"/>
    <w:rsid w:val="0005124D"/>
    <w:rsid w:val="00051465"/>
    <w:rsid w:val="000515C1"/>
    <w:rsid w:val="00051608"/>
    <w:rsid w:val="00051643"/>
    <w:rsid w:val="00051B5E"/>
    <w:rsid w:val="00051C1A"/>
    <w:rsid w:val="00051DCE"/>
    <w:rsid w:val="00051FC7"/>
    <w:rsid w:val="00052289"/>
    <w:rsid w:val="00052B55"/>
    <w:rsid w:val="00052F44"/>
    <w:rsid w:val="000530ED"/>
    <w:rsid w:val="000532CA"/>
    <w:rsid w:val="000533D3"/>
    <w:rsid w:val="000534CE"/>
    <w:rsid w:val="00053B11"/>
    <w:rsid w:val="00053CD9"/>
    <w:rsid w:val="00053ECD"/>
    <w:rsid w:val="000542C6"/>
    <w:rsid w:val="00054A73"/>
    <w:rsid w:val="00054B2B"/>
    <w:rsid w:val="00054E6A"/>
    <w:rsid w:val="00054F2C"/>
    <w:rsid w:val="00055388"/>
    <w:rsid w:val="00055C5B"/>
    <w:rsid w:val="00056103"/>
    <w:rsid w:val="00056454"/>
    <w:rsid w:val="000566CA"/>
    <w:rsid w:val="00056E90"/>
    <w:rsid w:val="000572FE"/>
    <w:rsid w:val="00057D76"/>
    <w:rsid w:val="00057F46"/>
    <w:rsid w:val="00057FD2"/>
    <w:rsid w:val="00060076"/>
    <w:rsid w:val="000600C3"/>
    <w:rsid w:val="00060577"/>
    <w:rsid w:val="00060635"/>
    <w:rsid w:val="000608B0"/>
    <w:rsid w:val="00060AB3"/>
    <w:rsid w:val="00060ABD"/>
    <w:rsid w:val="00060B73"/>
    <w:rsid w:val="00060BF3"/>
    <w:rsid w:val="00060BFC"/>
    <w:rsid w:val="00060EB3"/>
    <w:rsid w:val="000611AD"/>
    <w:rsid w:val="0006132B"/>
    <w:rsid w:val="00061B6F"/>
    <w:rsid w:val="00061C03"/>
    <w:rsid w:val="000622E7"/>
    <w:rsid w:val="000625F0"/>
    <w:rsid w:val="000626BB"/>
    <w:rsid w:val="00062999"/>
    <w:rsid w:val="00062CE5"/>
    <w:rsid w:val="00062F30"/>
    <w:rsid w:val="00063584"/>
    <w:rsid w:val="0006393A"/>
    <w:rsid w:val="00063EB6"/>
    <w:rsid w:val="00064700"/>
    <w:rsid w:val="00065792"/>
    <w:rsid w:val="00065B7B"/>
    <w:rsid w:val="00066078"/>
    <w:rsid w:val="000663FD"/>
    <w:rsid w:val="00066655"/>
    <w:rsid w:val="00066DDD"/>
    <w:rsid w:val="00066ED0"/>
    <w:rsid w:val="000670D3"/>
    <w:rsid w:val="000674DE"/>
    <w:rsid w:val="00067579"/>
    <w:rsid w:val="000677D4"/>
    <w:rsid w:val="000677DC"/>
    <w:rsid w:val="000679CE"/>
    <w:rsid w:val="00067B50"/>
    <w:rsid w:val="00067B6A"/>
    <w:rsid w:val="00067BCF"/>
    <w:rsid w:val="00067DA3"/>
    <w:rsid w:val="0007027E"/>
    <w:rsid w:val="00070288"/>
    <w:rsid w:val="00070FCA"/>
    <w:rsid w:val="000715B3"/>
    <w:rsid w:val="000715FD"/>
    <w:rsid w:val="00072485"/>
    <w:rsid w:val="000724A9"/>
    <w:rsid w:val="00072C3C"/>
    <w:rsid w:val="00072EA1"/>
    <w:rsid w:val="00073058"/>
    <w:rsid w:val="000732EC"/>
    <w:rsid w:val="00073675"/>
    <w:rsid w:val="00074BED"/>
    <w:rsid w:val="00075B55"/>
    <w:rsid w:val="000760B3"/>
    <w:rsid w:val="000762CB"/>
    <w:rsid w:val="00076632"/>
    <w:rsid w:val="00076829"/>
    <w:rsid w:val="00076974"/>
    <w:rsid w:val="00077586"/>
    <w:rsid w:val="00077594"/>
    <w:rsid w:val="00077A37"/>
    <w:rsid w:val="00077AA7"/>
    <w:rsid w:val="00077AD8"/>
    <w:rsid w:val="00077B86"/>
    <w:rsid w:val="00077D46"/>
    <w:rsid w:val="00077E49"/>
    <w:rsid w:val="000800A9"/>
    <w:rsid w:val="00080C58"/>
    <w:rsid w:val="00081111"/>
    <w:rsid w:val="00081194"/>
    <w:rsid w:val="00081286"/>
    <w:rsid w:val="00081330"/>
    <w:rsid w:val="00081AFA"/>
    <w:rsid w:val="00081EE7"/>
    <w:rsid w:val="000820F7"/>
    <w:rsid w:val="000821FE"/>
    <w:rsid w:val="0008253A"/>
    <w:rsid w:val="00082702"/>
    <w:rsid w:val="00082852"/>
    <w:rsid w:val="00083569"/>
    <w:rsid w:val="0008373D"/>
    <w:rsid w:val="00083F08"/>
    <w:rsid w:val="000841C6"/>
    <w:rsid w:val="000843C7"/>
    <w:rsid w:val="00084B92"/>
    <w:rsid w:val="000852D6"/>
    <w:rsid w:val="00085788"/>
    <w:rsid w:val="00085986"/>
    <w:rsid w:val="00085A1D"/>
    <w:rsid w:val="00085BA8"/>
    <w:rsid w:val="00085F56"/>
    <w:rsid w:val="00086492"/>
    <w:rsid w:val="00086720"/>
    <w:rsid w:val="000867F3"/>
    <w:rsid w:val="00086A5F"/>
    <w:rsid w:val="00086E9D"/>
    <w:rsid w:val="0008708F"/>
    <w:rsid w:val="000870B4"/>
    <w:rsid w:val="0009001F"/>
    <w:rsid w:val="0009003C"/>
    <w:rsid w:val="00090070"/>
    <w:rsid w:val="00090291"/>
    <w:rsid w:val="000902D2"/>
    <w:rsid w:val="00090433"/>
    <w:rsid w:val="000904BA"/>
    <w:rsid w:val="0009091B"/>
    <w:rsid w:val="00090AFF"/>
    <w:rsid w:val="00091233"/>
    <w:rsid w:val="000917C4"/>
    <w:rsid w:val="00091A90"/>
    <w:rsid w:val="00091CDE"/>
    <w:rsid w:val="00091DDB"/>
    <w:rsid w:val="00091DE1"/>
    <w:rsid w:val="00091E1F"/>
    <w:rsid w:val="00092079"/>
    <w:rsid w:val="00092314"/>
    <w:rsid w:val="000924C7"/>
    <w:rsid w:val="0009288E"/>
    <w:rsid w:val="00092C7E"/>
    <w:rsid w:val="00092DD1"/>
    <w:rsid w:val="00092DE9"/>
    <w:rsid w:val="00092F15"/>
    <w:rsid w:val="00093752"/>
    <w:rsid w:val="000938DC"/>
    <w:rsid w:val="00093D10"/>
    <w:rsid w:val="00094933"/>
    <w:rsid w:val="00094D2B"/>
    <w:rsid w:val="00094F94"/>
    <w:rsid w:val="000950D7"/>
    <w:rsid w:val="000953A9"/>
    <w:rsid w:val="00095481"/>
    <w:rsid w:val="00095E24"/>
    <w:rsid w:val="0009611D"/>
    <w:rsid w:val="0009647D"/>
    <w:rsid w:val="00096AAC"/>
    <w:rsid w:val="0009751A"/>
    <w:rsid w:val="00097999"/>
    <w:rsid w:val="000A0630"/>
    <w:rsid w:val="000A0C58"/>
    <w:rsid w:val="000A0D16"/>
    <w:rsid w:val="000A0DDB"/>
    <w:rsid w:val="000A14E1"/>
    <w:rsid w:val="000A16B2"/>
    <w:rsid w:val="000A1A91"/>
    <w:rsid w:val="000A1B00"/>
    <w:rsid w:val="000A26D7"/>
    <w:rsid w:val="000A27D5"/>
    <w:rsid w:val="000A2CF1"/>
    <w:rsid w:val="000A3010"/>
    <w:rsid w:val="000A30FA"/>
    <w:rsid w:val="000A3199"/>
    <w:rsid w:val="000A35BC"/>
    <w:rsid w:val="000A3B5A"/>
    <w:rsid w:val="000A3DBC"/>
    <w:rsid w:val="000A3FB8"/>
    <w:rsid w:val="000A4972"/>
    <w:rsid w:val="000A4A3A"/>
    <w:rsid w:val="000A5043"/>
    <w:rsid w:val="000A58E3"/>
    <w:rsid w:val="000A5A3C"/>
    <w:rsid w:val="000A5D2C"/>
    <w:rsid w:val="000A5E2F"/>
    <w:rsid w:val="000A60F0"/>
    <w:rsid w:val="000A6370"/>
    <w:rsid w:val="000A64E3"/>
    <w:rsid w:val="000A6F39"/>
    <w:rsid w:val="000A6F6D"/>
    <w:rsid w:val="000A70A4"/>
    <w:rsid w:val="000A7137"/>
    <w:rsid w:val="000A728F"/>
    <w:rsid w:val="000A72D9"/>
    <w:rsid w:val="000A7D51"/>
    <w:rsid w:val="000B03F8"/>
    <w:rsid w:val="000B09FD"/>
    <w:rsid w:val="000B0BC4"/>
    <w:rsid w:val="000B0D24"/>
    <w:rsid w:val="000B0EAE"/>
    <w:rsid w:val="000B14D3"/>
    <w:rsid w:val="000B175D"/>
    <w:rsid w:val="000B1A45"/>
    <w:rsid w:val="000B1D42"/>
    <w:rsid w:val="000B1DDE"/>
    <w:rsid w:val="000B1FF3"/>
    <w:rsid w:val="000B20D6"/>
    <w:rsid w:val="000B28AF"/>
    <w:rsid w:val="000B31F7"/>
    <w:rsid w:val="000B3D84"/>
    <w:rsid w:val="000B4822"/>
    <w:rsid w:val="000B497C"/>
    <w:rsid w:val="000B5476"/>
    <w:rsid w:val="000B5AF5"/>
    <w:rsid w:val="000B5B85"/>
    <w:rsid w:val="000B5C74"/>
    <w:rsid w:val="000B63A9"/>
    <w:rsid w:val="000B66A0"/>
    <w:rsid w:val="000B67C7"/>
    <w:rsid w:val="000B6862"/>
    <w:rsid w:val="000B6A34"/>
    <w:rsid w:val="000B6CD3"/>
    <w:rsid w:val="000B6E63"/>
    <w:rsid w:val="000B720E"/>
    <w:rsid w:val="000B74B1"/>
    <w:rsid w:val="000B75B3"/>
    <w:rsid w:val="000C0209"/>
    <w:rsid w:val="000C056F"/>
    <w:rsid w:val="000C066D"/>
    <w:rsid w:val="000C0A09"/>
    <w:rsid w:val="000C0AA7"/>
    <w:rsid w:val="000C0BB9"/>
    <w:rsid w:val="000C0BE2"/>
    <w:rsid w:val="000C14EB"/>
    <w:rsid w:val="000C1925"/>
    <w:rsid w:val="000C1C9F"/>
    <w:rsid w:val="000C20AC"/>
    <w:rsid w:val="000C2268"/>
    <w:rsid w:val="000C2A5F"/>
    <w:rsid w:val="000C320B"/>
    <w:rsid w:val="000C3360"/>
    <w:rsid w:val="000C3394"/>
    <w:rsid w:val="000C34B7"/>
    <w:rsid w:val="000C353E"/>
    <w:rsid w:val="000C38BF"/>
    <w:rsid w:val="000C39D8"/>
    <w:rsid w:val="000C39F8"/>
    <w:rsid w:val="000C3CE7"/>
    <w:rsid w:val="000C4215"/>
    <w:rsid w:val="000C4380"/>
    <w:rsid w:val="000C4B13"/>
    <w:rsid w:val="000C4FB2"/>
    <w:rsid w:val="000C5724"/>
    <w:rsid w:val="000C5E60"/>
    <w:rsid w:val="000C6073"/>
    <w:rsid w:val="000C648B"/>
    <w:rsid w:val="000C6922"/>
    <w:rsid w:val="000C7665"/>
    <w:rsid w:val="000C7689"/>
    <w:rsid w:val="000C7C08"/>
    <w:rsid w:val="000C7C38"/>
    <w:rsid w:val="000C7DFC"/>
    <w:rsid w:val="000C7E01"/>
    <w:rsid w:val="000D0945"/>
    <w:rsid w:val="000D0A0F"/>
    <w:rsid w:val="000D0EDE"/>
    <w:rsid w:val="000D1185"/>
    <w:rsid w:val="000D1A38"/>
    <w:rsid w:val="000D284E"/>
    <w:rsid w:val="000D29A1"/>
    <w:rsid w:val="000D2DF3"/>
    <w:rsid w:val="000D3540"/>
    <w:rsid w:val="000D35E0"/>
    <w:rsid w:val="000D38C5"/>
    <w:rsid w:val="000D403C"/>
    <w:rsid w:val="000D40D4"/>
    <w:rsid w:val="000D40F6"/>
    <w:rsid w:val="000D439E"/>
    <w:rsid w:val="000D477C"/>
    <w:rsid w:val="000D48D9"/>
    <w:rsid w:val="000D4D78"/>
    <w:rsid w:val="000D500B"/>
    <w:rsid w:val="000D5056"/>
    <w:rsid w:val="000D5648"/>
    <w:rsid w:val="000D569B"/>
    <w:rsid w:val="000D59E7"/>
    <w:rsid w:val="000D5E5B"/>
    <w:rsid w:val="000D6153"/>
    <w:rsid w:val="000D6161"/>
    <w:rsid w:val="000D6590"/>
    <w:rsid w:val="000D690C"/>
    <w:rsid w:val="000D78B2"/>
    <w:rsid w:val="000D7DCD"/>
    <w:rsid w:val="000E0253"/>
    <w:rsid w:val="000E05D1"/>
    <w:rsid w:val="000E06B8"/>
    <w:rsid w:val="000E0D1A"/>
    <w:rsid w:val="000E0EDA"/>
    <w:rsid w:val="000E1BF5"/>
    <w:rsid w:val="000E2081"/>
    <w:rsid w:val="000E2309"/>
    <w:rsid w:val="000E2532"/>
    <w:rsid w:val="000E2679"/>
    <w:rsid w:val="000E2B2B"/>
    <w:rsid w:val="000E2B9E"/>
    <w:rsid w:val="000E2BD6"/>
    <w:rsid w:val="000E2EEF"/>
    <w:rsid w:val="000E320A"/>
    <w:rsid w:val="000E3428"/>
    <w:rsid w:val="000E38E8"/>
    <w:rsid w:val="000E3B7D"/>
    <w:rsid w:val="000E3BD3"/>
    <w:rsid w:val="000E4205"/>
    <w:rsid w:val="000E460F"/>
    <w:rsid w:val="000E4EF4"/>
    <w:rsid w:val="000E4FD1"/>
    <w:rsid w:val="000E501F"/>
    <w:rsid w:val="000E5480"/>
    <w:rsid w:val="000E5B0B"/>
    <w:rsid w:val="000E5B56"/>
    <w:rsid w:val="000E6739"/>
    <w:rsid w:val="000E68D2"/>
    <w:rsid w:val="000E6B4E"/>
    <w:rsid w:val="000E7414"/>
    <w:rsid w:val="000E7737"/>
    <w:rsid w:val="000E78F2"/>
    <w:rsid w:val="000E79CF"/>
    <w:rsid w:val="000E7DF9"/>
    <w:rsid w:val="000E7F0A"/>
    <w:rsid w:val="000F026B"/>
    <w:rsid w:val="000F096E"/>
    <w:rsid w:val="000F0ED5"/>
    <w:rsid w:val="000F0F72"/>
    <w:rsid w:val="000F169A"/>
    <w:rsid w:val="000F1B4A"/>
    <w:rsid w:val="000F1BEF"/>
    <w:rsid w:val="000F202D"/>
    <w:rsid w:val="000F20C7"/>
    <w:rsid w:val="000F2184"/>
    <w:rsid w:val="000F2441"/>
    <w:rsid w:val="000F2560"/>
    <w:rsid w:val="000F2790"/>
    <w:rsid w:val="000F2BB3"/>
    <w:rsid w:val="000F2C1B"/>
    <w:rsid w:val="000F2D5F"/>
    <w:rsid w:val="000F2F2C"/>
    <w:rsid w:val="000F31B2"/>
    <w:rsid w:val="000F33EE"/>
    <w:rsid w:val="000F35B2"/>
    <w:rsid w:val="000F3CA8"/>
    <w:rsid w:val="000F4004"/>
    <w:rsid w:val="000F483A"/>
    <w:rsid w:val="000F488B"/>
    <w:rsid w:val="000F4E03"/>
    <w:rsid w:val="000F5447"/>
    <w:rsid w:val="000F5A25"/>
    <w:rsid w:val="000F5D73"/>
    <w:rsid w:val="000F631F"/>
    <w:rsid w:val="000F6332"/>
    <w:rsid w:val="000F6764"/>
    <w:rsid w:val="000F67EB"/>
    <w:rsid w:val="000F70A5"/>
    <w:rsid w:val="000F73D0"/>
    <w:rsid w:val="000F7B4C"/>
    <w:rsid w:val="000F7DD8"/>
    <w:rsid w:val="000F7DDC"/>
    <w:rsid w:val="00100319"/>
    <w:rsid w:val="00100330"/>
    <w:rsid w:val="00101180"/>
    <w:rsid w:val="0010132E"/>
    <w:rsid w:val="00101400"/>
    <w:rsid w:val="00101C94"/>
    <w:rsid w:val="001026A2"/>
    <w:rsid w:val="00102871"/>
    <w:rsid w:val="0010288E"/>
    <w:rsid w:val="00102F92"/>
    <w:rsid w:val="00102F97"/>
    <w:rsid w:val="00103367"/>
    <w:rsid w:val="001035BB"/>
    <w:rsid w:val="00103AB8"/>
    <w:rsid w:val="00103BDA"/>
    <w:rsid w:val="00103BE5"/>
    <w:rsid w:val="00103D82"/>
    <w:rsid w:val="00103E5C"/>
    <w:rsid w:val="001043A4"/>
    <w:rsid w:val="00105419"/>
    <w:rsid w:val="001054AD"/>
    <w:rsid w:val="00105A56"/>
    <w:rsid w:val="00105B86"/>
    <w:rsid w:val="00106266"/>
    <w:rsid w:val="0010672D"/>
    <w:rsid w:val="0010674E"/>
    <w:rsid w:val="00106C40"/>
    <w:rsid w:val="0010741D"/>
    <w:rsid w:val="0010771E"/>
    <w:rsid w:val="001079D4"/>
    <w:rsid w:val="00110991"/>
    <w:rsid w:val="00110A6A"/>
    <w:rsid w:val="00110AF0"/>
    <w:rsid w:val="00111208"/>
    <w:rsid w:val="0011142E"/>
    <w:rsid w:val="00111B84"/>
    <w:rsid w:val="00111C0F"/>
    <w:rsid w:val="00111E3E"/>
    <w:rsid w:val="001120F0"/>
    <w:rsid w:val="001126AB"/>
    <w:rsid w:val="00112C86"/>
    <w:rsid w:val="00112D16"/>
    <w:rsid w:val="00113186"/>
    <w:rsid w:val="00113331"/>
    <w:rsid w:val="00113E95"/>
    <w:rsid w:val="00114034"/>
    <w:rsid w:val="00114729"/>
    <w:rsid w:val="001147DA"/>
    <w:rsid w:val="001148D1"/>
    <w:rsid w:val="001148FC"/>
    <w:rsid w:val="00115086"/>
    <w:rsid w:val="00115BCA"/>
    <w:rsid w:val="00116B02"/>
    <w:rsid w:val="00116B6D"/>
    <w:rsid w:val="001172F8"/>
    <w:rsid w:val="00117371"/>
    <w:rsid w:val="00117899"/>
    <w:rsid w:val="00117C3E"/>
    <w:rsid w:val="00117C7A"/>
    <w:rsid w:val="00120076"/>
    <w:rsid w:val="001208FD"/>
    <w:rsid w:val="00120DDA"/>
    <w:rsid w:val="00120ECF"/>
    <w:rsid w:val="00120F94"/>
    <w:rsid w:val="00121B69"/>
    <w:rsid w:val="00121BCE"/>
    <w:rsid w:val="0012255C"/>
    <w:rsid w:val="00122B03"/>
    <w:rsid w:val="00122FF6"/>
    <w:rsid w:val="001236B0"/>
    <w:rsid w:val="001239AB"/>
    <w:rsid w:val="00124079"/>
    <w:rsid w:val="00124295"/>
    <w:rsid w:val="001242D4"/>
    <w:rsid w:val="001244EB"/>
    <w:rsid w:val="00124530"/>
    <w:rsid w:val="00124DBE"/>
    <w:rsid w:val="00124EE0"/>
    <w:rsid w:val="0012525D"/>
    <w:rsid w:val="0012531C"/>
    <w:rsid w:val="0012545A"/>
    <w:rsid w:val="001254B2"/>
    <w:rsid w:val="0012554B"/>
    <w:rsid w:val="001257F7"/>
    <w:rsid w:val="00125903"/>
    <w:rsid w:val="00125AFD"/>
    <w:rsid w:val="001260E3"/>
    <w:rsid w:val="00126114"/>
    <w:rsid w:val="00126459"/>
    <w:rsid w:val="00126547"/>
    <w:rsid w:val="001266AD"/>
    <w:rsid w:val="00126D3B"/>
    <w:rsid w:val="001271F0"/>
    <w:rsid w:val="00127631"/>
    <w:rsid w:val="0012779E"/>
    <w:rsid w:val="0012780A"/>
    <w:rsid w:val="00127C95"/>
    <w:rsid w:val="0013002F"/>
    <w:rsid w:val="00130435"/>
    <w:rsid w:val="0013062D"/>
    <w:rsid w:val="00130700"/>
    <w:rsid w:val="00130776"/>
    <w:rsid w:val="001307E8"/>
    <w:rsid w:val="00130B5E"/>
    <w:rsid w:val="00130C45"/>
    <w:rsid w:val="00131446"/>
    <w:rsid w:val="001321EF"/>
    <w:rsid w:val="00132791"/>
    <w:rsid w:val="00132A62"/>
    <w:rsid w:val="00133120"/>
    <w:rsid w:val="001331AA"/>
    <w:rsid w:val="00133CD9"/>
    <w:rsid w:val="001340B6"/>
    <w:rsid w:val="00134787"/>
    <w:rsid w:val="00134B6E"/>
    <w:rsid w:val="00134C49"/>
    <w:rsid w:val="00134FF3"/>
    <w:rsid w:val="00135944"/>
    <w:rsid w:val="00135FB9"/>
    <w:rsid w:val="001361C3"/>
    <w:rsid w:val="00137182"/>
    <w:rsid w:val="00137604"/>
    <w:rsid w:val="00137632"/>
    <w:rsid w:val="001379F2"/>
    <w:rsid w:val="001402B0"/>
    <w:rsid w:val="001404C3"/>
    <w:rsid w:val="00140528"/>
    <w:rsid w:val="0014087D"/>
    <w:rsid w:val="00140CD1"/>
    <w:rsid w:val="0014128E"/>
    <w:rsid w:val="00141A06"/>
    <w:rsid w:val="00141A2F"/>
    <w:rsid w:val="00141BAB"/>
    <w:rsid w:val="00141C05"/>
    <w:rsid w:val="00141DDF"/>
    <w:rsid w:val="0014216B"/>
    <w:rsid w:val="001424D6"/>
    <w:rsid w:val="00142A34"/>
    <w:rsid w:val="00142A5D"/>
    <w:rsid w:val="00142AF0"/>
    <w:rsid w:val="00142E30"/>
    <w:rsid w:val="0014357B"/>
    <w:rsid w:val="00143BB7"/>
    <w:rsid w:val="00143EA2"/>
    <w:rsid w:val="00143F0B"/>
    <w:rsid w:val="00143FED"/>
    <w:rsid w:val="001444F6"/>
    <w:rsid w:val="001446E7"/>
    <w:rsid w:val="00144B88"/>
    <w:rsid w:val="00144CBB"/>
    <w:rsid w:val="00144EE8"/>
    <w:rsid w:val="001454FF"/>
    <w:rsid w:val="0014558B"/>
    <w:rsid w:val="00145600"/>
    <w:rsid w:val="00145CDC"/>
    <w:rsid w:val="00145F57"/>
    <w:rsid w:val="0014601F"/>
    <w:rsid w:val="00146352"/>
    <w:rsid w:val="0014686E"/>
    <w:rsid w:val="00146A67"/>
    <w:rsid w:val="00147042"/>
    <w:rsid w:val="00147354"/>
    <w:rsid w:val="001474A5"/>
    <w:rsid w:val="00147D84"/>
    <w:rsid w:val="00147F8C"/>
    <w:rsid w:val="001505B5"/>
    <w:rsid w:val="00150872"/>
    <w:rsid w:val="001508DC"/>
    <w:rsid w:val="001509DF"/>
    <w:rsid w:val="00151767"/>
    <w:rsid w:val="00151E1A"/>
    <w:rsid w:val="00151E64"/>
    <w:rsid w:val="00152110"/>
    <w:rsid w:val="00152DBA"/>
    <w:rsid w:val="001530C0"/>
    <w:rsid w:val="00153196"/>
    <w:rsid w:val="001532DA"/>
    <w:rsid w:val="00153797"/>
    <w:rsid w:val="0015387A"/>
    <w:rsid w:val="00153B77"/>
    <w:rsid w:val="0015458D"/>
    <w:rsid w:val="001545BF"/>
    <w:rsid w:val="00154726"/>
    <w:rsid w:val="00154A09"/>
    <w:rsid w:val="0015522B"/>
    <w:rsid w:val="00155966"/>
    <w:rsid w:val="00155C80"/>
    <w:rsid w:val="00155E2F"/>
    <w:rsid w:val="00156B7F"/>
    <w:rsid w:val="00156C44"/>
    <w:rsid w:val="00156D74"/>
    <w:rsid w:val="00157088"/>
    <w:rsid w:val="00157169"/>
    <w:rsid w:val="001571B0"/>
    <w:rsid w:val="00157689"/>
    <w:rsid w:val="00157882"/>
    <w:rsid w:val="001579E8"/>
    <w:rsid w:val="00160850"/>
    <w:rsid w:val="00160914"/>
    <w:rsid w:val="00160BD6"/>
    <w:rsid w:val="001612C6"/>
    <w:rsid w:val="001614FA"/>
    <w:rsid w:val="001621D1"/>
    <w:rsid w:val="00162481"/>
    <w:rsid w:val="00162A71"/>
    <w:rsid w:val="00162AC9"/>
    <w:rsid w:val="00162DF2"/>
    <w:rsid w:val="00163134"/>
    <w:rsid w:val="00163183"/>
    <w:rsid w:val="001642FD"/>
    <w:rsid w:val="0016432E"/>
    <w:rsid w:val="001643A6"/>
    <w:rsid w:val="00164570"/>
    <w:rsid w:val="00164892"/>
    <w:rsid w:val="00164A17"/>
    <w:rsid w:val="00164D74"/>
    <w:rsid w:val="00165566"/>
    <w:rsid w:val="001656D8"/>
    <w:rsid w:val="00165893"/>
    <w:rsid w:val="001658D3"/>
    <w:rsid w:val="00165924"/>
    <w:rsid w:val="00165CF4"/>
    <w:rsid w:val="00165F0C"/>
    <w:rsid w:val="001660C2"/>
    <w:rsid w:val="001668BB"/>
    <w:rsid w:val="00166AB7"/>
    <w:rsid w:val="00166E81"/>
    <w:rsid w:val="001672FE"/>
    <w:rsid w:val="00170091"/>
    <w:rsid w:val="001706B3"/>
    <w:rsid w:val="001707A5"/>
    <w:rsid w:val="00170AC4"/>
    <w:rsid w:val="00170DCB"/>
    <w:rsid w:val="001717B9"/>
    <w:rsid w:val="00172710"/>
    <w:rsid w:val="00172B7E"/>
    <w:rsid w:val="00172DF8"/>
    <w:rsid w:val="00173A1B"/>
    <w:rsid w:val="00173A64"/>
    <w:rsid w:val="00173EB5"/>
    <w:rsid w:val="0017412C"/>
    <w:rsid w:val="001744CF"/>
    <w:rsid w:val="00174838"/>
    <w:rsid w:val="00174BB2"/>
    <w:rsid w:val="00174F6C"/>
    <w:rsid w:val="00175175"/>
    <w:rsid w:val="00175750"/>
    <w:rsid w:val="001757C2"/>
    <w:rsid w:val="00175821"/>
    <w:rsid w:val="00175B29"/>
    <w:rsid w:val="0017603D"/>
    <w:rsid w:val="001761CC"/>
    <w:rsid w:val="00176B43"/>
    <w:rsid w:val="00176BCF"/>
    <w:rsid w:val="0017727F"/>
    <w:rsid w:val="001772F4"/>
    <w:rsid w:val="001777FE"/>
    <w:rsid w:val="00177A85"/>
    <w:rsid w:val="00177B14"/>
    <w:rsid w:val="00177C1D"/>
    <w:rsid w:val="00177D43"/>
    <w:rsid w:val="00177FB5"/>
    <w:rsid w:val="00180011"/>
    <w:rsid w:val="00180287"/>
    <w:rsid w:val="001804FA"/>
    <w:rsid w:val="001808E5"/>
    <w:rsid w:val="00181871"/>
    <w:rsid w:val="00181D93"/>
    <w:rsid w:val="00181FD9"/>
    <w:rsid w:val="0018203B"/>
    <w:rsid w:val="00182134"/>
    <w:rsid w:val="00182688"/>
    <w:rsid w:val="00183129"/>
    <w:rsid w:val="001836DC"/>
    <w:rsid w:val="00183CC2"/>
    <w:rsid w:val="00183D5A"/>
    <w:rsid w:val="001841B7"/>
    <w:rsid w:val="001847CE"/>
    <w:rsid w:val="001848FF"/>
    <w:rsid w:val="00184989"/>
    <w:rsid w:val="00184A78"/>
    <w:rsid w:val="00184C1C"/>
    <w:rsid w:val="00184C20"/>
    <w:rsid w:val="001851AF"/>
    <w:rsid w:val="001851E8"/>
    <w:rsid w:val="00185255"/>
    <w:rsid w:val="0018561E"/>
    <w:rsid w:val="001857F3"/>
    <w:rsid w:val="00185803"/>
    <w:rsid w:val="00185826"/>
    <w:rsid w:val="00186077"/>
    <w:rsid w:val="001860E2"/>
    <w:rsid w:val="0018672C"/>
    <w:rsid w:val="00186B45"/>
    <w:rsid w:val="00186C85"/>
    <w:rsid w:val="00186CDD"/>
    <w:rsid w:val="0018732E"/>
    <w:rsid w:val="001873E6"/>
    <w:rsid w:val="00187478"/>
    <w:rsid w:val="00187896"/>
    <w:rsid w:val="00187AD5"/>
    <w:rsid w:val="001903AF"/>
    <w:rsid w:val="001909F9"/>
    <w:rsid w:val="00190A7E"/>
    <w:rsid w:val="00190D22"/>
    <w:rsid w:val="00190D4D"/>
    <w:rsid w:val="0019112E"/>
    <w:rsid w:val="001915CF"/>
    <w:rsid w:val="00191789"/>
    <w:rsid w:val="001919DE"/>
    <w:rsid w:val="00191CF4"/>
    <w:rsid w:val="00191FA9"/>
    <w:rsid w:val="00192097"/>
    <w:rsid w:val="001923F9"/>
    <w:rsid w:val="00193099"/>
    <w:rsid w:val="00193A52"/>
    <w:rsid w:val="00193B8A"/>
    <w:rsid w:val="00193CDE"/>
    <w:rsid w:val="00193E06"/>
    <w:rsid w:val="0019412E"/>
    <w:rsid w:val="0019441D"/>
    <w:rsid w:val="0019462B"/>
    <w:rsid w:val="001949AF"/>
    <w:rsid w:val="00194C7E"/>
    <w:rsid w:val="00194D6E"/>
    <w:rsid w:val="0019531D"/>
    <w:rsid w:val="001954B8"/>
    <w:rsid w:val="00195536"/>
    <w:rsid w:val="001959D4"/>
    <w:rsid w:val="00195A33"/>
    <w:rsid w:val="00195CD7"/>
    <w:rsid w:val="00195D79"/>
    <w:rsid w:val="00196164"/>
    <w:rsid w:val="00196758"/>
    <w:rsid w:val="00196760"/>
    <w:rsid w:val="00196F1B"/>
    <w:rsid w:val="0019735D"/>
    <w:rsid w:val="001973A5"/>
    <w:rsid w:val="001978EB"/>
    <w:rsid w:val="00197BF2"/>
    <w:rsid w:val="00197E97"/>
    <w:rsid w:val="001A06A4"/>
    <w:rsid w:val="001A0DED"/>
    <w:rsid w:val="001A11AB"/>
    <w:rsid w:val="001A12DA"/>
    <w:rsid w:val="001A1AD9"/>
    <w:rsid w:val="001A1B35"/>
    <w:rsid w:val="001A1F3D"/>
    <w:rsid w:val="001A2347"/>
    <w:rsid w:val="001A2DEA"/>
    <w:rsid w:val="001A357E"/>
    <w:rsid w:val="001A3C1F"/>
    <w:rsid w:val="001A427E"/>
    <w:rsid w:val="001A4829"/>
    <w:rsid w:val="001A521E"/>
    <w:rsid w:val="001A52DA"/>
    <w:rsid w:val="001A543C"/>
    <w:rsid w:val="001A55A3"/>
    <w:rsid w:val="001A6098"/>
    <w:rsid w:val="001A6258"/>
    <w:rsid w:val="001A649B"/>
    <w:rsid w:val="001A6D77"/>
    <w:rsid w:val="001A7286"/>
    <w:rsid w:val="001A730A"/>
    <w:rsid w:val="001A7380"/>
    <w:rsid w:val="001A76B1"/>
    <w:rsid w:val="001A774E"/>
    <w:rsid w:val="001A79DF"/>
    <w:rsid w:val="001A7A72"/>
    <w:rsid w:val="001A7C8B"/>
    <w:rsid w:val="001A7ECD"/>
    <w:rsid w:val="001A7F6B"/>
    <w:rsid w:val="001A7FF7"/>
    <w:rsid w:val="001B034F"/>
    <w:rsid w:val="001B0417"/>
    <w:rsid w:val="001B04EF"/>
    <w:rsid w:val="001B0713"/>
    <w:rsid w:val="001B07C9"/>
    <w:rsid w:val="001B07F3"/>
    <w:rsid w:val="001B0C39"/>
    <w:rsid w:val="001B0F55"/>
    <w:rsid w:val="001B1050"/>
    <w:rsid w:val="001B15DA"/>
    <w:rsid w:val="001B17C9"/>
    <w:rsid w:val="001B1977"/>
    <w:rsid w:val="001B19BF"/>
    <w:rsid w:val="001B1A39"/>
    <w:rsid w:val="001B2084"/>
    <w:rsid w:val="001B25D6"/>
    <w:rsid w:val="001B2ED9"/>
    <w:rsid w:val="001B360D"/>
    <w:rsid w:val="001B3629"/>
    <w:rsid w:val="001B3ADC"/>
    <w:rsid w:val="001B3E03"/>
    <w:rsid w:val="001B41E8"/>
    <w:rsid w:val="001B4A65"/>
    <w:rsid w:val="001B4B0B"/>
    <w:rsid w:val="001B50A2"/>
    <w:rsid w:val="001B5844"/>
    <w:rsid w:val="001B591D"/>
    <w:rsid w:val="001B5B7D"/>
    <w:rsid w:val="001B5BB6"/>
    <w:rsid w:val="001B5BEF"/>
    <w:rsid w:val="001B62F8"/>
    <w:rsid w:val="001B64F2"/>
    <w:rsid w:val="001B6CC1"/>
    <w:rsid w:val="001B72F2"/>
    <w:rsid w:val="001B7942"/>
    <w:rsid w:val="001B7CF9"/>
    <w:rsid w:val="001C0711"/>
    <w:rsid w:val="001C167E"/>
    <w:rsid w:val="001C192E"/>
    <w:rsid w:val="001C19DF"/>
    <w:rsid w:val="001C1A2E"/>
    <w:rsid w:val="001C1D90"/>
    <w:rsid w:val="001C1F4E"/>
    <w:rsid w:val="001C25B4"/>
    <w:rsid w:val="001C2982"/>
    <w:rsid w:val="001C2C3B"/>
    <w:rsid w:val="001C2CA8"/>
    <w:rsid w:val="001C2D31"/>
    <w:rsid w:val="001C2FD9"/>
    <w:rsid w:val="001C3317"/>
    <w:rsid w:val="001C35E1"/>
    <w:rsid w:val="001C35F3"/>
    <w:rsid w:val="001C3884"/>
    <w:rsid w:val="001C42C5"/>
    <w:rsid w:val="001C4437"/>
    <w:rsid w:val="001C45D2"/>
    <w:rsid w:val="001C47D3"/>
    <w:rsid w:val="001C4D7D"/>
    <w:rsid w:val="001C4F1B"/>
    <w:rsid w:val="001C5681"/>
    <w:rsid w:val="001C5734"/>
    <w:rsid w:val="001C5B6A"/>
    <w:rsid w:val="001C6068"/>
    <w:rsid w:val="001C609C"/>
    <w:rsid w:val="001C6152"/>
    <w:rsid w:val="001C68FD"/>
    <w:rsid w:val="001C6A28"/>
    <w:rsid w:val="001C6D29"/>
    <w:rsid w:val="001C700C"/>
    <w:rsid w:val="001C7390"/>
    <w:rsid w:val="001C7511"/>
    <w:rsid w:val="001C7589"/>
    <w:rsid w:val="001C7E71"/>
    <w:rsid w:val="001D0121"/>
    <w:rsid w:val="001D098A"/>
    <w:rsid w:val="001D0B7A"/>
    <w:rsid w:val="001D0E81"/>
    <w:rsid w:val="001D10B4"/>
    <w:rsid w:val="001D128E"/>
    <w:rsid w:val="001D17E5"/>
    <w:rsid w:val="001D1C06"/>
    <w:rsid w:val="001D213A"/>
    <w:rsid w:val="001D2AF5"/>
    <w:rsid w:val="001D36FD"/>
    <w:rsid w:val="001D399B"/>
    <w:rsid w:val="001D3D23"/>
    <w:rsid w:val="001D4218"/>
    <w:rsid w:val="001D44F9"/>
    <w:rsid w:val="001D4847"/>
    <w:rsid w:val="001D4856"/>
    <w:rsid w:val="001D4ABB"/>
    <w:rsid w:val="001D4BDD"/>
    <w:rsid w:val="001D4E15"/>
    <w:rsid w:val="001D501D"/>
    <w:rsid w:val="001D51F2"/>
    <w:rsid w:val="001D5664"/>
    <w:rsid w:val="001D57DB"/>
    <w:rsid w:val="001D5A21"/>
    <w:rsid w:val="001D5BAD"/>
    <w:rsid w:val="001D615C"/>
    <w:rsid w:val="001D6812"/>
    <w:rsid w:val="001D68E5"/>
    <w:rsid w:val="001D691A"/>
    <w:rsid w:val="001D6960"/>
    <w:rsid w:val="001D72A5"/>
    <w:rsid w:val="001D7957"/>
    <w:rsid w:val="001D7F58"/>
    <w:rsid w:val="001E05D9"/>
    <w:rsid w:val="001E0679"/>
    <w:rsid w:val="001E083B"/>
    <w:rsid w:val="001E08E9"/>
    <w:rsid w:val="001E0F3A"/>
    <w:rsid w:val="001E12C5"/>
    <w:rsid w:val="001E1378"/>
    <w:rsid w:val="001E1FAB"/>
    <w:rsid w:val="001E206B"/>
    <w:rsid w:val="001E2507"/>
    <w:rsid w:val="001E32FF"/>
    <w:rsid w:val="001E3330"/>
    <w:rsid w:val="001E341A"/>
    <w:rsid w:val="001E373F"/>
    <w:rsid w:val="001E3D2C"/>
    <w:rsid w:val="001E4064"/>
    <w:rsid w:val="001E417F"/>
    <w:rsid w:val="001E4314"/>
    <w:rsid w:val="001E45E9"/>
    <w:rsid w:val="001E4A28"/>
    <w:rsid w:val="001E4A6A"/>
    <w:rsid w:val="001E4CD8"/>
    <w:rsid w:val="001E51BF"/>
    <w:rsid w:val="001E5711"/>
    <w:rsid w:val="001E5820"/>
    <w:rsid w:val="001E58B2"/>
    <w:rsid w:val="001E591B"/>
    <w:rsid w:val="001E611E"/>
    <w:rsid w:val="001E6168"/>
    <w:rsid w:val="001E6249"/>
    <w:rsid w:val="001E63E6"/>
    <w:rsid w:val="001E673E"/>
    <w:rsid w:val="001E6A80"/>
    <w:rsid w:val="001E702B"/>
    <w:rsid w:val="001E70CC"/>
    <w:rsid w:val="001E730B"/>
    <w:rsid w:val="001E747E"/>
    <w:rsid w:val="001E76F8"/>
    <w:rsid w:val="001E79D1"/>
    <w:rsid w:val="001E7AB5"/>
    <w:rsid w:val="001E7BA9"/>
    <w:rsid w:val="001F08FE"/>
    <w:rsid w:val="001F1365"/>
    <w:rsid w:val="001F1E58"/>
    <w:rsid w:val="001F1F31"/>
    <w:rsid w:val="001F26AE"/>
    <w:rsid w:val="001F2DED"/>
    <w:rsid w:val="001F3531"/>
    <w:rsid w:val="001F35A7"/>
    <w:rsid w:val="001F3671"/>
    <w:rsid w:val="001F3728"/>
    <w:rsid w:val="001F383E"/>
    <w:rsid w:val="001F390E"/>
    <w:rsid w:val="001F3A56"/>
    <w:rsid w:val="001F3F10"/>
    <w:rsid w:val="001F4931"/>
    <w:rsid w:val="001F5078"/>
    <w:rsid w:val="001F540A"/>
    <w:rsid w:val="001F54C7"/>
    <w:rsid w:val="001F58FD"/>
    <w:rsid w:val="001F5BED"/>
    <w:rsid w:val="001F62A2"/>
    <w:rsid w:val="001F6B47"/>
    <w:rsid w:val="001F6C81"/>
    <w:rsid w:val="001F6E0E"/>
    <w:rsid w:val="001F6FF6"/>
    <w:rsid w:val="001F72B5"/>
    <w:rsid w:val="001F72CA"/>
    <w:rsid w:val="001F7546"/>
    <w:rsid w:val="001F76B2"/>
    <w:rsid w:val="001F7818"/>
    <w:rsid w:val="001F78A1"/>
    <w:rsid w:val="001F7982"/>
    <w:rsid w:val="001F7A2F"/>
    <w:rsid w:val="001F7C53"/>
    <w:rsid w:val="001F7C97"/>
    <w:rsid w:val="001F7D87"/>
    <w:rsid w:val="0020005A"/>
    <w:rsid w:val="0020045E"/>
    <w:rsid w:val="00200B3A"/>
    <w:rsid w:val="00201377"/>
    <w:rsid w:val="002019CD"/>
    <w:rsid w:val="00201E35"/>
    <w:rsid w:val="002020E9"/>
    <w:rsid w:val="0020250E"/>
    <w:rsid w:val="002027E5"/>
    <w:rsid w:val="0020360A"/>
    <w:rsid w:val="002039AF"/>
    <w:rsid w:val="00204084"/>
    <w:rsid w:val="0020430C"/>
    <w:rsid w:val="00204E6C"/>
    <w:rsid w:val="0020548C"/>
    <w:rsid w:val="002054A6"/>
    <w:rsid w:val="00205861"/>
    <w:rsid w:val="002058A7"/>
    <w:rsid w:val="00205B13"/>
    <w:rsid w:val="00206707"/>
    <w:rsid w:val="0020678A"/>
    <w:rsid w:val="00206A1D"/>
    <w:rsid w:val="00206C26"/>
    <w:rsid w:val="00206F65"/>
    <w:rsid w:val="00206F9E"/>
    <w:rsid w:val="0021006B"/>
    <w:rsid w:val="00210406"/>
    <w:rsid w:val="0021081B"/>
    <w:rsid w:val="0021096E"/>
    <w:rsid w:val="00210A42"/>
    <w:rsid w:val="002116B7"/>
    <w:rsid w:val="00212719"/>
    <w:rsid w:val="00212BFC"/>
    <w:rsid w:val="00212C39"/>
    <w:rsid w:val="00212F20"/>
    <w:rsid w:val="00212F4E"/>
    <w:rsid w:val="00212FCD"/>
    <w:rsid w:val="0021380C"/>
    <w:rsid w:val="0021402A"/>
    <w:rsid w:val="0021402C"/>
    <w:rsid w:val="0021425A"/>
    <w:rsid w:val="0021436F"/>
    <w:rsid w:val="00214554"/>
    <w:rsid w:val="002148FD"/>
    <w:rsid w:val="002149B5"/>
    <w:rsid w:val="00214C05"/>
    <w:rsid w:val="00214D17"/>
    <w:rsid w:val="00214D4A"/>
    <w:rsid w:val="00214D67"/>
    <w:rsid w:val="00214DE0"/>
    <w:rsid w:val="002157FF"/>
    <w:rsid w:val="00216292"/>
    <w:rsid w:val="002167A2"/>
    <w:rsid w:val="00216945"/>
    <w:rsid w:val="00216BFC"/>
    <w:rsid w:val="00217056"/>
    <w:rsid w:val="0021717D"/>
    <w:rsid w:val="00217691"/>
    <w:rsid w:val="00217751"/>
    <w:rsid w:val="00217863"/>
    <w:rsid w:val="00217876"/>
    <w:rsid w:val="00217B86"/>
    <w:rsid w:val="0022004E"/>
    <w:rsid w:val="002205C9"/>
    <w:rsid w:val="00220D8A"/>
    <w:rsid w:val="00221000"/>
    <w:rsid w:val="002218A3"/>
    <w:rsid w:val="00221BCA"/>
    <w:rsid w:val="00222512"/>
    <w:rsid w:val="00222892"/>
    <w:rsid w:val="0022298D"/>
    <w:rsid w:val="002230AA"/>
    <w:rsid w:val="00223179"/>
    <w:rsid w:val="00223808"/>
    <w:rsid w:val="00223C5B"/>
    <w:rsid w:val="00223FF9"/>
    <w:rsid w:val="00224070"/>
    <w:rsid w:val="002249E6"/>
    <w:rsid w:val="00224E1D"/>
    <w:rsid w:val="00225256"/>
    <w:rsid w:val="00225FAA"/>
    <w:rsid w:val="00225FBF"/>
    <w:rsid w:val="00226063"/>
    <w:rsid w:val="00226114"/>
    <w:rsid w:val="00226410"/>
    <w:rsid w:val="002269AA"/>
    <w:rsid w:val="00226B89"/>
    <w:rsid w:val="00226D1D"/>
    <w:rsid w:val="00227604"/>
    <w:rsid w:val="002276BA"/>
    <w:rsid w:val="00230395"/>
    <w:rsid w:val="0023042C"/>
    <w:rsid w:val="0023057C"/>
    <w:rsid w:val="0023144C"/>
    <w:rsid w:val="00231474"/>
    <w:rsid w:val="002316F0"/>
    <w:rsid w:val="00231D02"/>
    <w:rsid w:val="00231E2E"/>
    <w:rsid w:val="002321B5"/>
    <w:rsid w:val="00232219"/>
    <w:rsid w:val="0023221B"/>
    <w:rsid w:val="0023252D"/>
    <w:rsid w:val="00232AD9"/>
    <w:rsid w:val="00232BE5"/>
    <w:rsid w:val="002336E8"/>
    <w:rsid w:val="00233994"/>
    <w:rsid w:val="0023417C"/>
    <w:rsid w:val="00234260"/>
    <w:rsid w:val="002342EF"/>
    <w:rsid w:val="00234E47"/>
    <w:rsid w:val="0023505B"/>
    <w:rsid w:val="00235A7D"/>
    <w:rsid w:val="00235D5B"/>
    <w:rsid w:val="0023619C"/>
    <w:rsid w:val="00236207"/>
    <w:rsid w:val="00236BFE"/>
    <w:rsid w:val="00236D1C"/>
    <w:rsid w:val="002370B6"/>
    <w:rsid w:val="002374EA"/>
    <w:rsid w:val="00240047"/>
    <w:rsid w:val="0024015E"/>
    <w:rsid w:val="00240771"/>
    <w:rsid w:val="002408AE"/>
    <w:rsid w:val="002409C8"/>
    <w:rsid w:val="00240F14"/>
    <w:rsid w:val="0024116A"/>
    <w:rsid w:val="00241A54"/>
    <w:rsid w:val="00241AAD"/>
    <w:rsid w:val="002422DD"/>
    <w:rsid w:val="002423A8"/>
    <w:rsid w:val="00242944"/>
    <w:rsid w:val="00242FF6"/>
    <w:rsid w:val="0024339F"/>
    <w:rsid w:val="00243AD3"/>
    <w:rsid w:val="00243B34"/>
    <w:rsid w:val="00243CBC"/>
    <w:rsid w:val="00243EFE"/>
    <w:rsid w:val="00244091"/>
    <w:rsid w:val="0024411E"/>
    <w:rsid w:val="00244B29"/>
    <w:rsid w:val="00244D5E"/>
    <w:rsid w:val="00244EB3"/>
    <w:rsid w:val="00245251"/>
    <w:rsid w:val="00245814"/>
    <w:rsid w:val="00245B48"/>
    <w:rsid w:val="00245CAA"/>
    <w:rsid w:val="002466D0"/>
    <w:rsid w:val="0024694C"/>
    <w:rsid w:val="00247311"/>
    <w:rsid w:val="00247519"/>
    <w:rsid w:val="00247523"/>
    <w:rsid w:val="002475CD"/>
    <w:rsid w:val="00247A26"/>
    <w:rsid w:val="00247D19"/>
    <w:rsid w:val="00247DFB"/>
    <w:rsid w:val="00250700"/>
    <w:rsid w:val="00250844"/>
    <w:rsid w:val="002508FB"/>
    <w:rsid w:val="00250D39"/>
    <w:rsid w:val="00250D5B"/>
    <w:rsid w:val="002510B2"/>
    <w:rsid w:val="00251336"/>
    <w:rsid w:val="00251486"/>
    <w:rsid w:val="0025186A"/>
    <w:rsid w:val="002521CC"/>
    <w:rsid w:val="00252435"/>
    <w:rsid w:val="00252678"/>
    <w:rsid w:val="00252C88"/>
    <w:rsid w:val="00252E1F"/>
    <w:rsid w:val="00252F09"/>
    <w:rsid w:val="0025312B"/>
    <w:rsid w:val="0025360D"/>
    <w:rsid w:val="00253E2B"/>
    <w:rsid w:val="00254B61"/>
    <w:rsid w:val="00254BC2"/>
    <w:rsid w:val="00254D5A"/>
    <w:rsid w:val="00254E86"/>
    <w:rsid w:val="002551F1"/>
    <w:rsid w:val="0025556A"/>
    <w:rsid w:val="002559A2"/>
    <w:rsid w:val="0025665A"/>
    <w:rsid w:val="0025680C"/>
    <w:rsid w:val="0025697D"/>
    <w:rsid w:val="00256AAB"/>
    <w:rsid w:val="00257097"/>
    <w:rsid w:val="0025714B"/>
    <w:rsid w:val="0025787E"/>
    <w:rsid w:val="002579FD"/>
    <w:rsid w:val="00257E45"/>
    <w:rsid w:val="002604AF"/>
    <w:rsid w:val="00260A9D"/>
    <w:rsid w:val="00260BA4"/>
    <w:rsid w:val="002618B4"/>
    <w:rsid w:val="00261B54"/>
    <w:rsid w:val="00262578"/>
    <w:rsid w:val="002628C9"/>
    <w:rsid w:val="00262DC6"/>
    <w:rsid w:val="0026340E"/>
    <w:rsid w:val="0026348A"/>
    <w:rsid w:val="0026388E"/>
    <w:rsid w:val="00263B9D"/>
    <w:rsid w:val="00263BC6"/>
    <w:rsid w:val="00263D0C"/>
    <w:rsid w:val="00263E2D"/>
    <w:rsid w:val="00263F8E"/>
    <w:rsid w:val="00263F93"/>
    <w:rsid w:val="0026445F"/>
    <w:rsid w:val="002648E3"/>
    <w:rsid w:val="00264A66"/>
    <w:rsid w:val="00264B44"/>
    <w:rsid w:val="00264E19"/>
    <w:rsid w:val="00264FD0"/>
    <w:rsid w:val="00265533"/>
    <w:rsid w:val="002659BC"/>
    <w:rsid w:val="0026618D"/>
    <w:rsid w:val="002665AD"/>
    <w:rsid w:val="002669AA"/>
    <w:rsid w:val="00266E04"/>
    <w:rsid w:val="00266E4B"/>
    <w:rsid w:val="00267514"/>
    <w:rsid w:val="002675E1"/>
    <w:rsid w:val="00267AD4"/>
    <w:rsid w:val="00270B04"/>
    <w:rsid w:val="00271058"/>
    <w:rsid w:val="00271162"/>
    <w:rsid w:val="002720A4"/>
    <w:rsid w:val="002720CA"/>
    <w:rsid w:val="0027245D"/>
    <w:rsid w:val="002726F1"/>
    <w:rsid w:val="0027289E"/>
    <w:rsid w:val="00272B62"/>
    <w:rsid w:val="00273037"/>
    <w:rsid w:val="00273365"/>
    <w:rsid w:val="0027367D"/>
    <w:rsid w:val="00273A07"/>
    <w:rsid w:val="00274A3D"/>
    <w:rsid w:val="00274B7E"/>
    <w:rsid w:val="00274EC2"/>
    <w:rsid w:val="0027533B"/>
    <w:rsid w:val="0027549D"/>
    <w:rsid w:val="00275529"/>
    <w:rsid w:val="00275819"/>
    <w:rsid w:val="00276310"/>
    <w:rsid w:val="002763F9"/>
    <w:rsid w:val="002764AB"/>
    <w:rsid w:val="00276815"/>
    <w:rsid w:val="00276BE9"/>
    <w:rsid w:val="00276FB6"/>
    <w:rsid w:val="002774ED"/>
    <w:rsid w:val="002779A3"/>
    <w:rsid w:val="00280835"/>
    <w:rsid w:val="0028084D"/>
    <w:rsid w:val="00280BAE"/>
    <w:rsid w:val="00280D3D"/>
    <w:rsid w:val="00280FBE"/>
    <w:rsid w:val="002813F6"/>
    <w:rsid w:val="0028182B"/>
    <w:rsid w:val="00281B3F"/>
    <w:rsid w:val="00281D1E"/>
    <w:rsid w:val="00281DC6"/>
    <w:rsid w:val="0028218B"/>
    <w:rsid w:val="00282219"/>
    <w:rsid w:val="00282A17"/>
    <w:rsid w:val="00282FC8"/>
    <w:rsid w:val="00283355"/>
    <w:rsid w:val="002835A0"/>
    <w:rsid w:val="0028386A"/>
    <w:rsid w:val="00284D42"/>
    <w:rsid w:val="00284E60"/>
    <w:rsid w:val="002853F1"/>
    <w:rsid w:val="00285B94"/>
    <w:rsid w:val="00285CD6"/>
    <w:rsid w:val="00285E4F"/>
    <w:rsid w:val="002861BD"/>
    <w:rsid w:val="002862BF"/>
    <w:rsid w:val="00286361"/>
    <w:rsid w:val="00286452"/>
    <w:rsid w:val="00286560"/>
    <w:rsid w:val="002866A8"/>
    <w:rsid w:val="002866F2"/>
    <w:rsid w:val="002866F9"/>
    <w:rsid w:val="00286876"/>
    <w:rsid w:val="00286C6A"/>
    <w:rsid w:val="00287241"/>
    <w:rsid w:val="0028759A"/>
    <w:rsid w:val="002900C1"/>
    <w:rsid w:val="0029094B"/>
    <w:rsid w:val="00290CEC"/>
    <w:rsid w:val="002910C0"/>
    <w:rsid w:val="002912B9"/>
    <w:rsid w:val="0029188A"/>
    <w:rsid w:val="00291B57"/>
    <w:rsid w:val="00291BB9"/>
    <w:rsid w:val="00292080"/>
    <w:rsid w:val="00292256"/>
    <w:rsid w:val="00292A30"/>
    <w:rsid w:val="00292C10"/>
    <w:rsid w:val="00292D69"/>
    <w:rsid w:val="00292F97"/>
    <w:rsid w:val="00293262"/>
    <w:rsid w:val="00294039"/>
    <w:rsid w:val="0029407E"/>
    <w:rsid w:val="002942BE"/>
    <w:rsid w:val="00294754"/>
    <w:rsid w:val="00295051"/>
    <w:rsid w:val="0029507D"/>
    <w:rsid w:val="00295322"/>
    <w:rsid w:val="00295381"/>
    <w:rsid w:val="002958C1"/>
    <w:rsid w:val="00296631"/>
    <w:rsid w:val="002973CE"/>
    <w:rsid w:val="0029757E"/>
    <w:rsid w:val="0029769A"/>
    <w:rsid w:val="00297714"/>
    <w:rsid w:val="00297A16"/>
    <w:rsid w:val="00297B52"/>
    <w:rsid w:val="002A02B8"/>
    <w:rsid w:val="002A0309"/>
    <w:rsid w:val="002A042A"/>
    <w:rsid w:val="002A1072"/>
    <w:rsid w:val="002A19E4"/>
    <w:rsid w:val="002A1A31"/>
    <w:rsid w:val="002A1BC4"/>
    <w:rsid w:val="002A2143"/>
    <w:rsid w:val="002A2463"/>
    <w:rsid w:val="002A24AA"/>
    <w:rsid w:val="002A27FE"/>
    <w:rsid w:val="002A285A"/>
    <w:rsid w:val="002A2E61"/>
    <w:rsid w:val="002A4088"/>
    <w:rsid w:val="002A429C"/>
    <w:rsid w:val="002A43C7"/>
    <w:rsid w:val="002A4790"/>
    <w:rsid w:val="002A49F0"/>
    <w:rsid w:val="002A520E"/>
    <w:rsid w:val="002A54AC"/>
    <w:rsid w:val="002A58AA"/>
    <w:rsid w:val="002A5A47"/>
    <w:rsid w:val="002A5AA7"/>
    <w:rsid w:val="002A5F63"/>
    <w:rsid w:val="002A5FB7"/>
    <w:rsid w:val="002A600D"/>
    <w:rsid w:val="002A62E7"/>
    <w:rsid w:val="002A695B"/>
    <w:rsid w:val="002A7595"/>
    <w:rsid w:val="002A7669"/>
    <w:rsid w:val="002A7757"/>
    <w:rsid w:val="002A7775"/>
    <w:rsid w:val="002A7942"/>
    <w:rsid w:val="002A7FF3"/>
    <w:rsid w:val="002B0BED"/>
    <w:rsid w:val="002B0C99"/>
    <w:rsid w:val="002B0EAA"/>
    <w:rsid w:val="002B1B32"/>
    <w:rsid w:val="002B204B"/>
    <w:rsid w:val="002B2244"/>
    <w:rsid w:val="002B24CB"/>
    <w:rsid w:val="002B2657"/>
    <w:rsid w:val="002B2A2F"/>
    <w:rsid w:val="002B2D8D"/>
    <w:rsid w:val="002B33CF"/>
    <w:rsid w:val="002B3436"/>
    <w:rsid w:val="002B358D"/>
    <w:rsid w:val="002B3686"/>
    <w:rsid w:val="002B36A3"/>
    <w:rsid w:val="002B3706"/>
    <w:rsid w:val="002B3B38"/>
    <w:rsid w:val="002B3DEF"/>
    <w:rsid w:val="002B4768"/>
    <w:rsid w:val="002B4F0A"/>
    <w:rsid w:val="002B5347"/>
    <w:rsid w:val="002B5455"/>
    <w:rsid w:val="002B55AB"/>
    <w:rsid w:val="002B581E"/>
    <w:rsid w:val="002B59F0"/>
    <w:rsid w:val="002B5D14"/>
    <w:rsid w:val="002B65BA"/>
    <w:rsid w:val="002B6796"/>
    <w:rsid w:val="002B6C68"/>
    <w:rsid w:val="002B6E11"/>
    <w:rsid w:val="002B72D1"/>
    <w:rsid w:val="002B74D4"/>
    <w:rsid w:val="002B780C"/>
    <w:rsid w:val="002B7850"/>
    <w:rsid w:val="002B7905"/>
    <w:rsid w:val="002B7A01"/>
    <w:rsid w:val="002C006B"/>
    <w:rsid w:val="002C0AFF"/>
    <w:rsid w:val="002C0B62"/>
    <w:rsid w:val="002C0C5B"/>
    <w:rsid w:val="002C0D3D"/>
    <w:rsid w:val="002C0F8F"/>
    <w:rsid w:val="002C146F"/>
    <w:rsid w:val="002C14BC"/>
    <w:rsid w:val="002C17D7"/>
    <w:rsid w:val="002C19DD"/>
    <w:rsid w:val="002C1F89"/>
    <w:rsid w:val="002C2394"/>
    <w:rsid w:val="002C2956"/>
    <w:rsid w:val="002C3313"/>
    <w:rsid w:val="002C37DE"/>
    <w:rsid w:val="002C3939"/>
    <w:rsid w:val="002C419B"/>
    <w:rsid w:val="002C4387"/>
    <w:rsid w:val="002C44E0"/>
    <w:rsid w:val="002C47EB"/>
    <w:rsid w:val="002C483B"/>
    <w:rsid w:val="002C4AFF"/>
    <w:rsid w:val="002C4C25"/>
    <w:rsid w:val="002C51FE"/>
    <w:rsid w:val="002C52CF"/>
    <w:rsid w:val="002C599F"/>
    <w:rsid w:val="002C5A63"/>
    <w:rsid w:val="002C5BE4"/>
    <w:rsid w:val="002C5C80"/>
    <w:rsid w:val="002C5DA6"/>
    <w:rsid w:val="002C6020"/>
    <w:rsid w:val="002C66AE"/>
    <w:rsid w:val="002C6B53"/>
    <w:rsid w:val="002C70FF"/>
    <w:rsid w:val="002C7182"/>
    <w:rsid w:val="002C75FA"/>
    <w:rsid w:val="002C7632"/>
    <w:rsid w:val="002C768A"/>
    <w:rsid w:val="002D02BB"/>
    <w:rsid w:val="002D1A0A"/>
    <w:rsid w:val="002D1F5D"/>
    <w:rsid w:val="002D24E3"/>
    <w:rsid w:val="002D258A"/>
    <w:rsid w:val="002D26F9"/>
    <w:rsid w:val="002D282D"/>
    <w:rsid w:val="002D315B"/>
    <w:rsid w:val="002D3251"/>
    <w:rsid w:val="002D3E32"/>
    <w:rsid w:val="002D3FF3"/>
    <w:rsid w:val="002D422D"/>
    <w:rsid w:val="002D442D"/>
    <w:rsid w:val="002D48B7"/>
    <w:rsid w:val="002D4BDC"/>
    <w:rsid w:val="002D4DA0"/>
    <w:rsid w:val="002D54D5"/>
    <w:rsid w:val="002D5A4A"/>
    <w:rsid w:val="002D5ABD"/>
    <w:rsid w:val="002D5D1A"/>
    <w:rsid w:val="002D5DBC"/>
    <w:rsid w:val="002D61F9"/>
    <w:rsid w:val="002D6C0A"/>
    <w:rsid w:val="002D6F9D"/>
    <w:rsid w:val="002D7391"/>
    <w:rsid w:val="002D76AB"/>
    <w:rsid w:val="002D7723"/>
    <w:rsid w:val="002D7937"/>
    <w:rsid w:val="002E0D80"/>
    <w:rsid w:val="002E0E4C"/>
    <w:rsid w:val="002E19EF"/>
    <w:rsid w:val="002E2B76"/>
    <w:rsid w:val="002E3209"/>
    <w:rsid w:val="002E396B"/>
    <w:rsid w:val="002E3C74"/>
    <w:rsid w:val="002E3EB3"/>
    <w:rsid w:val="002E4075"/>
    <w:rsid w:val="002E4C5E"/>
    <w:rsid w:val="002E5065"/>
    <w:rsid w:val="002E51B4"/>
    <w:rsid w:val="002E533B"/>
    <w:rsid w:val="002E53F1"/>
    <w:rsid w:val="002E54F1"/>
    <w:rsid w:val="002E5D3C"/>
    <w:rsid w:val="002E6637"/>
    <w:rsid w:val="002E68F2"/>
    <w:rsid w:val="002E737C"/>
    <w:rsid w:val="002E75CB"/>
    <w:rsid w:val="002E78A6"/>
    <w:rsid w:val="002E7C95"/>
    <w:rsid w:val="002E7FA0"/>
    <w:rsid w:val="002F00CA"/>
    <w:rsid w:val="002F0233"/>
    <w:rsid w:val="002F05DE"/>
    <w:rsid w:val="002F1257"/>
    <w:rsid w:val="002F1880"/>
    <w:rsid w:val="002F1AFE"/>
    <w:rsid w:val="002F1DFE"/>
    <w:rsid w:val="002F23FC"/>
    <w:rsid w:val="002F2C39"/>
    <w:rsid w:val="002F2F3C"/>
    <w:rsid w:val="002F2FF9"/>
    <w:rsid w:val="002F33A4"/>
    <w:rsid w:val="002F36BC"/>
    <w:rsid w:val="002F3916"/>
    <w:rsid w:val="002F3B17"/>
    <w:rsid w:val="002F3F50"/>
    <w:rsid w:val="002F3F9A"/>
    <w:rsid w:val="002F47A2"/>
    <w:rsid w:val="002F47E5"/>
    <w:rsid w:val="002F4C9C"/>
    <w:rsid w:val="002F4F45"/>
    <w:rsid w:val="002F4F48"/>
    <w:rsid w:val="002F51B6"/>
    <w:rsid w:val="002F57C1"/>
    <w:rsid w:val="002F5E9D"/>
    <w:rsid w:val="002F63B8"/>
    <w:rsid w:val="002F6454"/>
    <w:rsid w:val="002F64CF"/>
    <w:rsid w:val="002F6707"/>
    <w:rsid w:val="002F69C5"/>
    <w:rsid w:val="002F6BDE"/>
    <w:rsid w:val="002F70DF"/>
    <w:rsid w:val="002F721A"/>
    <w:rsid w:val="002F7577"/>
    <w:rsid w:val="002F76F9"/>
    <w:rsid w:val="002F7B59"/>
    <w:rsid w:val="002F7E9B"/>
    <w:rsid w:val="00300A5A"/>
    <w:rsid w:val="00300AF0"/>
    <w:rsid w:val="00300BB8"/>
    <w:rsid w:val="00300C8B"/>
    <w:rsid w:val="00300D2A"/>
    <w:rsid w:val="00300DA4"/>
    <w:rsid w:val="00300E25"/>
    <w:rsid w:val="003013E1"/>
    <w:rsid w:val="0030178B"/>
    <w:rsid w:val="00301CCC"/>
    <w:rsid w:val="00301DE3"/>
    <w:rsid w:val="00301E19"/>
    <w:rsid w:val="00301E7C"/>
    <w:rsid w:val="00301F28"/>
    <w:rsid w:val="00302496"/>
    <w:rsid w:val="00302C18"/>
    <w:rsid w:val="00302E2E"/>
    <w:rsid w:val="00302E82"/>
    <w:rsid w:val="003030BD"/>
    <w:rsid w:val="0030333E"/>
    <w:rsid w:val="00303C08"/>
    <w:rsid w:val="00304032"/>
    <w:rsid w:val="0030468E"/>
    <w:rsid w:val="00304DAA"/>
    <w:rsid w:val="00304FC5"/>
    <w:rsid w:val="00305098"/>
    <w:rsid w:val="00305820"/>
    <w:rsid w:val="00305BE3"/>
    <w:rsid w:val="003062C7"/>
    <w:rsid w:val="00306DF9"/>
    <w:rsid w:val="00307008"/>
    <w:rsid w:val="00307210"/>
    <w:rsid w:val="00307705"/>
    <w:rsid w:val="00307769"/>
    <w:rsid w:val="003077EC"/>
    <w:rsid w:val="00307CCF"/>
    <w:rsid w:val="00307E37"/>
    <w:rsid w:val="003104A3"/>
    <w:rsid w:val="003105D5"/>
    <w:rsid w:val="0031094E"/>
    <w:rsid w:val="003109A5"/>
    <w:rsid w:val="00310AB3"/>
    <w:rsid w:val="00311076"/>
    <w:rsid w:val="003112BB"/>
    <w:rsid w:val="00311800"/>
    <w:rsid w:val="00311C1A"/>
    <w:rsid w:val="00311E21"/>
    <w:rsid w:val="003123C2"/>
    <w:rsid w:val="00312441"/>
    <w:rsid w:val="00312664"/>
    <w:rsid w:val="00312BCD"/>
    <w:rsid w:val="00312C9C"/>
    <w:rsid w:val="00312E88"/>
    <w:rsid w:val="003136E5"/>
    <w:rsid w:val="003138F3"/>
    <w:rsid w:val="003139C8"/>
    <w:rsid w:val="00313D85"/>
    <w:rsid w:val="003148D1"/>
    <w:rsid w:val="00314BFE"/>
    <w:rsid w:val="00314E8A"/>
    <w:rsid w:val="00315AB1"/>
    <w:rsid w:val="00315B29"/>
    <w:rsid w:val="00315BBF"/>
    <w:rsid w:val="003160BC"/>
    <w:rsid w:val="0031642E"/>
    <w:rsid w:val="00316779"/>
    <w:rsid w:val="0031697C"/>
    <w:rsid w:val="003169C1"/>
    <w:rsid w:val="00316A89"/>
    <w:rsid w:val="00316FAC"/>
    <w:rsid w:val="00317173"/>
    <w:rsid w:val="0031750A"/>
    <w:rsid w:val="00317546"/>
    <w:rsid w:val="00320043"/>
    <w:rsid w:val="00320063"/>
    <w:rsid w:val="003203D0"/>
    <w:rsid w:val="003205C3"/>
    <w:rsid w:val="003206FA"/>
    <w:rsid w:val="003212EB"/>
    <w:rsid w:val="003213E4"/>
    <w:rsid w:val="003217BB"/>
    <w:rsid w:val="00321969"/>
    <w:rsid w:val="003219BE"/>
    <w:rsid w:val="00321BA1"/>
    <w:rsid w:val="00321C38"/>
    <w:rsid w:val="003228B2"/>
    <w:rsid w:val="00322CFC"/>
    <w:rsid w:val="00323C7B"/>
    <w:rsid w:val="003242DE"/>
    <w:rsid w:val="003244B9"/>
    <w:rsid w:val="00324851"/>
    <w:rsid w:val="0032499F"/>
    <w:rsid w:val="00324A3A"/>
    <w:rsid w:val="00324BEC"/>
    <w:rsid w:val="00324C3B"/>
    <w:rsid w:val="00324DAE"/>
    <w:rsid w:val="00324FA6"/>
    <w:rsid w:val="00325324"/>
    <w:rsid w:val="00325E02"/>
    <w:rsid w:val="00325F4B"/>
    <w:rsid w:val="003262A3"/>
    <w:rsid w:val="0032659D"/>
    <w:rsid w:val="00326AAC"/>
    <w:rsid w:val="00326E5D"/>
    <w:rsid w:val="00327174"/>
    <w:rsid w:val="003275D0"/>
    <w:rsid w:val="00327F98"/>
    <w:rsid w:val="00330012"/>
    <w:rsid w:val="003302F1"/>
    <w:rsid w:val="00330590"/>
    <w:rsid w:val="00330A5E"/>
    <w:rsid w:val="00330C9A"/>
    <w:rsid w:val="00330E2E"/>
    <w:rsid w:val="00331109"/>
    <w:rsid w:val="00331482"/>
    <w:rsid w:val="00331CAD"/>
    <w:rsid w:val="0033227D"/>
    <w:rsid w:val="003322F7"/>
    <w:rsid w:val="0033284F"/>
    <w:rsid w:val="0033285B"/>
    <w:rsid w:val="00332BEF"/>
    <w:rsid w:val="00332E4A"/>
    <w:rsid w:val="0033311C"/>
    <w:rsid w:val="0033336D"/>
    <w:rsid w:val="00333567"/>
    <w:rsid w:val="003339B3"/>
    <w:rsid w:val="00333BD9"/>
    <w:rsid w:val="00333FBA"/>
    <w:rsid w:val="00334278"/>
    <w:rsid w:val="00334437"/>
    <w:rsid w:val="00334DC6"/>
    <w:rsid w:val="00335604"/>
    <w:rsid w:val="003359B0"/>
    <w:rsid w:val="00335E9F"/>
    <w:rsid w:val="00336631"/>
    <w:rsid w:val="00336A4F"/>
    <w:rsid w:val="00336DB5"/>
    <w:rsid w:val="0033700D"/>
    <w:rsid w:val="00337A22"/>
    <w:rsid w:val="00337E08"/>
    <w:rsid w:val="00337F6C"/>
    <w:rsid w:val="00337FFD"/>
    <w:rsid w:val="00340379"/>
    <w:rsid w:val="0034055D"/>
    <w:rsid w:val="00340576"/>
    <w:rsid w:val="00340859"/>
    <w:rsid w:val="00340964"/>
    <w:rsid w:val="00340BDE"/>
    <w:rsid w:val="00341218"/>
    <w:rsid w:val="003427B2"/>
    <w:rsid w:val="00342AAB"/>
    <w:rsid w:val="00342DEE"/>
    <w:rsid w:val="00342E03"/>
    <w:rsid w:val="00342F85"/>
    <w:rsid w:val="003433FB"/>
    <w:rsid w:val="0034382E"/>
    <w:rsid w:val="00343AA7"/>
    <w:rsid w:val="0034415D"/>
    <w:rsid w:val="003443E4"/>
    <w:rsid w:val="003447A6"/>
    <w:rsid w:val="00344FE2"/>
    <w:rsid w:val="00345D7C"/>
    <w:rsid w:val="003467E7"/>
    <w:rsid w:val="0034683C"/>
    <w:rsid w:val="00346993"/>
    <w:rsid w:val="0034699E"/>
    <w:rsid w:val="003470DC"/>
    <w:rsid w:val="00347145"/>
    <w:rsid w:val="0034715F"/>
    <w:rsid w:val="00347527"/>
    <w:rsid w:val="0034765C"/>
    <w:rsid w:val="00347730"/>
    <w:rsid w:val="00347E25"/>
    <w:rsid w:val="00350056"/>
    <w:rsid w:val="003505B8"/>
    <w:rsid w:val="003506EE"/>
    <w:rsid w:val="003515DA"/>
    <w:rsid w:val="00351B29"/>
    <w:rsid w:val="00351D62"/>
    <w:rsid w:val="00351D85"/>
    <w:rsid w:val="0035235E"/>
    <w:rsid w:val="003523D4"/>
    <w:rsid w:val="003525AD"/>
    <w:rsid w:val="00352A3D"/>
    <w:rsid w:val="00353001"/>
    <w:rsid w:val="0035341D"/>
    <w:rsid w:val="00353464"/>
    <w:rsid w:val="003537D7"/>
    <w:rsid w:val="00353858"/>
    <w:rsid w:val="003539CD"/>
    <w:rsid w:val="00353DF6"/>
    <w:rsid w:val="00353FF5"/>
    <w:rsid w:val="0035416A"/>
    <w:rsid w:val="00354DC2"/>
    <w:rsid w:val="00354F05"/>
    <w:rsid w:val="0035557D"/>
    <w:rsid w:val="003555AD"/>
    <w:rsid w:val="00355EB7"/>
    <w:rsid w:val="00356000"/>
    <w:rsid w:val="00356164"/>
    <w:rsid w:val="00356443"/>
    <w:rsid w:val="00356501"/>
    <w:rsid w:val="00356632"/>
    <w:rsid w:val="0035689E"/>
    <w:rsid w:val="00356BFC"/>
    <w:rsid w:val="0035747D"/>
    <w:rsid w:val="003574BC"/>
    <w:rsid w:val="003579F8"/>
    <w:rsid w:val="00357AFD"/>
    <w:rsid w:val="00357BCE"/>
    <w:rsid w:val="00357CC2"/>
    <w:rsid w:val="00360A45"/>
    <w:rsid w:val="00360DE7"/>
    <w:rsid w:val="0036175B"/>
    <w:rsid w:val="003619B6"/>
    <w:rsid w:val="00361D60"/>
    <w:rsid w:val="003625E6"/>
    <w:rsid w:val="00362984"/>
    <w:rsid w:val="0036353C"/>
    <w:rsid w:val="003639E5"/>
    <w:rsid w:val="00363C3C"/>
    <w:rsid w:val="00363DA6"/>
    <w:rsid w:val="00363FC6"/>
    <w:rsid w:val="00364261"/>
    <w:rsid w:val="0036446A"/>
    <w:rsid w:val="0036458B"/>
    <w:rsid w:val="00364CA2"/>
    <w:rsid w:val="00364EC7"/>
    <w:rsid w:val="003655AD"/>
    <w:rsid w:val="00366029"/>
    <w:rsid w:val="003668BB"/>
    <w:rsid w:val="003669CE"/>
    <w:rsid w:val="00366A85"/>
    <w:rsid w:val="00366BF9"/>
    <w:rsid w:val="00366C0E"/>
    <w:rsid w:val="00367148"/>
    <w:rsid w:val="003675B0"/>
    <w:rsid w:val="00367623"/>
    <w:rsid w:val="00370C66"/>
    <w:rsid w:val="003715B5"/>
    <w:rsid w:val="00371900"/>
    <w:rsid w:val="0037197B"/>
    <w:rsid w:val="00371DB1"/>
    <w:rsid w:val="003720FE"/>
    <w:rsid w:val="0037249C"/>
    <w:rsid w:val="00372595"/>
    <w:rsid w:val="00372750"/>
    <w:rsid w:val="00372ABB"/>
    <w:rsid w:val="00372BEB"/>
    <w:rsid w:val="0037321B"/>
    <w:rsid w:val="0037365A"/>
    <w:rsid w:val="00373DF4"/>
    <w:rsid w:val="003742D0"/>
    <w:rsid w:val="003746DD"/>
    <w:rsid w:val="00375165"/>
    <w:rsid w:val="003751B0"/>
    <w:rsid w:val="00375ADA"/>
    <w:rsid w:val="003764E6"/>
    <w:rsid w:val="00376723"/>
    <w:rsid w:val="00376B94"/>
    <w:rsid w:val="00376D5B"/>
    <w:rsid w:val="003771A4"/>
    <w:rsid w:val="003773A3"/>
    <w:rsid w:val="00377683"/>
    <w:rsid w:val="00380644"/>
    <w:rsid w:val="00380EC1"/>
    <w:rsid w:val="003817D8"/>
    <w:rsid w:val="00381A98"/>
    <w:rsid w:val="00382256"/>
    <w:rsid w:val="003824C8"/>
    <w:rsid w:val="00382578"/>
    <w:rsid w:val="00382672"/>
    <w:rsid w:val="0038267B"/>
    <w:rsid w:val="00382710"/>
    <w:rsid w:val="00382820"/>
    <w:rsid w:val="003830B8"/>
    <w:rsid w:val="003833E2"/>
    <w:rsid w:val="00383AAF"/>
    <w:rsid w:val="00383EA9"/>
    <w:rsid w:val="00383FAF"/>
    <w:rsid w:val="00384420"/>
    <w:rsid w:val="0038470C"/>
    <w:rsid w:val="00384D24"/>
    <w:rsid w:val="00384F90"/>
    <w:rsid w:val="0038571F"/>
    <w:rsid w:val="00385810"/>
    <w:rsid w:val="003858B3"/>
    <w:rsid w:val="003858D4"/>
    <w:rsid w:val="00385980"/>
    <w:rsid w:val="003859B9"/>
    <w:rsid w:val="00385ABE"/>
    <w:rsid w:val="00385CFB"/>
    <w:rsid w:val="00385DDE"/>
    <w:rsid w:val="00386236"/>
    <w:rsid w:val="00386928"/>
    <w:rsid w:val="0038697A"/>
    <w:rsid w:val="00386A58"/>
    <w:rsid w:val="00387255"/>
    <w:rsid w:val="00387343"/>
    <w:rsid w:val="0038745B"/>
    <w:rsid w:val="003874A5"/>
    <w:rsid w:val="00387805"/>
    <w:rsid w:val="003878F5"/>
    <w:rsid w:val="00387EBB"/>
    <w:rsid w:val="003901E2"/>
    <w:rsid w:val="003903F1"/>
    <w:rsid w:val="00390535"/>
    <w:rsid w:val="00390607"/>
    <w:rsid w:val="0039081B"/>
    <w:rsid w:val="00390D94"/>
    <w:rsid w:val="00391357"/>
    <w:rsid w:val="00391727"/>
    <w:rsid w:val="00391C49"/>
    <w:rsid w:val="00391E96"/>
    <w:rsid w:val="003927E9"/>
    <w:rsid w:val="003928BC"/>
    <w:rsid w:val="00392D32"/>
    <w:rsid w:val="00392DEC"/>
    <w:rsid w:val="003932C6"/>
    <w:rsid w:val="00394623"/>
    <w:rsid w:val="00394691"/>
    <w:rsid w:val="003950ED"/>
    <w:rsid w:val="003953F2"/>
    <w:rsid w:val="00395808"/>
    <w:rsid w:val="00395F75"/>
    <w:rsid w:val="00395F89"/>
    <w:rsid w:val="00395FC5"/>
    <w:rsid w:val="003960C4"/>
    <w:rsid w:val="0039610F"/>
    <w:rsid w:val="00396252"/>
    <w:rsid w:val="0039643B"/>
    <w:rsid w:val="003969E6"/>
    <w:rsid w:val="00396E39"/>
    <w:rsid w:val="00397226"/>
    <w:rsid w:val="0039732D"/>
    <w:rsid w:val="00397970"/>
    <w:rsid w:val="00397DEC"/>
    <w:rsid w:val="00397E9E"/>
    <w:rsid w:val="003A02EB"/>
    <w:rsid w:val="003A07E0"/>
    <w:rsid w:val="003A0EA5"/>
    <w:rsid w:val="003A1017"/>
    <w:rsid w:val="003A103C"/>
    <w:rsid w:val="003A115E"/>
    <w:rsid w:val="003A15A0"/>
    <w:rsid w:val="003A1922"/>
    <w:rsid w:val="003A20C3"/>
    <w:rsid w:val="003A2D50"/>
    <w:rsid w:val="003A2F2A"/>
    <w:rsid w:val="003A30B4"/>
    <w:rsid w:val="003A32A0"/>
    <w:rsid w:val="003A3653"/>
    <w:rsid w:val="003A3849"/>
    <w:rsid w:val="003A4283"/>
    <w:rsid w:val="003A430F"/>
    <w:rsid w:val="003A4A82"/>
    <w:rsid w:val="003A4AB3"/>
    <w:rsid w:val="003A4B6B"/>
    <w:rsid w:val="003A4E7F"/>
    <w:rsid w:val="003A4EC7"/>
    <w:rsid w:val="003A4ED6"/>
    <w:rsid w:val="003A509E"/>
    <w:rsid w:val="003A526C"/>
    <w:rsid w:val="003A56C2"/>
    <w:rsid w:val="003A5E22"/>
    <w:rsid w:val="003A5EE6"/>
    <w:rsid w:val="003A631C"/>
    <w:rsid w:val="003A66CD"/>
    <w:rsid w:val="003A6B2F"/>
    <w:rsid w:val="003A6FE3"/>
    <w:rsid w:val="003A715E"/>
    <w:rsid w:val="003B0024"/>
    <w:rsid w:val="003B0090"/>
    <w:rsid w:val="003B00E6"/>
    <w:rsid w:val="003B014B"/>
    <w:rsid w:val="003B0284"/>
    <w:rsid w:val="003B04C6"/>
    <w:rsid w:val="003B065C"/>
    <w:rsid w:val="003B0FD7"/>
    <w:rsid w:val="003B10BC"/>
    <w:rsid w:val="003B18F1"/>
    <w:rsid w:val="003B194D"/>
    <w:rsid w:val="003B1A9F"/>
    <w:rsid w:val="003B1D61"/>
    <w:rsid w:val="003B1D63"/>
    <w:rsid w:val="003B1D96"/>
    <w:rsid w:val="003B22CB"/>
    <w:rsid w:val="003B23AB"/>
    <w:rsid w:val="003B2665"/>
    <w:rsid w:val="003B26FB"/>
    <w:rsid w:val="003B2ADD"/>
    <w:rsid w:val="003B2D63"/>
    <w:rsid w:val="003B2E9E"/>
    <w:rsid w:val="003B3709"/>
    <w:rsid w:val="003B46E9"/>
    <w:rsid w:val="003B474F"/>
    <w:rsid w:val="003B489C"/>
    <w:rsid w:val="003B4C9F"/>
    <w:rsid w:val="003B4DAC"/>
    <w:rsid w:val="003B5233"/>
    <w:rsid w:val="003B63EF"/>
    <w:rsid w:val="003B6511"/>
    <w:rsid w:val="003B6689"/>
    <w:rsid w:val="003B67A7"/>
    <w:rsid w:val="003B7855"/>
    <w:rsid w:val="003B7F16"/>
    <w:rsid w:val="003C018E"/>
    <w:rsid w:val="003C03AC"/>
    <w:rsid w:val="003C0D85"/>
    <w:rsid w:val="003C0F40"/>
    <w:rsid w:val="003C1EA9"/>
    <w:rsid w:val="003C1F32"/>
    <w:rsid w:val="003C23F0"/>
    <w:rsid w:val="003C297A"/>
    <w:rsid w:val="003C2ABF"/>
    <w:rsid w:val="003C3DC4"/>
    <w:rsid w:val="003C4041"/>
    <w:rsid w:val="003C4683"/>
    <w:rsid w:val="003C46BF"/>
    <w:rsid w:val="003C46D4"/>
    <w:rsid w:val="003C49C2"/>
    <w:rsid w:val="003C4B4C"/>
    <w:rsid w:val="003C5615"/>
    <w:rsid w:val="003C5F3C"/>
    <w:rsid w:val="003C60FE"/>
    <w:rsid w:val="003C6421"/>
    <w:rsid w:val="003C66D2"/>
    <w:rsid w:val="003C680A"/>
    <w:rsid w:val="003C697C"/>
    <w:rsid w:val="003C7590"/>
    <w:rsid w:val="003C7A7C"/>
    <w:rsid w:val="003D04AF"/>
    <w:rsid w:val="003D05F5"/>
    <w:rsid w:val="003D0767"/>
    <w:rsid w:val="003D0BFF"/>
    <w:rsid w:val="003D0C5D"/>
    <w:rsid w:val="003D10CA"/>
    <w:rsid w:val="003D152B"/>
    <w:rsid w:val="003D187A"/>
    <w:rsid w:val="003D189D"/>
    <w:rsid w:val="003D1F7E"/>
    <w:rsid w:val="003D21F9"/>
    <w:rsid w:val="003D2399"/>
    <w:rsid w:val="003D25CD"/>
    <w:rsid w:val="003D297C"/>
    <w:rsid w:val="003D2AC4"/>
    <w:rsid w:val="003D2D56"/>
    <w:rsid w:val="003D2F8E"/>
    <w:rsid w:val="003D3363"/>
    <w:rsid w:val="003D36BD"/>
    <w:rsid w:val="003D3703"/>
    <w:rsid w:val="003D3F53"/>
    <w:rsid w:val="003D3F8E"/>
    <w:rsid w:val="003D40DA"/>
    <w:rsid w:val="003D41D7"/>
    <w:rsid w:val="003D447D"/>
    <w:rsid w:val="003D4961"/>
    <w:rsid w:val="003D50F5"/>
    <w:rsid w:val="003D51DC"/>
    <w:rsid w:val="003D537A"/>
    <w:rsid w:val="003D57A3"/>
    <w:rsid w:val="003D5B35"/>
    <w:rsid w:val="003D5ED8"/>
    <w:rsid w:val="003D68ED"/>
    <w:rsid w:val="003D6A0D"/>
    <w:rsid w:val="003D6C34"/>
    <w:rsid w:val="003D786C"/>
    <w:rsid w:val="003D7892"/>
    <w:rsid w:val="003D7BD9"/>
    <w:rsid w:val="003D7D83"/>
    <w:rsid w:val="003E005B"/>
    <w:rsid w:val="003E04FD"/>
    <w:rsid w:val="003E1428"/>
    <w:rsid w:val="003E148D"/>
    <w:rsid w:val="003E14C0"/>
    <w:rsid w:val="003E179B"/>
    <w:rsid w:val="003E18A6"/>
    <w:rsid w:val="003E1CE8"/>
    <w:rsid w:val="003E1E76"/>
    <w:rsid w:val="003E21E7"/>
    <w:rsid w:val="003E281A"/>
    <w:rsid w:val="003E2CDC"/>
    <w:rsid w:val="003E2D14"/>
    <w:rsid w:val="003E3395"/>
    <w:rsid w:val="003E3571"/>
    <w:rsid w:val="003E37C4"/>
    <w:rsid w:val="003E3CF8"/>
    <w:rsid w:val="003E3EAB"/>
    <w:rsid w:val="003E4692"/>
    <w:rsid w:val="003E47EF"/>
    <w:rsid w:val="003E514D"/>
    <w:rsid w:val="003E51B9"/>
    <w:rsid w:val="003E5479"/>
    <w:rsid w:val="003E57C8"/>
    <w:rsid w:val="003E5924"/>
    <w:rsid w:val="003E59BE"/>
    <w:rsid w:val="003E5C1A"/>
    <w:rsid w:val="003E5C21"/>
    <w:rsid w:val="003E5D86"/>
    <w:rsid w:val="003E62E5"/>
    <w:rsid w:val="003E65F9"/>
    <w:rsid w:val="003E68A8"/>
    <w:rsid w:val="003E696D"/>
    <w:rsid w:val="003E69DE"/>
    <w:rsid w:val="003E6CEB"/>
    <w:rsid w:val="003E6DDC"/>
    <w:rsid w:val="003E6F7C"/>
    <w:rsid w:val="003E7187"/>
    <w:rsid w:val="003E72CD"/>
    <w:rsid w:val="003E74A5"/>
    <w:rsid w:val="003E76F9"/>
    <w:rsid w:val="003E7A2E"/>
    <w:rsid w:val="003E7C7D"/>
    <w:rsid w:val="003E7DAB"/>
    <w:rsid w:val="003F0438"/>
    <w:rsid w:val="003F076E"/>
    <w:rsid w:val="003F0E71"/>
    <w:rsid w:val="003F0F8F"/>
    <w:rsid w:val="003F0FE2"/>
    <w:rsid w:val="003F10B6"/>
    <w:rsid w:val="003F136A"/>
    <w:rsid w:val="003F18B5"/>
    <w:rsid w:val="003F1EC6"/>
    <w:rsid w:val="003F2243"/>
    <w:rsid w:val="003F280F"/>
    <w:rsid w:val="003F2EB0"/>
    <w:rsid w:val="003F39E1"/>
    <w:rsid w:val="003F3ACD"/>
    <w:rsid w:val="003F3B77"/>
    <w:rsid w:val="003F3C5A"/>
    <w:rsid w:val="003F3E2A"/>
    <w:rsid w:val="003F4396"/>
    <w:rsid w:val="003F49C4"/>
    <w:rsid w:val="003F4D87"/>
    <w:rsid w:val="003F51AD"/>
    <w:rsid w:val="003F559F"/>
    <w:rsid w:val="003F5708"/>
    <w:rsid w:val="003F5A98"/>
    <w:rsid w:val="003F5C17"/>
    <w:rsid w:val="003F6123"/>
    <w:rsid w:val="003F67CE"/>
    <w:rsid w:val="003F6955"/>
    <w:rsid w:val="003F6A03"/>
    <w:rsid w:val="003F6C6F"/>
    <w:rsid w:val="003F6CCE"/>
    <w:rsid w:val="003F72FA"/>
    <w:rsid w:val="003F7AC8"/>
    <w:rsid w:val="003F7AE8"/>
    <w:rsid w:val="003F7B01"/>
    <w:rsid w:val="004006D3"/>
    <w:rsid w:val="00400A54"/>
    <w:rsid w:val="00400B0A"/>
    <w:rsid w:val="00400D99"/>
    <w:rsid w:val="004010E3"/>
    <w:rsid w:val="0040123F"/>
    <w:rsid w:val="004013D1"/>
    <w:rsid w:val="0040170D"/>
    <w:rsid w:val="004023F8"/>
    <w:rsid w:val="004026E4"/>
    <w:rsid w:val="00402A81"/>
    <w:rsid w:val="00402C8C"/>
    <w:rsid w:val="00402D56"/>
    <w:rsid w:val="00402FD8"/>
    <w:rsid w:val="00403B62"/>
    <w:rsid w:val="004044B0"/>
    <w:rsid w:val="00404682"/>
    <w:rsid w:val="00404685"/>
    <w:rsid w:val="00404A27"/>
    <w:rsid w:val="00404F8C"/>
    <w:rsid w:val="004050BE"/>
    <w:rsid w:val="00405136"/>
    <w:rsid w:val="004051F2"/>
    <w:rsid w:val="00405445"/>
    <w:rsid w:val="00405570"/>
    <w:rsid w:val="00405B57"/>
    <w:rsid w:val="00405CCD"/>
    <w:rsid w:val="00405D86"/>
    <w:rsid w:val="00406D7C"/>
    <w:rsid w:val="00406DB1"/>
    <w:rsid w:val="00407001"/>
    <w:rsid w:val="00407364"/>
    <w:rsid w:val="004076E4"/>
    <w:rsid w:val="0040799A"/>
    <w:rsid w:val="00407A12"/>
    <w:rsid w:val="00407D2F"/>
    <w:rsid w:val="00407FFC"/>
    <w:rsid w:val="0041005E"/>
    <w:rsid w:val="00410B8A"/>
    <w:rsid w:val="00410CD9"/>
    <w:rsid w:val="00410F2A"/>
    <w:rsid w:val="0041119B"/>
    <w:rsid w:val="004111C1"/>
    <w:rsid w:val="0041161B"/>
    <w:rsid w:val="00411693"/>
    <w:rsid w:val="0041174F"/>
    <w:rsid w:val="00411B40"/>
    <w:rsid w:val="00411E9C"/>
    <w:rsid w:val="00412052"/>
    <w:rsid w:val="004128C6"/>
    <w:rsid w:val="004129D7"/>
    <w:rsid w:val="004129F9"/>
    <w:rsid w:val="004131BE"/>
    <w:rsid w:val="00413717"/>
    <w:rsid w:val="00413981"/>
    <w:rsid w:val="00413B71"/>
    <w:rsid w:val="00413B88"/>
    <w:rsid w:val="00414094"/>
    <w:rsid w:val="00414286"/>
    <w:rsid w:val="0041488F"/>
    <w:rsid w:val="00414891"/>
    <w:rsid w:val="00414C05"/>
    <w:rsid w:val="00414D4A"/>
    <w:rsid w:val="00414FCB"/>
    <w:rsid w:val="0041508B"/>
    <w:rsid w:val="0041526A"/>
    <w:rsid w:val="00415279"/>
    <w:rsid w:val="004157D2"/>
    <w:rsid w:val="0041592D"/>
    <w:rsid w:val="00415C2A"/>
    <w:rsid w:val="00415C4C"/>
    <w:rsid w:val="00416071"/>
    <w:rsid w:val="0041623C"/>
    <w:rsid w:val="0041631C"/>
    <w:rsid w:val="004164A0"/>
    <w:rsid w:val="00416834"/>
    <w:rsid w:val="00416CC6"/>
    <w:rsid w:val="00416D29"/>
    <w:rsid w:val="00417208"/>
    <w:rsid w:val="00417940"/>
    <w:rsid w:val="00417A2C"/>
    <w:rsid w:val="00417B4B"/>
    <w:rsid w:val="00417C61"/>
    <w:rsid w:val="0042007F"/>
    <w:rsid w:val="00420451"/>
    <w:rsid w:val="004204FB"/>
    <w:rsid w:val="0042057B"/>
    <w:rsid w:val="004207DA"/>
    <w:rsid w:val="00420A53"/>
    <w:rsid w:val="00420C11"/>
    <w:rsid w:val="00420CF0"/>
    <w:rsid w:val="00420DE2"/>
    <w:rsid w:val="00420F69"/>
    <w:rsid w:val="004219DD"/>
    <w:rsid w:val="00421AFE"/>
    <w:rsid w:val="004221DB"/>
    <w:rsid w:val="00422205"/>
    <w:rsid w:val="004226F5"/>
    <w:rsid w:val="004227FA"/>
    <w:rsid w:val="00422D63"/>
    <w:rsid w:val="0042301F"/>
    <w:rsid w:val="00423132"/>
    <w:rsid w:val="00423266"/>
    <w:rsid w:val="0042367D"/>
    <w:rsid w:val="004236DC"/>
    <w:rsid w:val="00423AE5"/>
    <w:rsid w:val="00423CEF"/>
    <w:rsid w:val="00423FBF"/>
    <w:rsid w:val="00424224"/>
    <w:rsid w:val="004242A3"/>
    <w:rsid w:val="00424E4E"/>
    <w:rsid w:val="00424E7B"/>
    <w:rsid w:val="004250FE"/>
    <w:rsid w:val="0042529F"/>
    <w:rsid w:val="004256A9"/>
    <w:rsid w:val="0042572C"/>
    <w:rsid w:val="004258CA"/>
    <w:rsid w:val="00425B41"/>
    <w:rsid w:val="00425FC3"/>
    <w:rsid w:val="0042630A"/>
    <w:rsid w:val="00426413"/>
    <w:rsid w:val="00426692"/>
    <w:rsid w:val="0042678B"/>
    <w:rsid w:val="00426CB1"/>
    <w:rsid w:val="004273D7"/>
    <w:rsid w:val="004275B1"/>
    <w:rsid w:val="004275C7"/>
    <w:rsid w:val="00427A50"/>
    <w:rsid w:val="00427E4E"/>
    <w:rsid w:val="00430562"/>
    <w:rsid w:val="00430BB3"/>
    <w:rsid w:val="0043103F"/>
    <w:rsid w:val="004310D1"/>
    <w:rsid w:val="00431450"/>
    <w:rsid w:val="004319D1"/>
    <w:rsid w:val="00431FF3"/>
    <w:rsid w:val="0043214D"/>
    <w:rsid w:val="00432257"/>
    <w:rsid w:val="00432560"/>
    <w:rsid w:val="0043287E"/>
    <w:rsid w:val="00432AA3"/>
    <w:rsid w:val="00432AE9"/>
    <w:rsid w:val="004332E5"/>
    <w:rsid w:val="004332F5"/>
    <w:rsid w:val="004335B0"/>
    <w:rsid w:val="004336A5"/>
    <w:rsid w:val="004338B0"/>
    <w:rsid w:val="00433C84"/>
    <w:rsid w:val="0043416F"/>
    <w:rsid w:val="004343BC"/>
    <w:rsid w:val="00434639"/>
    <w:rsid w:val="00435081"/>
    <w:rsid w:val="00435593"/>
    <w:rsid w:val="004364F2"/>
    <w:rsid w:val="00436515"/>
    <w:rsid w:val="00436561"/>
    <w:rsid w:val="0043687B"/>
    <w:rsid w:val="00437888"/>
    <w:rsid w:val="004379AF"/>
    <w:rsid w:val="00437D23"/>
    <w:rsid w:val="00437EA5"/>
    <w:rsid w:val="00441226"/>
    <w:rsid w:val="0044128E"/>
    <w:rsid w:val="00442BCF"/>
    <w:rsid w:val="00443078"/>
    <w:rsid w:val="00443222"/>
    <w:rsid w:val="00443333"/>
    <w:rsid w:val="00443E78"/>
    <w:rsid w:val="004442B7"/>
    <w:rsid w:val="00444354"/>
    <w:rsid w:val="00444A41"/>
    <w:rsid w:val="00444D41"/>
    <w:rsid w:val="0044525B"/>
    <w:rsid w:val="0044539F"/>
    <w:rsid w:val="004455E6"/>
    <w:rsid w:val="00445BF5"/>
    <w:rsid w:val="00446552"/>
    <w:rsid w:val="004468B1"/>
    <w:rsid w:val="00447432"/>
    <w:rsid w:val="004474AE"/>
    <w:rsid w:val="004475D0"/>
    <w:rsid w:val="0044794D"/>
    <w:rsid w:val="004479B8"/>
    <w:rsid w:val="00447CC4"/>
    <w:rsid w:val="004501A5"/>
    <w:rsid w:val="004502D2"/>
    <w:rsid w:val="004507E7"/>
    <w:rsid w:val="00450AE1"/>
    <w:rsid w:val="00450B23"/>
    <w:rsid w:val="0045125B"/>
    <w:rsid w:val="004512CB"/>
    <w:rsid w:val="00451657"/>
    <w:rsid w:val="004519AC"/>
    <w:rsid w:val="00452D9F"/>
    <w:rsid w:val="00452DFC"/>
    <w:rsid w:val="004535AA"/>
    <w:rsid w:val="0045379C"/>
    <w:rsid w:val="00453DA4"/>
    <w:rsid w:val="00453DD3"/>
    <w:rsid w:val="00453F58"/>
    <w:rsid w:val="004544B2"/>
    <w:rsid w:val="004546F1"/>
    <w:rsid w:val="0045475F"/>
    <w:rsid w:val="0045480F"/>
    <w:rsid w:val="0045486F"/>
    <w:rsid w:val="00454892"/>
    <w:rsid w:val="004548EF"/>
    <w:rsid w:val="00454D4E"/>
    <w:rsid w:val="00454FFC"/>
    <w:rsid w:val="0045506B"/>
    <w:rsid w:val="0045508A"/>
    <w:rsid w:val="004555C2"/>
    <w:rsid w:val="00455E83"/>
    <w:rsid w:val="0045616E"/>
    <w:rsid w:val="00456381"/>
    <w:rsid w:val="004564F7"/>
    <w:rsid w:val="004564FF"/>
    <w:rsid w:val="00456581"/>
    <w:rsid w:val="004566DA"/>
    <w:rsid w:val="00456CBE"/>
    <w:rsid w:val="00456FF6"/>
    <w:rsid w:val="0045786D"/>
    <w:rsid w:val="004579C8"/>
    <w:rsid w:val="00457C54"/>
    <w:rsid w:val="004603F5"/>
    <w:rsid w:val="00461136"/>
    <w:rsid w:val="004619E9"/>
    <w:rsid w:val="00461D20"/>
    <w:rsid w:val="0046212A"/>
    <w:rsid w:val="0046230D"/>
    <w:rsid w:val="0046263A"/>
    <w:rsid w:val="00463006"/>
    <w:rsid w:val="00463306"/>
    <w:rsid w:val="00463684"/>
    <w:rsid w:val="00463694"/>
    <w:rsid w:val="00463740"/>
    <w:rsid w:val="00463AE3"/>
    <w:rsid w:val="00463BDE"/>
    <w:rsid w:val="00464337"/>
    <w:rsid w:val="0046441A"/>
    <w:rsid w:val="004649E9"/>
    <w:rsid w:val="00464AF0"/>
    <w:rsid w:val="00464C5F"/>
    <w:rsid w:val="004650C8"/>
    <w:rsid w:val="00465CD6"/>
    <w:rsid w:val="00466690"/>
    <w:rsid w:val="00466DCF"/>
    <w:rsid w:val="004670FB"/>
    <w:rsid w:val="004672B3"/>
    <w:rsid w:val="00467A8E"/>
    <w:rsid w:val="00470017"/>
    <w:rsid w:val="00470069"/>
    <w:rsid w:val="0047019D"/>
    <w:rsid w:val="004701D0"/>
    <w:rsid w:val="00470C0A"/>
    <w:rsid w:val="00470E17"/>
    <w:rsid w:val="00471199"/>
    <w:rsid w:val="004714AD"/>
    <w:rsid w:val="004716EA"/>
    <w:rsid w:val="00471D3E"/>
    <w:rsid w:val="00471EC8"/>
    <w:rsid w:val="00471F57"/>
    <w:rsid w:val="0047241D"/>
    <w:rsid w:val="004726E5"/>
    <w:rsid w:val="00472849"/>
    <w:rsid w:val="00472BA6"/>
    <w:rsid w:val="00472C76"/>
    <w:rsid w:val="00473E83"/>
    <w:rsid w:val="00473EB1"/>
    <w:rsid w:val="00473F25"/>
    <w:rsid w:val="0047415C"/>
    <w:rsid w:val="004741B6"/>
    <w:rsid w:val="0047451F"/>
    <w:rsid w:val="00474954"/>
    <w:rsid w:val="00474A21"/>
    <w:rsid w:val="00474C1B"/>
    <w:rsid w:val="00474E1B"/>
    <w:rsid w:val="00474EC9"/>
    <w:rsid w:val="0047538D"/>
    <w:rsid w:val="004754C8"/>
    <w:rsid w:val="00475B6D"/>
    <w:rsid w:val="0047652E"/>
    <w:rsid w:val="00476655"/>
    <w:rsid w:val="004768F3"/>
    <w:rsid w:val="0047732A"/>
    <w:rsid w:val="00477D68"/>
    <w:rsid w:val="004802BE"/>
    <w:rsid w:val="00480926"/>
    <w:rsid w:val="0048140A"/>
    <w:rsid w:val="00481DEB"/>
    <w:rsid w:val="00481F96"/>
    <w:rsid w:val="00482711"/>
    <w:rsid w:val="00482969"/>
    <w:rsid w:val="00482C5D"/>
    <w:rsid w:val="00482D42"/>
    <w:rsid w:val="00483108"/>
    <w:rsid w:val="00483400"/>
    <w:rsid w:val="00483A90"/>
    <w:rsid w:val="00483BD9"/>
    <w:rsid w:val="00483EA3"/>
    <w:rsid w:val="00483EDA"/>
    <w:rsid w:val="0048450F"/>
    <w:rsid w:val="004847DA"/>
    <w:rsid w:val="00484DF9"/>
    <w:rsid w:val="004854C2"/>
    <w:rsid w:val="004857F9"/>
    <w:rsid w:val="004858AF"/>
    <w:rsid w:val="00485E66"/>
    <w:rsid w:val="00486755"/>
    <w:rsid w:val="00486EC3"/>
    <w:rsid w:val="00487036"/>
    <w:rsid w:val="0048719C"/>
    <w:rsid w:val="00487431"/>
    <w:rsid w:val="0048758C"/>
    <w:rsid w:val="004878FC"/>
    <w:rsid w:val="00487CEA"/>
    <w:rsid w:val="00487E7C"/>
    <w:rsid w:val="00487EE0"/>
    <w:rsid w:val="00487F9F"/>
    <w:rsid w:val="00490204"/>
    <w:rsid w:val="00490E43"/>
    <w:rsid w:val="00490E4E"/>
    <w:rsid w:val="00491047"/>
    <w:rsid w:val="004911CB"/>
    <w:rsid w:val="00491918"/>
    <w:rsid w:val="00491A62"/>
    <w:rsid w:val="00491DB9"/>
    <w:rsid w:val="0049205D"/>
    <w:rsid w:val="004922D1"/>
    <w:rsid w:val="00492366"/>
    <w:rsid w:val="00492454"/>
    <w:rsid w:val="00492A34"/>
    <w:rsid w:val="00492B09"/>
    <w:rsid w:val="00492CF6"/>
    <w:rsid w:val="00492EAF"/>
    <w:rsid w:val="00493282"/>
    <w:rsid w:val="00493426"/>
    <w:rsid w:val="004936ED"/>
    <w:rsid w:val="00493A26"/>
    <w:rsid w:val="00493BA5"/>
    <w:rsid w:val="00493BB9"/>
    <w:rsid w:val="00493E82"/>
    <w:rsid w:val="00494019"/>
    <w:rsid w:val="0049435C"/>
    <w:rsid w:val="004949ED"/>
    <w:rsid w:val="0049532F"/>
    <w:rsid w:val="00495487"/>
    <w:rsid w:val="00495A8F"/>
    <w:rsid w:val="00496194"/>
    <w:rsid w:val="00496714"/>
    <w:rsid w:val="00496F8B"/>
    <w:rsid w:val="0049738E"/>
    <w:rsid w:val="00497826"/>
    <w:rsid w:val="00497C80"/>
    <w:rsid w:val="004A00CB"/>
    <w:rsid w:val="004A0485"/>
    <w:rsid w:val="004A0FDA"/>
    <w:rsid w:val="004A1943"/>
    <w:rsid w:val="004A19B2"/>
    <w:rsid w:val="004A1E46"/>
    <w:rsid w:val="004A1EAE"/>
    <w:rsid w:val="004A2BF9"/>
    <w:rsid w:val="004A2F3C"/>
    <w:rsid w:val="004A3098"/>
    <w:rsid w:val="004A3E29"/>
    <w:rsid w:val="004A3F05"/>
    <w:rsid w:val="004A4322"/>
    <w:rsid w:val="004A4388"/>
    <w:rsid w:val="004A4742"/>
    <w:rsid w:val="004A48A8"/>
    <w:rsid w:val="004A4B4E"/>
    <w:rsid w:val="004A4E5B"/>
    <w:rsid w:val="004A4FCB"/>
    <w:rsid w:val="004A57FD"/>
    <w:rsid w:val="004A5AF8"/>
    <w:rsid w:val="004A604F"/>
    <w:rsid w:val="004A6482"/>
    <w:rsid w:val="004A69A9"/>
    <w:rsid w:val="004A7090"/>
    <w:rsid w:val="004A7254"/>
    <w:rsid w:val="004A7325"/>
    <w:rsid w:val="004A7A75"/>
    <w:rsid w:val="004B0703"/>
    <w:rsid w:val="004B0BC9"/>
    <w:rsid w:val="004B0C3D"/>
    <w:rsid w:val="004B0C7F"/>
    <w:rsid w:val="004B0E21"/>
    <w:rsid w:val="004B0E74"/>
    <w:rsid w:val="004B155B"/>
    <w:rsid w:val="004B1B25"/>
    <w:rsid w:val="004B34DC"/>
    <w:rsid w:val="004B35B0"/>
    <w:rsid w:val="004B3F4B"/>
    <w:rsid w:val="004B475E"/>
    <w:rsid w:val="004B4AE2"/>
    <w:rsid w:val="004B4B14"/>
    <w:rsid w:val="004B529B"/>
    <w:rsid w:val="004B5481"/>
    <w:rsid w:val="004B54A9"/>
    <w:rsid w:val="004B570E"/>
    <w:rsid w:val="004B57C6"/>
    <w:rsid w:val="004B58FF"/>
    <w:rsid w:val="004B5AED"/>
    <w:rsid w:val="004B5FA8"/>
    <w:rsid w:val="004B5FAD"/>
    <w:rsid w:val="004B61B3"/>
    <w:rsid w:val="004B63DE"/>
    <w:rsid w:val="004B6621"/>
    <w:rsid w:val="004B662F"/>
    <w:rsid w:val="004B6B6D"/>
    <w:rsid w:val="004B6EA7"/>
    <w:rsid w:val="004B6EC4"/>
    <w:rsid w:val="004B6FF6"/>
    <w:rsid w:val="004B70CB"/>
    <w:rsid w:val="004B7565"/>
    <w:rsid w:val="004B7686"/>
    <w:rsid w:val="004B77E1"/>
    <w:rsid w:val="004B7C68"/>
    <w:rsid w:val="004B7F5D"/>
    <w:rsid w:val="004C07A1"/>
    <w:rsid w:val="004C1BDA"/>
    <w:rsid w:val="004C1D08"/>
    <w:rsid w:val="004C2251"/>
    <w:rsid w:val="004C23D6"/>
    <w:rsid w:val="004C2681"/>
    <w:rsid w:val="004C2B8F"/>
    <w:rsid w:val="004C2D74"/>
    <w:rsid w:val="004C2E54"/>
    <w:rsid w:val="004C3F0E"/>
    <w:rsid w:val="004C448E"/>
    <w:rsid w:val="004C4C01"/>
    <w:rsid w:val="004C4CAC"/>
    <w:rsid w:val="004C51A3"/>
    <w:rsid w:val="004C578E"/>
    <w:rsid w:val="004C5863"/>
    <w:rsid w:val="004C58B3"/>
    <w:rsid w:val="004C5A37"/>
    <w:rsid w:val="004C5CCE"/>
    <w:rsid w:val="004C5E6B"/>
    <w:rsid w:val="004C706E"/>
    <w:rsid w:val="004C7090"/>
    <w:rsid w:val="004C7118"/>
    <w:rsid w:val="004C7634"/>
    <w:rsid w:val="004C780E"/>
    <w:rsid w:val="004C79A5"/>
    <w:rsid w:val="004C7D0D"/>
    <w:rsid w:val="004D0176"/>
    <w:rsid w:val="004D030B"/>
    <w:rsid w:val="004D0AB9"/>
    <w:rsid w:val="004D0E24"/>
    <w:rsid w:val="004D11B1"/>
    <w:rsid w:val="004D146A"/>
    <w:rsid w:val="004D16E7"/>
    <w:rsid w:val="004D1A5F"/>
    <w:rsid w:val="004D1B58"/>
    <w:rsid w:val="004D2411"/>
    <w:rsid w:val="004D262C"/>
    <w:rsid w:val="004D314A"/>
    <w:rsid w:val="004D314D"/>
    <w:rsid w:val="004D3675"/>
    <w:rsid w:val="004D3D3A"/>
    <w:rsid w:val="004D3E52"/>
    <w:rsid w:val="004D3F38"/>
    <w:rsid w:val="004D4293"/>
    <w:rsid w:val="004D42D5"/>
    <w:rsid w:val="004D4425"/>
    <w:rsid w:val="004D47F2"/>
    <w:rsid w:val="004D48EB"/>
    <w:rsid w:val="004D4B57"/>
    <w:rsid w:val="004D4B88"/>
    <w:rsid w:val="004D513A"/>
    <w:rsid w:val="004D51D7"/>
    <w:rsid w:val="004D53C3"/>
    <w:rsid w:val="004D53EC"/>
    <w:rsid w:val="004D599C"/>
    <w:rsid w:val="004D5CCF"/>
    <w:rsid w:val="004D67AD"/>
    <w:rsid w:val="004D6BDD"/>
    <w:rsid w:val="004D6F0D"/>
    <w:rsid w:val="004D7054"/>
    <w:rsid w:val="004D7C9F"/>
    <w:rsid w:val="004E013F"/>
    <w:rsid w:val="004E0969"/>
    <w:rsid w:val="004E096D"/>
    <w:rsid w:val="004E1163"/>
    <w:rsid w:val="004E118F"/>
    <w:rsid w:val="004E140B"/>
    <w:rsid w:val="004E1509"/>
    <w:rsid w:val="004E1604"/>
    <w:rsid w:val="004E172B"/>
    <w:rsid w:val="004E1B35"/>
    <w:rsid w:val="004E1E9C"/>
    <w:rsid w:val="004E232E"/>
    <w:rsid w:val="004E28FC"/>
    <w:rsid w:val="004E29C6"/>
    <w:rsid w:val="004E2F16"/>
    <w:rsid w:val="004E3048"/>
    <w:rsid w:val="004E321B"/>
    <w:rsid w:val="004E37F7"/>
    <w:rsid w:val="004E382C"/>
    <w:rsid w:val="004E448E"/>
    <w:rsid w:val="004E48F5"/>
    <w:rsid w:val="004E4F0D"/>
    <w:rsid w:val="004E51E1"/>
    <w:rsid w:val="004E55EA"/>
    <w:rsid w:val="004E5978"/>
    <w:rsid w:val="004E5AAD"/>
    <w:rsid w:val="004E5ED2"/>
    <w:rsid w:val="004E5F22"/>
    <w:rsid w:val="004E5FDB"/>
    <w:rsid w:val="004E61E3"/>
    <w:rsid w:val="004E65F7"/>
    <w:rsid w:val="004E67E8"/>
    <w:rsid w:val="004E6A9A"/>
    <w:rsid w:val="004E6B4A"/>
    <w:rsid w:val="004E6B7D"/>
    <w:rsid w:val="004E6DC5"/>
    <w:rsid w:val="004E7570"/>
    <w:rsid w:val="004E7742"/>
    <w:rsid w:val="004E781E"/>
    <w:rsid w:val="004E792B"/>
    <w:rsid w:val="004E7A11"/>
    <w:rsid w:val="004E7B12"/>
    <w:rsid w:val="004E7F5C"/>
    <w:rsid w:val="004F0912"/>
    <w:rsid w:val="004F0D14"/>
    <w:rsid w:val="004F164B"/>
    <w:rsid w:val="004F200E"/>
    <w:rsid w:val="004F2031"/>
    <w:rsid w:val="004F2982"/>
    <w:rsid w:val="004F2CF8"/>
    <w:rsid w:val="004F2EA6"/>
    <w:rsid w:val="004F312F"/>
    <w:rsid w:val="004F33C1"/>
    <w:rsid w:val="004F375C"/>
    <w:rsid w:val="004F387F"/>
    <w:rsid w:val="004F3CB4"/>
    <w:rsid w:val="004F3E29"/>
    <w:rsid w:val="004F4222"/>
    <w:rsid w:val="004F450E"/>
    <w:rsid w:val="004F457C"/>
    <w:rsid w:val="004F45F4"/>
    <w:rsid w:val="004F483A"/>
    <w:rsid w:val="004F4C47"/>
    <w:rsid w:val="004F4C96"/>
    <w:rsid w:val="004F58DB"/>
    <w:rsid w:val="004F59CF"/>
    <w:rsid w:val="004F5ECB"/>
    <w:rsid w:val="004F5F23"/>
    <w:rsid w:val="004F69FE"/>
    <w:rsid w:val="004F6A52"/>
    <w:rsid w:val="004F6B81"/>
    <w:rsid w:val="004F6B86"/>
    <w:rsid w:val="004F6E3B"/>
    <w:rsid w:val="004F72D3"/>
    <w:rsid w:val="004F746B"/>
    <w:rsid w:val="004F769E"/>
    <w:rsid w:val="004F76DD"/>
    <w:rsid w:val="004F77E1"/>
    <w:rsid w:val="004F7CEB"/>
    <w:rsid w:val="004F7D8E"/>
    <w:rsid w:val="00500116"/>
    <w:rsid w:val="005002F2"/>
    <w:rsid w:val="00500BE7"/>
    <w:rsid w:val="00500E95"/>
    <w:rsid w:val="00500F9C"/>
    <w:rsid w:val="00501D19"/>
    <w:rsid w:val="00501D33"/>
    <w:rsid w:val="0050212D"/>
    <w:rsid w:val="0050266E"/>
    <w:rsid w:val="005026FF"/>
    <w:rsid w:val="00502BAC"/>
    <w:rsid w:val="00502ECC"/>
    <w:rsid w:val="0050309C"/>
    <w:rsid w:val="00503317"/>
    <w:rsid w:val="005034F5"/>
    <w:rsid w:val="00503740"/>
    <w:rsid w:val="005037F7"/>
    <w:rsid w:val="00504267"/>
    <w:rsid w:val="005042A3"/>
    <w:rsid w:val="00504475"/>
    <w:rsid w:val="00504A3A"/>
    <w:rsid w:val="00504C50"/>
    <w:rsid w:val="00505031"/>
    <w:rsid w:val="0050517D"/>
    <w:rsid w:val="005052B9"/>
    <w:rsid w:val="00505459"/>
    <w:rsid w:val="00505550"/>
    <w:rsid w:val="00505D80"/>
    <w:rsid w:val="00505E97"/>
    <w:rsid w:val="005060F0"/>
    <w:rsid w:val="005061E8"/>
    <w:rsid w:val="005067C8"/>
    <w:rsid w:val="005070EF"/>
    <w:rsid w:val="005072C0"/>
    <w:rsid w:val="0051008C"/>
    <w:rsid w:val="00510377"/>
    <w:rsid w:val="005104FB"/>
    <w:rsid w:val="00510BF9"/>
    <w:rsid w:val="00511319"/>
    <w:rsid w:val="00511652"/>
    <w:rsid w:val="005116AB"/>
    <w:rsid w:val="00511CE9"/>
    <w:rsid w:val="00511DBC"/>
    <w:rsid w:val="00511E0B"/>
    <w:rsid w:val="00512025"/>
    <w:rsid w:val="0051257D"/>
    <w:rsid w:val="0051264B"/>
    <w:rsid w:val="00512BB6"/>
    <w:rsid w:val="00512C8F"/>
    <w:rsid w:val="00512CB6"/>
    <w:rsid w:val="005133F6"/>
    <w:rsid w:val="00513487"/>
    <w:rsid w:val="00513D08"/>
    <w:rsid w:val="00513F0E"/>
    <w:rsid w:val="00513F89"/>
    <w:rsid w:val="00514489"/>
    <w:rsid w:val="00514773"/>
    <w:rsid w:val="00515320"/>
    <w:rsid w:val="005156E9"/>
    <w:rsid w:val="005156FA"/>
    <w:rsid w:val="0051580B"/>
    <w:rsid w:val="00515A21"/>
    <w:rsid w:val="00515AA8"/>
    <w:rsid w:val="00515D73"/>
    <w:rsid w:val="005161B7"/>
    <w:rsid w:val="005162C1"/>
    <w:rsid w:val="005167BA"/>
    <w:rsid w:val="005171D0"/>
    <w:rsid w:val="005179EE"/>
    <w:rsid w:val="00517AF9"/>
    <w:rsid w:val="00517B67"/>
    <w:rsid w:val="00517BA5"/>
    <w:rsid w:val="00517E7F"/>
    <w:rsid w:val="005200BD"/>
    <w:rsid w:val="0052053F"/>
    <w:rsid w:val="0052117F"/>
    <w:rsid w:val="00521357"/>
    <w:rsid w:val="00521B24"/>
    <w:rsid w:val="005229A0"/>
    <w:rsid w:val="00522B6D"/>
    <w:rsid w:val="005230C4"/>
    <w:rsid w:val="00523302"/>
    <w:rsid w:val="005234E0"/>
    <w:rsid w:val="00523621"/>
    <w:rsid w:val="005236A1"/>
    <w:rsid w:val="00523840"/>
    <w:rsid w:val="005238BA"/>
    <w:rsid w:val="00523B23"/>
    <w:rsid w:val="0052420D"/>
    <w:rsid w:val="0052422B"/>
    <w:rsid w:val="0052477E"/>
    <w:rsid w:val="00524E0E"/>
    <w:rsid w:val="00524FCA"/>
    <w:rsid w:val="00525314"/>
    <w:rsid w:val="005254E1"/>
    <w:rsid w:val="00525618"/>
    <w:rsid w:val="00525682"/>
    <w:rsid w:val="00525787"/>
    <w:rsid w:val="00525A2D"/>
    <w:rsid w:val="00525C9B"/>
    <w:rsid w:val="00525E28"/>
    <w:rsid w:val="005264D3"/>
    <w:rsid w:val="00526CC5"/>
    <w:rsid w:val="005273A8"/>
    <w:rsid w:val="0052769F"/>
    <w:rsid w:val="005278E2"/>
    <w:rsid w:val="00527C24"/>
    <w:rsid w:val="00527DE4"/>
    <w:rsid w:val="00530006"/>
    <w:rsid w:val="005300C8"/>
    <w:rsid w:val="005303B6"/>
    <w:rsid w:val="00530D3C"/>
    <w:rsid w:val="00530EF8"/>
    <w:rsid w:val="00530FC1"/>
    <w:rsid w:val="0053102F"/>
    <w:rsid w:val="00531551"/>
    <w:rsid w:val="005317ED"/>
    <w:rsid w:val="00531F24"/>
    <w:rsid w:val="005325E5"/>
    <w:rsid w:val="00532701"/>
    <w:rsid w:val="00533441"/>
    <w:rsid w:val="005336F6"/>
    <w:rsid w:val="00533AEF"/>
    <w:rsid w:val="00533E30"/>
    <w:rsid w:val="00533E39"/>
    <w:rsid w:val="005343E1"/>
    <w:rsid w:val="0053452A"/>
    <w:rsid w:val="0053461C"/>
    <w:rsid w:val="0053492C"/>
    <w:rsid w:val="0053504F"/>
    <w:rsid w:val="00535050"/>
    <w:rsid w:val="005350B1"/>
    <w:rsid w:val="005356BF"/>
    <w:rsid w:val="005357E1"/>
    <w:rsid w:val="005358AC"/>
    <w:rsid w:val="0053592D"/>
    <w:rsid w:val="00536080"/>
    <w:rsid w:val="0053618D"/>
    <w:rsid w:val="005362D5"/>
    <w:rsid w:val="00536326"/>
    <w:rsid w:val="00536791"/>
    <w:rsid w:val="0053680D"/>
    <w:rsid w:val="00536E8B"/>
    <w:rsid w:val="005374D0"/>
    <w:rsid w:val="00540609"/>
    <w:rsid w:val="0054076C"/>
    <w:rsid w:val="005411FE"/>
    <w:rsid w:val="005417FE"/>
    <w:rsid w:val="00541F00"/>
    <w:rsid w:val="00541F8C"/>
    <w:rsid w:val="00542096"/>
    <w:rsid w:val="00542165"/>
    <w:rsid w:val="005421E8"/>
    <w:rsid w:val="0054222A"/>
    <w:rsid w:val="00542423"/>
    <w:rsid w:val="00542507"/>
    <w:rsid w:val="0054263E"/>
    <w:rsid w:val="00542963"/>
    <w:rsid w:val="00542AFC"/>
    <w:rsid w:val="00542C6B"/>
    <w:rsid w:val="00542E46"/>
    <w:rsid w:val="00543AC3"/>
    <w:rsid w:val="00543B4E"/>
    <w:rsid w:val="00543BFF"/>
    <w:rsid w:val="00543D3E"/>
    <w:rsid w:val="00543E29"/>
    <w:rsid w:val="00543E2C"/>
    <w:rsid w:val="005448D5"/>
    <w:rsid w:val="00544A68"/>
    <w:rsid w:val="00544F4C"/>
    <w:rsid w:val="0054509D"/>
    <w:rsid w:val="00545447"/>
    <w:rsid w:val="00545581"/>
    <w:rsid w:val="00545B4E"/>
    <w:rsid w:val="0054607D"/>
    <w:rsid w:val="00546DE3"/>
    <w:rsid w:val="00547563"/>
    <w:rsid w:val="00547818"/>
    <w:rsid w:val="00547F50"/>
    <w:rsid w:val="0055006E"/>
    <w:rsid w:val="00550086"/>
    <w:rsid w:val="00550927"/>
    <w:rsid w:val="00550B49"/>
    <w:rsid w:val="00550BC5"/>
    <w:rsid w:val="00551156"/>
    <w:rsid w:val="0055171B"/>
    <w:rsid w:val="00551A27"/>
    <w:rsid w:val="00551DF1"/>
    <w:rsid w:val="00552365"/>
    <w:rsid w:val="00552971"/>
    <w:rsid w:val="00552B85"/>
    <w:rsid w:val="00553076"/>
    <w:rsid w:val="005531E8"/>
    <w:rsid w:val="005532AF"/>
    <w:rsid w:val="0055348B"/>
    <w:rsid w:val="005535F5"/>
    <w:rsid w:val="0055360B"/>
    <w:rsid w:val="00553FD2"/>
    <w:rsid w:val="00554132"/>
    <w:rsid w:val="005545D7"/>
    <w:rsid w:val="005545FF"/>
    <w:rsid w:val="005548F2"/>
    <w:rsid w:val="0055493A"/>
    <w:rsid w:val="00554A67"/>
    <w:rsid w:val="00554B5E"/>
    <w:rsid w:val="00554B9F"/>
    <w:rsid w:val="00555041"/>
    <w:rsid w:val="005553A2"/>
    <w:rsid w:val="005558BD"/>
    <w:rsid w:val="00556115"/>
    <w:rsid w:val="00556304"/>
    <w:rsid w:val="00556C81"/>
    <w:rsid w:val="00556EF6"/>
    <w:rsid w:val="005572CE"/>
    <w:rsid w:val="0055753F"/>
    <w:rsid w:val="0055758D"/>
    <w:rsid w:val="005579C8"/>
    <w:rsid w:val="005579F8"/>
    <w:rsid w:val="00557A21"/>
    <w:rsid w:val="00557B52"/>
    <w:rsid w:val="00557C0D"/>
    <w:rsid w:val="005602B8"/>
    <w:rsid w:val="005603D5"/>
    <w:rsid w:val="0056061C"/>
    <w:rsid w:val="00560899"/>
    <w:rsid w:val="00560C7E"/>
    <w:rsid w:val="00561406"/>
    <w:rsid w:val="00561462"/>
    <w:rsid w:val="0056158D"/>
    <w:rsid w:val="00561B64"/>
    <w:rsid w:val="00561BDB"/>
    <w:rsid w:val="005620C4"/>
    <w:rsid w:val="00562327"/>
    <w:rsid w:val="005626FE"/>
    <w:rsid w:val="00562930"/>
    <w:rsid w:val="00562E62"/>
    <w:rsid w:val="00562EB3"/>
    <w:rsid w:val="00562EB6"/>
    <w:rsid w:val="005630AF"/>
    <w:rsid w:val="0056313E"/>
    <w:rsid w:val="0056353A"/>
    <w:rsid w:val="0056361A"/>
    <w:rsid w:val="00563953"/>
    <w:rsid w:val="00563C27"/>
    <w:rsid w:val="00563CAB"/>
    <w:rsid w:val="00563D77"/>
    <w:rsid w:val="00563F30"/>
    <w:rsid w:val="00564785"/>
    <w:rsid w:val="00564D5F"/>
    <w:rsid w:val="00564F43"/>
    <w:rsid w:val="0056553D"/>
    <w:rsid w:val="00565D1F"/>
    <w:rsid w:val="00565F34"/>
    <w:rsid w:val="005662AD"/>
    <w:rsid w:val="005663B8"/>
    <w:rsid w:val="00566893"/>
    <w:rsid w:val="00566A74"/>
    <w:rsid w:val="00567268"/>
    <w:rsid w:val="005674F7"/>
    <w:rsid w:val="00567F8C"/>
    <w:rsid w:val="0057078B"/>
    <w:rsid w:val="00570BF0"/>
    <w:rsid w:val="00570F5B"/>
    <w:rsid w:val="0057133F"/>
    <w:rsid w:val="00571392"/>
    <w:rsid w:val="005716A0"/>
    <w:rsid w:val="005716C2"/>
    <w:rsid w:val="0057184B"/>
    <w:rsid w:val="00571CEC"/>
    <w:rsid w:val="00571DA3"/>
    <w:rsid w:val="00572031"/>
    <w:rsid w:val="005720B6"/>
    <w:rsid w:val="0057238D"/>
    <w:rsid w:val="005723B4"/>
    <w:rsid w:val="005725EF"/>
    <w:rsid w:val="005729BE"/>
    <w:rsid w:val="00572EFF"/>
    <w:rsid w:val="005733F7"/>
    <w:rsid w:val="00573427"/>
    <w:rsid w:val="00573852"/>
    <w:rsid w:val="00573A92"/>
    <w:rsid w:val="005756C3"/>
    <w:rsid w:val="00575725"/>
    <w:rsid w:val="00575743"/>
    <w:rsid w:val="00575EBC"/>
    <w:rsid w:val="005760B6"/>
    <w:rsid w:val="0057622A"/>
    <w:rsid w:val="0057624F"/>
    <w:rsid w:val="00576306"/>
    <w:rsid w:val="005767B0"/>
    <w:rsid w:val="005769DA"/>
    <w:rsid w:val="00580288"/>
    <w:rsid w:val="00580580"/>
    <w:rsid w:val="00581793"/>
    <w:rsid w:val="00581D43"/>
    <w:rsid w:val="00581DA1"/>
    <w:rsid w:val="00582A73"/>
    <w:rsid w:val="00582B99"/>
    <w:rsid w:val="00582E07"/>
    <w:rsid w:val="0058309E"/>
    <w:rsid w:val="0058327A"/>
    <w:rsid w:val="00583735"/>
    <w:rsid w:val="00583B3E"/>
    <w:rsid w:val="00583C4C"/>
    <w:rsid w:val="005844A4"/>
    <w:rsid w:val="005849AF"/>
    <w:rsid w:val="00584AF8"/>
    <w:rsid w:val="00584BDB"/>
    <w:rsid w:val="00584C80"/>
    <w:rsid w:val="005860A0"/>
    <w:rsid w:val="00586435"/>
    <w:rsid w:val="00586666"/>
    <w:rsid w:val="00587142"/>
    <w:rsid w:val="00587578"/>
    <w:rsid w:val="00587F99"/>
    <w:rsid w:val="005902FB"/>
    <w:rsid w:val="005903C2"/>
    <w:rsid w:val="005908DB"/>
    <w:rsid w:val="005908EB"/>
    <w:rsid w:val="00590ACC"/>
    <w:rsid w:val="00590FDF"/>
    <w:rsid w:val="005913A2"/>
    <w:rsid w:val="00591476"/>
    <w:rsid w:val="0059192F"/>
    <w:rsid w:val="00591A07"/>
    <w:rsid w:val="00591B2F"/>
    <w:rsid w:val="0059227E"/>
    <w:rsid w:val="00592591"/>
    <w:rsid w:val="005928C6"/>
    <w:rsid w:val="00592B13"/>
    <w:rsid w:val="005932E5"/>
    <w:rsid w:val="00593364"/>
    <w:rsid w:val="00593371"/>
    <w:rsid w:val="005934C7"/>
    <w:rsid w:val="005934CF"/>
    <w:rsid w:val="00593573"/>
    <w:rsid w:val="005938A5"/>
    <w:rsid w:val="00593AD9"/>
    <w:rsid w:val="00593AF4"/>
    <w:rsid w:val="00593E33"/>
    <w:rsid w:val="00594259"/>
    <w:rsid w:val="00594317"/>
    <w:rsid w:val="0059461A"/>
    <w:rsid w:val="00594705"/>
    <w:rsid w:val="0059491C"/>
    <w:rsid w:val="00594D99"/>
    <w:rsid w:val="00594F7C"/>
    <w:rsid w:val="00595346"/>
    <w:rsid w:val="005957A2"/>
    <w:rsid w:val="00595D82"/>
    <w:rsid w:val="005967B1"/>
    <w:rsid w:val="00596944"/>
    <w:rsid w:val="005969EE"/>
    <w:rsid w:val="00596AE5"/>
    <w:rsid w:val="00596E4A"/>
    <w:rsid w:val="00596E96"/>
    <w:rsid w:val="005973B7"/>
    <w:rsid w:val="00597434"/>
    <w:rsid w:val="00597453"/>
    <w:rsid w:val="00597455"/>
    <w:rsid w:val="00597545"/>
    <w:rsid w:val="0059785C"/>
    <w:rsid w:val="005979D4"/>
    <w:rsid w:val="00597CF2"/>
    <w:rsid w:val="005A0439"/>
    <w:rsid w:val="005A051D"/>
    <w:rsid w:val="005A09A8"/>
    <w:rsid w:val="005A0D57"/>
    <w:rsid w:val="005A0E5B"/>
    <w:rsid w:val="005A1022"/>
    <w:rsid w:val="005A125A"/>
    <w:rsid w:val="005A1DB3"/>
    <w:rsid w:val="005A203A"/>
    <w:rsid w:val="005A218B"/>
    <w:rsid w:val="005A239F"/>
    <w:rsid w:val="005A28BF"/>
    <w:rsid w:val="005A2B11"/>
    <w:rsid w:val="005A2DDB"/>
    <w:rsid w:val="005A2DEE"/>
    <w:rsid w:val="005A2E8B"/>
    <w:rsid w:val="005A2F3D"/>
    <w:rsid w:val="005A35DD"/>
    <w:rsid w:val="005A38CC"/>
    <w:rsid w:val="005A3935"/>
    <w:rsid w:val="005A3BD5"/>
    <w:rsid w:val="005A3C52"/>
    <w:rsid w:val="005A3D21"/>
    <w:rsid w:val="005A3FBA"/>
    <w:rsid w:val="005A4606"/>
    <w:rsid w:val="005A4662"/>
    <w:rsid w:val="005A4ED7"/>
    <w:rsid w:val="005A4F17"/>
    <w:rsid w:val="005A4F9B"/>
    <w:rsid w:val="005A5986"/>
    <w:rsid w:val="005A5ADC"/>
    <w:rsid w:val="005A60C4"/>
    <w:rsid w:val="005A6498"/>
    <w:rsid w:val="005A6970"/>
    <w:rsid w:val="005A6A88"/>
    <w:rsid w:val="005A6CC1"/>
    <w:rsid w:val="005A6F0E"/>
    <w:rsid w:val="005A7271"/>
    <w:rsid w:val="005A73FE"/>
    <w:rsid w:val="005A754B"/>
    <w:rsid w:val="005A7607"/>
    <w:rsid w:val="005A7A50"/>
    <w:rsid w:val="005A7CAE"/>
    <w:rsid w:val="005B0B68"/>
    <w:rsid w:val="005B0E77"/>
    <w:rsid w:val="005B0F00"/>
    <w:rsid w:val="005B11F1"/>
    <w:rsid w:val="005B193B"/>
    <w:rsid w:val="005B1C12"/>
    <w:rsid w:val="005B1D7B"/>
    <w:rsid w:val="005B1EA4"/>
    <w:rsid w:val="005B1F7B"/>
    <w:rsid w:val="005B1FB1"/>
    <w:rsid w:val="005B22F4"/>
    <w:rsid w:val="005B2804"/>
    <w:rsid w:val="005B2C18"/>
    <w:rsid w:val="005B40F6"/>
    <w:rsid w:val="005B4592"/>
    <w:rsid w:val="005B4680"/>
    <w:rsid w:val="005B47A0"/>
    <w:rsid w:val="005B483E"/>
    <w:rsid w:val="005B4D86"/>
    <w:rsid w:val="005B5647"/>
    <w:rsid w:val="005B5E52"/>
    <w:rsid w:val="005B5E9F"/>
    <w:rsid w:val="005B5F1B"/>
    <w:rsid w:val="005B5F6E"/>
    <w:rsid w:val="005B61CC"/>
    <w:rsid w:val="005B623B"/>
    <w:rsid w:val="005B63FC"/>
    <w:rsid w:val="005B64A9"/>
    <w:rsid w:val="005B6E80"/>
    <w:rsid w:val="005B7057"/>
    <w:rsid w:val="005B7076"/>
    <w:rsid w:val="005B7086"/>
    <w:rsid w:val="005B793F"/>
    <w:rsid w:val="005B799D"/>
    <w:rsid w:val="005C08BF"/>
    <w:rsid w:val="005C099C"/>
    <w:rsid w:val="005C0A17"/>
    <w:rsid w:val="005C0E1F"/>
    <w:rsid w:val="005C13F2"/>
    <w:rsid w:val="005C144F"/>
    <w:rsid w:val="005C150B"/>
    <w:rsid w:val="005C1E36"/>
    <w:rsid w:val="005C20C7"/>
    <w:rsid w:val="005C2516"/>
    <w:rsid w:val="005C2802"/>
    <w:rsid w:val="005C29D8"/>
    <w:rsid w:val="005C2BD0"/>
    <w:rsid w:val="005C2CC8"/>
    <w:rsid w:val="005C31E2"/>
    <w:rsid w:val="005C3B11"/>
    <w:rsid w:val="005C3F03"/>
    <w:rsid w:val="005C40A4"/>
    <w:rsid w:val="005C4331"/>
    <w:rsid w:val="005C4A22"/>
    <w:rsid w:val="005C4D30"/>
    <w:rsid w:val="005C4DAB"/>
    <w:rsid w:val="005C554F"/>
    <w:rsid w:val="005C5756"/>
    <w:rsid w:val="005C6337"/>
    <w:rsid w:val="005C646A"/>
    <w:rsid w:val="005C6596"/>
    <w:rsid w:val="005C65FD"/>
    <w:rsid w:val="005C6898"/>
    <w:rsid w:val="005C6BEF"/>
    <w:rsid w:val="005C7276"/>
    <w:rsid w:val="005C7519"/>
    <w:rsid w:val="005C76A9"/>
    <w:rsid w:val="005C77E3"/>
    <w:rsid w:val="005C7A42"/>
    <w:rsid w:val="005C7C78"/>
    <w:rsid w:val="005C7D77"/>
    <w:rsid w:val="005C7DBC"/>
    <w:rsid w:val="005D06F6"/>
    <w:rsid w:val="005D0723"/>
    <w:rsid w:val="005D0B21"/>
    <w:rsid w:val="005D0BE6"/>
    <w:rsid w:val="005D0CD7"/>
    <w:rsid w:val="005D1263"/>
    <w:rsid w:val="005D12DC"/>
    <w:rsid w:val="005D13AC"/>
    <w:rsid w:val="005D140B"/>
    <w:rsid w:val="005D18DC"/>
    <w:rsid w:val="005D193E"/>
    <w:rsid w:val="005D1B02"/>
    <w:rsid w:val="005D2DA6"/>
    <w:rsid w:val="005D2E4D"/>
    <w:rsid w:val="005D2E74"/>
    <w:rsid w:val="005D2F99"/>
    <w:rsid w:val="005D31A7"/>
    <w:rsid w:val="005D34F2"/>
    <w:rsid w:val="005D37A7"/>
    <w:rsid w:val="005D3A0B"/>
    <w:rsid w:val="005D3B2E"/>
    <w:rsid w:val="005D3FA8"/>
    <w:rsid w:val="005D446D"/>
    <w:rsid w:val="005D44EB"/>
    <w:rsid w:val="005D46AD"/>
    <w:rsid w:val="005D474D"/>
    <w:rsid w:val="005D4759"/>
    <w:rsid w:val="005D493B"/>
    <w:rsid w:val="005D4B29"/>
    <w:rsid w:val="005D4B75"/>
    <w:rsid w:val="005D4C5A"/>
    <w:rsid w:val="005D4EE0"/>
    <w:rsid w:val="005D5226"/>
    <w:rsid w:val="005D532D"/>
    <w:rsid w:val="005D54E4"/>
    <w:rsid w:val="005D5C9C"/>
    <w:rsid w:val="005D5D14"/>
    <w:rsid w:val="005D69B2"/>
    <w:rsid w:val="005D6C78"/>
    <w:rsid w:val="005D723F"/>
    <w:rsid w:val="005D76BB"/>
    <w:rsid w:val="005D7BD1"/>
    <w:rsid w:val="005D7FC5"/>
    <w:rsid w:val="005E00FB"/>
    <w:rsid w:val="005E08FA"/>
    <w:rsid w:val="005E0E55"/>
    <w:rsid w:val="005E10DD"/>
    <w:rsid w:val="005E1180"/>
    <w:rsid w:val="005E139C"/>
    <w:rsid w:val="005E1637"/>
    <w:rsid w:val="005E17BF"/>
    <w:rsid w:val="005E18C8"/>
    <w:rsid w:val="005E1A07"/>
    <w:rsid w:val="005E1B2C"/>
    <w:rsid w:val="005E21D1"/>
    <w:rsid w:val="005E2324"/>
    <w:rsid w:val="005E257C"/>
    <w:rsid w:val="005E2866"/>
    <w:rsid w:val="005E2AD6"/>
    <w:rsid w:val="005E350C"/>
    <w:rsid w:val="005E369E"/>
    <w:rsid w:val="005E37EA"/>
    <w:rsid w:val="005E3D60"/>
    <w:rsid w:val="005E3EFB"/>
    <w:rsid w:val="005E404F"/>
    <w:rsid w:val="005E41DF"/>
    <w:rsid w:val="005E4404"/>
    <w:rsid w:val="005E4925"/>
    <w:rsid w:val="005E4DD9"/>
    <w:rsid w:val="005E5364"/>
    <w:rsid w:val="005E5F84"/>
    <w:rsid w:val="005E626B"/>
    <w:rsid w:val="005E64B5"/>
    <w:rsid w:val="005E64DB"/>
    <w:rsid w:val="005E68C5"/>
    <w:rsid w:val="005E69D6"/>
    <w:rsid w:val="005E6B03"/>
    <w:rsid w:val="005E6DC6"/>
    <w:rsid w:val="005E7063"/>
    <w:rsid w:val="005E7085"/>
    <w:rsid w:val="005E7494"/>
    <w:rsid w:val="005E7622"/>
    <w:rsid w:val="005E7668"/>
    <w:rsid w:val="005E7850"/>
    <w:rsid w:val="005E7ED8"/>
    <w:rsid w:val="005F00CC"/>
    <w:rsid w:val="005F0857"/>
    <w:rsid w:val="005F12B1"/>
    <w:rsid w:val="005F14D0"/>
    <w:rsid w:val="005F177C"/>
    <w:rsid w:val="005F1A3A"/>
    <w:rsid w:val="005F32A2"/>
    <w:rsid w:val="005F34DF"/>
    <w:rsid w:val="005F3595"/>
    <w:rsid w:val="005F35C7"/>
    <w:rsid w:val="005F3746"/>
    <w:rsid w:val="005F3A4E"/>
    <w:rsid w:val="005F3C93"/>
    <w:rsid w:val="005F5474"/>
    <w:rsid w:val="005F61ED"/>
    <w:rsid w:val="005F66FD"/>
    <w:rsid w:val="005F671B"/>
    <w:rsid w:val="005F6BAA"/>
    <w:rsid w:val="005F6BFC"/>
    <w:rsid w:val="005F6E88"/>
    <w:rsid w:val="005F7055"/>
    <w:rsid w:val="005F7469"/>
    <w:rsid w:val="005F77D4"/>
    <w:rsid w:val="0060058E"/>
    <w:rsid w:val="006008AB"/>
    <w:rsid w:val="00600973"/>
    <w:rsid w:val="00600AF8"/>
    <w:rsid w:val="00600D04"/>
    <w:rsid w:val="0060121F"/>
    <w:rsid w:val="006017BE"/>
    <w:rsid w:val="00601901"/>
    <w:rsid w:val="00601F1B"/>
    <w:rsid w:val="00601FD2"/>
    <w:rsid w:val="0060238C"/>
    <w:rsid w:val="0060249C"/>
    <w:rsid w:val="006029A1"/>
    <w:rsid w:val="00602CB5"/>
    <w:rsid w:val="0060337A"/>
    <w:rsid w:val="00603706"/>
    <w:rsid w:val="00603772"/>
    <w:rsid w:val="006038B7"/>
    <w:rsid w:val="006039B7"/>
    <w:rsid w:val="00603F77"/>
    <w:rsid w:val="0060468A"/>
    <w:rsid w:val="00604F0A"/>
    <w:rsid w:val="00605113"/>
    <w:rsid w:val="00605159"/>
    <w:rsid w:val="00605759"/>
    <w:rsid w:val="006058B4"/>
    <w:rsid w:val="00605C75"/>
    <w:rsid w:val="00605F01"/>
    <w:rsid w:val="00606058"/>
    <w:rsid w:val="006061E0"/>
    <w:rsid w:val="0060624B"/>
    <w:rsid w:val="0060656A"/>
    <w:rsid w:val="00606691"/>
    <w:rsid w:val="00606CAF"/>
    <w:rsid w:val="00607362"/>
    <w:rsid w:val="00607505"/>
    <w:rsid w:val="006075A7"/>
    <w:rsid w:val="00607690"/>
    <w:rsid w:val="00607929"/>
    <w:rsid w:val="00607DF8"/>
    <w:rsid w:val="0061038F"/>
    <w:rsid w:val="006103E5"/>
    <w:rsid w:val="00610793"/>
    <w:rsid w:val="00610A5C"/>
    <w:rsid w:val="00610DCA"/>
    <w:rsid w:val="00610DEC"/>
    <w:rsid w:val="00610E46"/>
    <w:rsid w:val="00611493"/>
    <w:rsid w:val="00611B12"/>
    <w:rsid w:val="00611BED"/>
    <w:rsid w:val="00611C34"/>
    <w:rsid w:val="00611D7E"/>
    <w:rsid w:val="006127F2"/>
    <w:rsid w:val="00612BA9"/>
    <w:rsid w:val="00612C15"/>
    <w:rsid w:val="00612E65"/>
    <w:rsid w:val="0061301F"/>
    <w:rsid w:val="006131B3"/>
    <w:rsid w:val="006131CC"/>
    <w:rsid w:val="0061334D"/>
    <w:rsid w:val="006133E2"/>
    <w:rsid w:val="00613657"/>
    <w:rsid w:val="00613B05"/>
    <w:rsid w:val="006146A5"/>
    <w:rsid w:val="0061473A"/>
    <w:rsid w:val="00614EEF"/>
    <w:rsid w:val="00614F38"/>
    <w:rsid w:val="0061502D"/>
    <w:rsid w:val="006154F5"/>
    <w:rsid w:val="00615B2F"/>
    <w:rsid w:val="00615D05"/>
    <w:rsid w:val="00616141"/>
    <w:rsid w:val="0061618A"/>
    <w:rsid w:val="00616A99"/>
    <w:rsid w:val="00616C38"/>
    <w:rsid w:val="00617048"/>
    <w:rsid w:val="0061782E"/>
    <w:rsid w:val="00617E95"/>
    <w:rsid w:val="00617EF9"/>
    <w:rsid w:val="00620BC4"/>
    <w:rsid w:val="00620D46"/>
    <w:rsid w:val="0062107D"/>
    <w:rsid w:val="006217B7"/>
    <w:rsid w:val="0062192A"/>
    <w:rsid w:val="006224F3"/>
    <w:rsid w:val="00622C9A"/>
    <w:rsid w:val="00622F41"/>
    <w:rsid w:val="00622F4D"/>
    <w:rsid w:val="006235D8"/>
    <w:rsid w:val="0062368E"/>
    <w:rsid w:val="00623AD4"/>
    <w:rsid w:val="00623B93"/>
    <w:rsid w:val="00623C5C"/>
    <w:rsid w:val="00623CF2"/>
    <w:rsid w:val="006240C9"/>
    <w:rsid w:val="00624161"/>
    <w:rsid w:val="0062502D"/>
    <w:rsid w:val="006250EA"/>
    <w:rsid w:val="006251E9"/>
    <w:rsid w:val="0062538E"/>
    <w:rsid w:val="006253DC"/>
    <w:rsid w:val="00625DDE"/>
    <w:rsid w:val="00625F90"/>
    <w:rsid w:val="00626187"/>
    <w:rsid w:val="006264DD"/>
    <w:rsid w:val="006266CD"/>
    <w:rsid w:val="00626A63"/>
    <w:rsid w:val="00626F4C"/>
    <w:rsid w:val="00627272"/>
    <w:rsid w:val="00627318"/>
    <w:rsid w:val="00627A47"/>
    <w:rsid w:val="00627A6B"/>
    <w:rsid w:val="00627BF1"/>
    <w:rsid w:val="006307C5"/>
    <w:rsid w:val="006308F6"/>
    <w:rsid w:val="00630CE2"/>
    <w:rsid w:val="006316B0"/>
    <w:rsid w:val="0063187A"/>
    <w:rsid w:val="006318BC"/>
    <w:rsid w:val="0063259C"/>
    <w:rsid w:val="00632677"/>
    <w:rsid w:val="00632895"/>
    <w:rsid w:val="00632B4D"/>
    <w:rsid w:val="006334AF"/>
    <w:rsid w:val="00633751"/>
    <w:rsid w:val="00633958"/>
    <w:rsid w:val="006353AF"/>
    <w:rsid w:val="006354F1"/>
    <w:rsid w:val="00635598"/>
    <w:rsid w:val="00635689"/>
    <w:rsid w:val="006359DA"/>
    <w:rsid w:val="00635D0B"/>
    <w:rsid w:val="00635D33"/>
    <w:rsid w:val="00635EE0"/>
    <w:rsid w:val="00636102"/>
    <w:rsid w:val="00636355"/>
    <w:rsid w:val="0063638B"/>
    <w:rsid w:val="0063672A"/>
    <w:rsid w:val="006367B7"/>
    <w:rsid w:val="00636AA9"/>
    <w:rsid w:val="00636C90"/>
    <w:rsid w:val="00636F20"/>
    <w:rsid w:val="0063770E"/>
    <w:rsid w:val="00637C27"/>
    <w:rsid w:val="00637C9D"/>
    <w:rsid w:val="00640608"/>
    <w:rsid w:val="0064109B"/>
    <w:rsid w:val="006417E2"/>
    <w:rsid w:val="0064191C"/>
    <w:rsid w:val="00641AE2"/>
    <w:rsid w:val="00641BA9"/>
    <w:rsid w:val="00641E00"/>
    <w:rsid w:val="00641FD5"/>
    <w:rsid w:val="00641FD6"/>
    <w:rsid w:val="006420A5"/>
    <w:rsid w:val="0064256D"/>
    <w:rsid w:val="00642DB9"/>
    <w:rsid w:val="00642FFD"/>
    <w:rsid w:val="00643524"/>
    <w:rsid w:val="00643770"/>
    <w:rsid w:val="00643E01"/>
    <w:rsid w:val="00643FF3"/>
    <w:rsid w:val="00644065"/>
    <w:rsid w:val="006440BB"/>
    <w:rsid w:val="00644308"/>
    <w:rsid w:val="006444C0"/>
    <w:rsid w:val="00644643"/>
    <w:rsid w:val="00645009"/>
    <w:rsid w:val="00645115"/>
    <w:rsid w:val="0064528E"/>
    <w:rsid w:val="00645467"/>
    <w:rsid w:val="00645A41"/>
    <w:rsid w:val="00645C33"/>
    <w:rsid w:val="00645DF3"/>
    <w:rsid w:val="00646433"/>
    <w:rsid w:val="00646572"/>
    <w:rsid w:val="006465F6"/>
    <w:rsid w:val="00646B4D"/>
    <w:rsid w:val="00646DF3"/>
    <w:rsid w:val="00646E51"/>
    <w:rsid w:val="00647163"/>
    <w:rsid w:val="00647DBF"/>
    <w:rsid w:val="00650022"/>
    <w:rsid w:val="0065009D"/>
    <w:rsid w:val="006510FA"/>
    <w:rsid w:val="0065111B"/>
    <w:rsid w:val="00651128"/>
    <w:rsid w:val="006511F3"/>
    <w:rsid w:val="00651423"/>
    <w:rsid w:val="00651595"/>
    <w:rsid w:val="0065181F"/>
    <w:rsid w:val="00651A77"/>
    <w:rsid w:val="00651E48"/>
    <w:rsid w:val="006521B1"/>
    <w:rsid w:val="0065270B"/>
    <w:rsid w:val="00652979"/>
    <w:rsid w:val="00652C1E"/>
    <w:rsid w:val="00652D40"/>
    <w:rsid w:val="006532E1"/>
    <w:rsid w:val="00653628"/>
    <w:rsid w:val="006536A4"/>
    <w:rsid w:val="00654025"/>
    <w:rsid w:val="006541EB"/>
    <w:rsid w:val="0065480D"/>
    <w:rsid w:val="00654D24"/>
    <w:rsid w:val="00654DB3"/>
    <w:rsid w:val="00654EB4"/>
    <w:rsid w:val="00654EEC"/>
    <w:rsid w:val="00655363"/>
    <w:rsid w:val="00655413"/>
    <w:rsid w:val="006557F4"/>
    <w:rsid w:val="006559CC"/>
    <w:rsid w:val="00655ED6"/>
    <w:rsid w:val="00656187"/>
    <w:rsid w:val="00656353"/>
    <w:rsid w:val="00656369"/>
    <w:rsid w:val="00656841"/>
    <w:rsid w:val="00656A03"/>
    <w:rsid w:val="00656A51"/>
    <w:rsid w:val="00656DCC"/>
    <w:rsid w:val="00657BA0"/>
    <w:rsid w:val="00657F64"/>
    <w:rsid w:val="00657FB5"/>
    <w:rsid w:val="006600C6"/>
    <w:rsid w:val="006605C0"/>
    <w:rsid w:val="00660771"/>
    <w:rsid w:val="006608D2"/>
    <w:rsid w:val="006608F1"/>
    <w:rsid w:val="00661547"/>
    <w:rsid w:val="00661549"/>
    <w:rsid w:val="00661FE8"/>
    <w:rsid w:val="00662D9B"/>
    <w:rsid w:val="006631E8"/>
    <w:rsid w:val="006638A4"/>
    <w:rsid w:val="00663A0A"/>
    <w:rsid w:val="00663EB5"/>
    <w:rsid w:val="0066417C"/>
    <w:rsid w:val="006645C5"/>
    <w:rsid w:val="006645F6"/>
    <w:rsid w:val="00664A40"/>
    <w:rsid w:val="00664E8F"/>
    <w:rsid w:val="00664F11"/>
    <w:rsid w:val="00665535"/>
    <w:rsid w:val="00665753"/>
    <w:rsid w:val="00665ADC"/>
    <w:rsid w:val="006661DD"/>
    <w:rsid w:val="0066769D"/>
    <w:rsid w:val="00667D2F"/>
    <w:rsid w:val="00667E11"/>
    <w:rsid w:val="00667ED5"/>
    <w:rsid w:val="00667F19"/>
    <w:rsid w:val="00670179"/>
    <w:rsid w:val="006703C3"/>
    <w:rsid w:val="00670743"/>
    <w:rsid w:val="00670E31"/>
    <w:rsid w:val="00671269"/>
    <w:rsid w:val="00671292"/>
    <w:rsid w:val="006715AD"/>
    <w:rsid w:val="00671AE5"/>
    <w:rsid w:val="00671D8C"/>
    <w:rsid w:val="00672200"/>
    <w:rsid w:val="006728B5"/>
    <w:rsid w:val="006728C9"/>
    <w:rsid w:val="00672EFA"/>
    <w:rsid w:val="00672F51"/>
    <w:rsid w:val="0067333D"/>
    <w:rsid w:val="006733E7"/>
    <w:rsid w:val="006734CF"/>
    <w:rsid w:val="00673A71"/>
    <w:rsid w:val="0067433A"/>
    <w:rsid w:val="006744C2"/>
    <w:rsid w:val="0067506F"/>
    <w:rsid w:val="0067536A"/>
    <w:rsid w:val="00675717"/>
    <w:rsid w:val="0067573A"/>
    <w:rsid w:val="006757DF"/>
    <w:rsid w:val="00676465"/>
    <w:rsid w:val="00676772"/>
    <w:rsid w:val="00676A51"/>
    <w:rsid w:val="00676A71"/>
    <w:rsid w:val="00676AEF"/>
    <w:rsid w:val="006771E0"/>
    <w:rsid w:val="006773CA"/>
    <w:rsid w:val="00677529"/>
    <w:rsid w:val="00677F08"/>
    <w:rsid w:val="00680552"/>
    <w:rsid w:val="00680AAC"/>
    <w:rsid w:val="00680B07"/>
    <w:rsid w:val="00681952"/>
    <w:rsid w:val="00681A7D"/>
    <w:rsid w:val="006820D1"/>
    <w:rsid w:val="00682550"/>
    <w:rsid w:val="0068262C"/>
    <w:rsid w:val="006826BB"/>
    <w:rsid w:val="00682F95"/>
    <w:rsid w:val="0068333E"/>
    <w:rsid w:val="0068342C"/>
    <w:rsid w:val="00683646"/>
    <w:rsid w:val="00684691"/>
    <w:rsid w:val="00684763"/>
    <w:rsid w:val="00684ACE"/>
    <w:rsid w:val="006850BE"/>
    <w:rsid w:val="00685427"/>
    <w:rsid w:val="006856E3"/>
    <w:rsid w:val="00685868"/>
    <w:rsid w:val="006858D0"/>
    <w:rsid w:val="00685ABB"/>
    <w:rsid w:val="00685AD7"/>
    <w:rsid w:val="00685EC6"/>
    <w:rsid w:val="00685F58"/>
    <w:rsid w:val="00685F8D"/>
    <w:rsid w:val="0068641F"/>
    <w:rsid w:val="00686425"/>
    <w:rsid w:val="00686524"/>
    <w:rsid w:val="00686659"/>
    <w:rsid w:val="006867ED"/>
    <w:rsid w:val="00686D26"/>
    <w:rsid w:val="006904CB"/>
    <w:rsid w:val="0069057C"/>
    <w:rsid w:val="0069061E"/>
    <w:rsid w:val="00690E1F"/>
    <w:rsid w:val="00691C6D"/>
    <w:rsid w:val="0069235D"/>
    <w:rsid w:val="006923FF"/>
    <w:rsid w:val="00692CB5"/>
    <w:rsid w:val="00693583"/>
    <w:rsid w:val="0069381A"/>
    <w:rsid w:val="00693B9C"/>
    <w:rsid w:val="00693CF3"/>
    <w:rsid w:val="00694179"/>
    <w:rsid w:val="006944EC"/>
    <w:rsid w:val="0069466B"/>
    <w:rsid w:val="00694A4B"/>
    <w:rsid w:val="00694F86"/>
    <w:rsid w:val="00695034"/>
    <w:rsid w:val="0069533B"/>
    <w:rsid w:val="00695658"/>
    <w:rsid w:val="0069567D"/>
    <w:rsid w:val="00695B32"/>
    <w:rsid w:val="00695CE9"/>
    <w:rsid w:val="00695D0B"/>
    <w:rsid w:val="00696118"/>
    <w:rsid w:val="0069696D"/>
    <w:rsid w:val="00696B98"/>
    <w:rsid w:val="006974DC"/>
    <w:rsid w:val="00697587"/>
    <w:rsid w:val="00697F44"/>
    <w:rsid w:val="00697F75"/>
    <w:rsid w:val="006A015D"/>
    <w:rsid w:val="006A0361"/>
    <w:rsid w:val="006A03AD"/>
    <w:rsid w:val="006A0644"/>
    <w:rsid w:val="006A0645"/>
    <w:rsid w:val="006A0883"/>
    <w:rsid w:val="006A137E"/>
    <w:rsid w:val="006A14C2"/>
    <w:rsid w:val="006A17A5"/>
    <w:rsid w:val="006A1C42"/>
    <w:rsid w:val="006A1DAD"/>
    <w:rsid w:val="006A1E73"/>
    <w:rsid w:val="006A2405"/>
    <w:rsid w:val="006A25F9"/>
    <w:rsid w:val="006A2E08"/>
    <w:rsid w:val="006A3151"/>
    <w:rsid w:val="006A33C2"/>
    <w:rsid w:val="006A364C"/>
    <w:rsid w:val="006A3765"/>
    <w:rsid w:val="006A39E9"/>
    <w:rsid w:val="006A3FD8"/>
    <w:rsid w:val="006A3FE2"/>
    <w:rsid w:val="006A464E"/>
    <w:rsid w:val="006A46D7"/>
    <w:rsid w:val="006A4799"/>
    <w:rsid w:val="006A4944"/>
    <w:rsid w:val="006A4E86"/>
    <w:rsid w:val="006A5017"/>
    <w:rsid w:val="006A5444"/>
    <w:rsid w:val="006A55D1"/>
    <w:rsid w:val="006A660B"/>
    <w:rsid w:val="006A6EA2"/>
    <w:rsid w:val="006A7272"/>
    <w:rsid w:val="006A73BD"/>
    <w:rsid w:val="006A74EA"/>
    <w:rsid w:val="006A74FB"/>
    <w:rsid w:val="006A78EB"/>
    <w:rsid w:val="006A79FE"/>
    <w:rsid w:val="006B0571"/>
    <w:rsid w:val="006B0837"/>
    <w:rsid w:val="006B0A89"/>
    <w:rsid w:val="006B0EA7"/>
    <w:rsid w:val="006B0FBA"/>
    <w:rsid w:val="006B1F09"/>
    <w:rsid w:val="006B20C6"/>
    <w:rsid w:val="006B214C"/>
    <w:rsid w:val="006B23D1"/>
    <w:rsid w:val="006B2550"/>
    <w:rsid w:val="006B28A7"/>
    <w:rsid w:val="006B28E4"/>
    <w:rsid w:val="006B2B8D"/>
    <w:rsid w:val="006B2C6F"/>
    <w:rsid w:val="006B3118"/>
    <w:rsid w:val="006B3E5C"/>
    <w:rsid w:val="006B3E97"/>
    <w:rsid w:val="006B44F7"/>
    <w:rsid w:val="006B4F01"/>
    <w:rsid w:val="006B50F7"/>
    <w:rsid w:val="006B57E4"/>
    <w:rsid w:val="006B5E4C"/>
    <w:rsid w:val="006B5EF4"/>
    <w:rsid w:val="006B617B"/>
    <w:rsid w:val="006B63EC"/>
    <w:rsid w:val="006B6656"/>
    <w:rsid w:val="006B71F8"/>
    <w:rsid w:val="006B7703"/>
    <w:rsid w:val="006C03B4"/>
    <w:rsid w:val="006C03FE"/>
    <w:rsid w:val="006C09D5"/>
    <w:rsid w:val="006C0B0A"/>
    <w:rsid w:val="006C0D37"/>
    <w:rsid w:val="006C102F"/>
    <w:rsid w:val="006C115E"/>
    <w:rsid w:val="006C1197"/>
    <w:rsid w:val="006C13DD"/>
    <w:rsid w:val="006C1400"/>
    <w:rsid w:val="006C1402"/>
    <w:rsid w:val="006C15BF"/>
    <w:rsid w:val="006C183D"/>
    <w:rsid w:val="006C1997"/>
    <w:rsid w:val="006C1998"/>
    <w:rsid w:val="006C1BDD"/>
    <w:rsid w:val="006C24C5"/>
    <w:rsid w:val="006C2789"/>
    <w:rsid w:val="006C2995"/>
    <w:rsid w:val="006C2AD9"/>
    <w:rsid w:val="006C2B86"/>
    <w:rsid w:val="006C2C9C"/>
    <w:rsid w:val="006C301E"/>
    <w:rsid w:val="006C36DB"/>
    <w:rsid w:val="006C374C"/>
    <w:rsid w:val="006C3889"/>
    <w:rsid w:val="006C3C09"/>
    <w:rsid w:val="006C3C60"/>
    <w:rsid w:val="006C4229"/>
    <w:rsid w:val="006C42A2"/>
    <w:rsid w:val="006C44C8"/>
    <w:rsid w:val="006C45C8"/>
    <w:rsid w:val="006C46A3"/>
    <w:rsid w:val="006C4A98"/>
    <w:rsid w:val="006C4DC8"/>
    <w:rsid w:val="006C4E5E"/>
    <w:rsid w:val="006C4F0A"/>
    <w:rsid w:val="006C521B"/>
    <w:rsid w:val="006C55F4"/>
    <w:rsid w:val="006C58BD"/>
    <w:rsid w:val="006C59F5"/>
    <w:rsid w:val="006C6D4C"/>
    <w:rsid w:val="006C7853"/>
    <w:rsid w:val="006C79E6"/>
    <w:rsid w:val="006C7D08"/>
    <w:rsid w:val="006C7E86"/>
    <w:rsid w:val="006D0056"/>
    <w:rsid w:val="006D0DDA"/>
    <w:rsid w:val="006D0E6C"/>
    <w:rsid w:val="006D0FF1"/>
    <w:rsid w:val="006D12F2"/>
    <w:rsid w:val="006D153D"/>
    <w:rsid w:val="006D165A"/>
    <w:rsid w:val="006D2206"/>
    <w:rsid w:val="006D24CF"/>
    <w:rsid w:val="006D2773"/>
    <w:rsid w:val="006D2DE7"/>
    <w:rsid w:val="006D2E22"/>
    <w:rsid w:val="006D2EC2"/>
    <w:rsid w:val="006D2FBA"/>
    <w:rsid w:val="006D3004"/>
    <w:rsid w:val="006D3496"/>
    <w:rsid w:val="006D3808"/>
    <w:rsid w:val="006D3B75"/>
    <w:rsid w:val="006D3EDD"/>
    <w:rsid w:val="006D3F47"/>
    <w:rsid w:val="006D4127"/>
    <w:rsid w:val="006D4273"/>
    <w:rsid w:val="006D4C0A"/>
    <w:rsid w:val="006D4D63"/>
    <w:rsid w:val="006D5111"/>
    <w:rsid w:val="006D5456"/>
    <w:rsid w:val="006D58A9"/>
    <w:rsid w:val="006D5B6C"/>
    <w:rsid w:val="006D5FF4"/>
    <w:rsid w:val="006D6429"/>
    <w:rsid w:val="006D6E82"/>
    <w:rsid w:val="006D7650"/>
    <w:rsid w:val="006D7656"/>
    <w:rsid w:val="006D7C48"/>
    <w:rsid w:val="006D7D78"/>
    <w:rsid w:val="006E0041"/>
    <w:rsid w:val="006E0154"/>
    <w:rsid w:val="006E03A7"/>
    <w:rsid w:val="006E0482"/>
    <w:rsid w:val="006E05D7"/>
    <w:rsid w:val="006E08A7"/>
    <w:rsid w:val="006E15E8"/>
    <w:rsid w:val="006E1601"/>
    <w:rsid w:val="006E1B36"/>
    <w:rsid w:val="006E1C53"/>
    <w:rsid w:val="006E1C60"/>
    <w:rsid w:val="006E27FC"/>
    <w:rsid w:val="006E293D"/>
    <w:rsid w:val="006E2BBE"/>
    <w:rsid w:val="006E2C33"/>
    <w:rsid w:val="006E2D65"/>
    <w:rsid w:val="006E3208"/>
    <w:rsid w:val="006E32C0"/>
    <w:rsid w:val="006E3B16"/>
    <w:rsid w:val="006E3BB7"/>
    <w:rsid w:val="006E3F65"/>
    <w:rsid w:val="006E4BBC"/>
    <w:rsid w:val="006E566F"/>
    <w:rsid w:val="006E59DF"/>
    <w:rsid w:val="006E5A01"/>
    <w:rsid w:val="006E6250"/>
    <w:rsid w:val="006E668F"/>
    <w:rsid w:val="006E6AB0"/>
    <w:rsid w:val="006E6E64"/>
    <w:rsid w:val="006E74BB"/>
    <w:rsid w:val="006E74E8"/>
    <w:rsid w:val="006E758A"/>
    <w:rsid w:val="006E778C"/>
    <w:rsid w:val="006E7809"/>
    <w:rsid w:val="006F05F5"/>
    <w:rsid w:val="006F06AA"/>
    <w:rsid w:val="006F087D"/>
    <w:rsid w:val="006F0BE9"/>
    <w:rsid w:val="006F0C31"/>
    <w:rsid w:val="006F165E"/>
    <w:rsid w:val="006F1A1C"/>
    <w:rsid w:val="006F1BDC"/>
    <w:rsid w:val="006F1BE1"/>
    <w:rsid w:val="006F1FC2"/>
    <w:rsid w:val="006F34BD"/>
    <w:rsid w:val="006F369A"/>
    <w:rsid w:val="006F387B"/>
    <w:rsid w:val="006F3E32"/>
    <w:rsid w:val="006F4011"/>
    <w:rsid w:val="006F4027"/>
    <w:rsid w:val="006F4127"/>
    <w:rsid w:val="006F42B2"/>
    <w:rsid w:val="006F4448"/>
    <w:rsid w:val="006F48E3"/>
    <w:rsid w:val="006F4E7E"/>
    <w:rsid w:val="006F5000"/>
    <w:rsid w:val="006F526B"/>
    <w:rsid w:val="006F536B"/>
    <w:rsid w:val="006F5709"/>
    <w:rsid w:val="006F57CB"/>
    <w:rsid w:val="006F5895"/>
    <w:rsid w:val="006F5C3F"/>
    <w:rsid w:val="006F6A20"/>
    <w:rsid w:val="006F6BE4"/>
    <w:rsid w:val="006F6C3A"/>
    <w:rsid w:val="006F6C4A"/>
    <w:rsid w:val="006F6C8C"/>
    <w:rsid w:val="006F6DBE"/>
    <w:rsid w:val="006F7348"/>
    <w:rsid w:val="006F7CE3"/>
    <w:rsid w:val="00700CC4"/>
    <w:rsid w:val="00700E22"/>
    <w:rsid w:val="00700E7E"/>
    <w:rsid w:val="00700EF1"/>
    <w:rsid w:val="0070130C"/>
    <w:rsid w:val="0070136C"/>
    <w:rsid w:val="007019A3"/>
    <w:rsid w:val="00701E2A"/>
    <w:rsid w:val="00701F3C"/>
    <w:rsid w:val="0070235C"/>
    <w:rsid w:val="007026CB"/>
    <w:rsid w:val="0070271B"/>
    <w:rsid w:val="00702B06"/>
    <w:rsid w:val="00702BE4"/>
    <w:rsid w:val="00703B3D"/>
    <w:rsid w:val="0070468C"/>
    <w:rsid w:val="0070471A"/>
    <w:rsid w:val="00704C63"/>
    <w:rsid w:val="0070501B"/>
    <w:rsid w:val="007056A3"/>
    <w:rsid w:val="007057F5"/>
    <w:rsid w:val="0070604F"/>
    <w:rsid w:val="00707035"/>
    <w:rsid w:val="00707674"/>
    <w:rsid w:val="0070773F"/>
    <w:rsid w:val="00707EE8"/>
    <w:rsid w:val="00710579"/>
    <w:rsid w:val="00710624"/>
    <w:rsid w:val="00710960"/>
    <w:rsid w:val="007109AD"/>
    <w:rsid w:val="00710C92"/>
    <w:rsid w:val="00710F59"/>
    <w:rsid w:val="007120D9"/>
    <w:rsid w:val="00712A7D"/>
    <w:rsid w:val="00712BFC"/>
    <w:rsid w:val="00712C10"/>
    <w:rsid w:val="00712E33"/>
    <w:rsid w:val="00713008"/>
    <w:rsid w:val="007138AB"/>
    <w:rsid w:val="00713B02"/>
    <w:rsid w:val="007143B6"/>
    <w:rsid w:val="00714593"/>
    <w:rsid w:val="007145D1"/>
    <w:rsid w:val="007146D1"/>
    <w:rsid w:val="00714F72"/>
    <w:rsid w:val="00714F85"/>
    <w:rsid w:val="007152D1"/>
    <w:rsid w:val="007155E1"/>
    <w:rsid w:val="0071577D"/>
    <w:rsid w:val="00716122"/>
    <w:rsid w:val="007166E0"/>
    <w:rsid w:val="007167D9"/>
    <w:rsid w:val="00716809"/>
    <w:rsid w:val="00716A3B"/>
    <w:rsid w:val="00717D5B"/>
    <w:rsid w:val="00717D97"/>
    <w:rsid w:val="007202B1"/>
    <w:rsid w:val="00720389"/>
    <w:rsid w:val="00720753"/>
    <w:rsid w:val="00720878"/>
    <w:rsid w:val="00720AAF"/>
    <w:rsid w:val="00720B95"/>
    <w:rsid w:val="00720F12"/>
    <w:rsid w:val="00721361"/>
    <w:rsid w:val="007216DF"/>
    <w:rsid w:val="0072187A"/>
    <w:rsid w:val="00721BAE"/>
    <w:rsid w:val="00721ED7"/>
    <w:rsid w:val="007223F7"/>
    <w:rsid w:val="00722626"/>
    <w:rsid w:val="007226B1"/>
    <w:rsid w:val="00722A79"/>
    <w:rsid w:val="00722CF0"/>
    <w:rsid w:val="00722DCE"/>
    <w:rsid w:val="0072319D"/>
    <w:rsid w:val="00723363"/>
    <w:rsid w:val="0072341F"/>
    <w:rsid w:val="007237C3"/>
    <w:rsid w:val="00723902"/>
    <w:rsid w:val="00723CE6"/>
    <w:rsid w:val="00723E32"/>
    <w:rsid w:val="00724058"/>
    <w:rsid w:val="00724108"/>
    <w:rsid w:val="00724299"/>
    <w:rsid w:val="00724469"/>
    <w:rsid w:val="00724659"/>
    <w:rsid w:val="007247B1"/>
    <w:rsid w:val="00725364"/>
    <w:rsid w:val="0072601B"/>
    <w:rsid w:val="007260F4"/>
    <w:rsid w:val="0072672E"/>
    <w:rsid w:val="00726C4D"/>
    <w:rsid w:val="00726F72"/>
    <w:rsid w:val="00727563"/>
    <w:rsid w:val="0072767F"/>
    <w:rsid w:val="007276B5"/>
    <w:rsid w:val="00727803"/>
    <w:rsid w:val="00727973"/>
    <w:rsid w:val="007279B1"/>
    <w:rsid w:val="00727ADE"/>
    <w:rsid w:val="00727E1E"/>
    <w:rsid w:val="007302BF"/>
    <w:rsid w:val="00730F1B"/>
    <w:rsid w:val="00730FD7"/>
    <w:rsid w:val="00731121"/>
    <w:rsid w:val="00731259"/>
    <w:rsid w:val="007318DA"/>
    <w:rsid w:val="00731A2D"/>
    <w:rsid w:val="00731CAE"/>
    <w:rsid w:val="00732061"/>
    <w:rsid w:val="007322C3"/>
    <w:rsid w:val="007329A4"/>
    <w:rsid w:val="00733282"/>
    <w:rsid w:val="00733CD1"/>
    <w:rsid w:val="007341B5"/>
    <w:rsid w:val="00734767"/>
    <w:rsid w:val="00734789"/>
    <w:rsid w:val="00734E96"/>
    <w:rsid w:val="00734F43"/>
    <w:rsid w:val="007351C3"/>
    <w:rsid w:val="00735628"/>
    <w:rsid w:val="0073572D"/>
    <w:rsid w:val="00735C8D"/>
    <w:rsid w:val="007364DE"/>
    <w:rsid w:val="00736546"/>
    <w:rsid w:val="00736594"/>
    <w:rsid w:val="00736682"/>
    <w:rsid w:val="00736820"/>
    <w:rsid w:val="00737A51"/>
    <w:rsid w:val="00737BD1"/>
    <w:rsid w:val="0074000D"/>
    <w:rsid w:val="007409E0"/>
    <w:rsid w:val="007409F9"/>
    <w:rsid w:val="00740F7B"/>
    <w:rsid w:val="0074137F"/>
    <w:rsid w:val="00741534"/>
    <w:rsid w:val="007417DE"/>
    <w:rsid w:val="00741972"/>
    <w:rsid w:val="00741A08"/>
    <w:rsid w:val="00741A1F"/>
    <w:rsid w:val="00741ABA"/>
    <w:rsid w:val="00741C45"/>
    <w:rsid w:val="00741D8A"/>
    <w:rsid w:val="00742250"/>
    <w:rsid w:val="00742B1A"/>
    <w:rsid w:val="00743A00"/>
    <w:rsid w:val="00744551"/>
    <w:rsid w:val="007445BB"/>
    <w:rsid w:val="00744784"/>
    <w:rsid w:val="00744908"/>
    <w:rsid w:val="00745284"/>
    <w:rsid w:val="007455B7"/>
    <w:rsid w:val="0074596E"/>
    <w:rsid w:val="00745BE5"/>
    <w:rsid w:val="00747F01"/>
    <w:rsid w:val="007500BD"/>
    <w:rsid w:val="00750682"/>
    <w:rsid w:val="00750A36"/>
    <w:rsid w:val="00750CE1"/>
    <w:rsid w:val="00751352"/>
    <w:rsid w:val="00751435"/>
    <w:rsid w:val="00751478"/>
    <w:rsid w:val="00751537"/>
    <w:rsid w:val="007515C6"/>
    <w:rsid w:val="0075198F"/>
    <w:rsid w:val="00751BE7"/>
    <w:rsid w:val="00751D5F"/>
    <w:rsid w:val="00752116"/>
    <w:rsid w:val="007523C6"/>
    <w:rsid w:val="0075244B"/>
    <w:rsid w:val="00752515"/>
    <w:rsid w:val="00752950"/>
    <w:rsid w:val="00752ABF"/>
    <w:rsid w:val="00752CE2"/>
    <w:rsid w:val="00752F9D"/>
    <w:rsid w:val="007534AE"/>
    <w:rsid w:val="0075369A"/>
    <w:rsid w:val="00754A68"/>
    <w:rsid w:val="00754EFC"/>
    <w:rsid w:val="007550B7"/>
    <w:rsid w:val="00755367"/>
    <w:rsid w:val="00755635"/>
    <w:rsid w:val="00755CA4"/>
    <w:rsid w:val="00755DEC"/>
    <w:rsid w:val="0075668A"/>
    <w:rsid w:val="007567E3"/>
    <w:rsid w:val="0075698D"/>
    <w:rsid w:val="007569AE"/>
    <w:rsid w:val="00756AA8"/>
    <w:rsid w:val="007570CA"/>
    <w:rsid w:val="0075710F"/>
    <w:rsid w:val="007571D9"/>
    <w:rsid w:val="007574BC"/>
    <w:rsid w:val="00757CF5"/>
    <w:rsid w:val="007604C5"/>
    <w:rsid w:val="007604E2"/>
    <w:rsid w:val="007606EE"/>
    <w:rsid w:val="00760759"/>
    <w:rsid w:val="00760A9D"/>
    <w:rsid w:val="00760B96"/>
    <w:rsid w:val="007611C6"/>
    <w:rsid w:val="00761915"/>
    <w:rsid w:val="00762299"/>
    <w:rsid w:val="007622AF"/>
    <w:rsid w:val="007624C0"/>
    <w:rsid w:val="00762551"/>
    <w:rsid w:val="00762954"/>
    <w:rsid w:val="00762B1D"/>
    <w:rsid w:val="00762F31"/>
    <w:rsid w:val="007630BF"/>
    <w:rsid w:val="00763105"/>
    <w:rsid w:val="00763627"/>
    <w:rsid w:val="007636D7"/>
    <w:rsid w:val="00763833"/>
    <w:rsid w:val="00763A41"/>
    <w:rsid w:val="007648AB"/>
    <w:rsid w:val="00764987"/>
    <w:rsid w:val="00764A81"/>
    <w:rsid w:val="00764BDD"/>
    <w:rsid w:val="00764FBD"/>
    <w:rsid w:val="00765061"/>
    <w:rsid w:val="00765306"/>
    <w:rsid w:val="007653FE"/>
    <w:rsid w:val="007655BB"/>
    <w:rsid w:val="00765C76"/>
    <w:rsid w:val="00765DA1"/>
    <w:rsid w:val="007660DA"/>
    <w:rsid w:val="0076651A"/>
    <w:rsid w:val="007675A2"/>
    <w:rsid w:val="007701C5"/>
    <w:rsid w:val="00770307"/>
    <w:rsid w:val="00770474"/>
    <w:rsid w:val="007704F9"/>
    <w:rsid w:val="0077099A"/>
    <w:rsid w:val="00770AEF"/>
    <w:rsid w:val="00770F65"/>
    <w:rsid w:val="007712BC"/>
    <w:rsid w:val="007713DD"/>
    <w:rsid w:val="007718F8"/>
    <w:rsid w:val="00771E7E"/>
    <w:rsid w:val="00772372"/>
    <w:rsid w:val="007725F5"/>
    <w:rsid w:val="00772915"/>
    <w:rsid w:val="0077297D"/>
    <w:rsid w:val="007729D2"/>
    <w:rsid w:val="00772E28"/>
    <w:rsid w:val="007730E4"/>
    <w:rsid w:val="00773272"/>
    <w:rsid w:val="007735EA"/>
    <w:rsid w:val="00773745"/>
    <w:rsid w:val="007737DC"/>
    <w:rsid w:val="00774681"/>
    <w:rsid w:val="007748C0"/>
    <w:rsid w:val="00774A02"/>
    <w:rsid w:val="00774E33"/>
    <w:rsid w:val="00775050"/>
    <w:rsid w:val="00775AB2"/>
    <w:rsid w:val="00775BC8"/>
    <w:rsid w:val="00775CC3"/>
    <w:rsid w:val="00775D26"/>
    <w:rsid w:val="007761EE"/>
    <w:rsid w:val="007769C5"/>
    <w:rsid w:val="00776D05"/>
    <w:rsid w:val="00777894"/>
    <w:rsid w:val="00777920"/>
    <w:rsid w:val="00780306"/>
    <w:rsid w:val="0078089A"/>
    <w:rsid w:val="00780D1B"/>
    <w:rsid w:val="007813BC"/>
    <w:rsid w:val="007819B9"/>
    <w:rsid w:val="00781EB5"/>
    <w:rsid w:val="0078226C"/>
    <w:rsid w:val="0078236C"/>
    <w:rsid w:val="00782400"/>
    <w:rsid w:val="00782410"/>
    <w:rsid w:val="00782712"/>
    <w:rsid w:val="0078284D"/>
    <w:rsid w:val="00782D6E"/>
    <w:rsid w:val="00782F04"/>
    <w:rsid w:val="00783451"/>
    <w:rsid w:val="007838CF"/>
    <w:rsid w:val="007839B3"/>
    <w:rsid w:val="0078425E"/>
    <w:rsid w:val="007844F1"/>
    <w:rsid w:val="007845C8"/>
    <w:rsid w:val="0078469C"/>
    <w:rsid w:val="00784A0A"/>
    <w:rsid w:val="00784BCF"/>
    <w:rsid w:val="00784C03"/>
    <w:rsid w:val="00784E67"/>
    <w:rsid w:val="00785054"/>
    <w:rsid w:val="00785487"/>
    <w:rsid w:val="007854D4"/>
    <w:rsid w:val="00785743"/>
    <w:rsid w:val="00785D81"/>
    <w:rsid w:val="00785F62"/>
    <w:rsid w:val="00786C47"/>
    <w:rsid w:val="00786CA6"/>
    <w:rsid w:val="00786CAC"/>
    <w:rsid w:val="00786D8B"/>
    <w:rsid w:val="00787009"/>
    <w:rsid w:val="00787116"/>
    <w:rsid w:val="00787218"/>
    <w:rsid w:val="007873AF"/>
    <w:rsid w:val="00787415"/>
    <w:rsid w:val="00787513"/>
    <w:rsid w:val="00787644"/>
    <w:rsid w:val="00787FA8"/>
    <w:rsid w:val="007900A1"/>
    <w:rsid w:val="00790408"/>
    <w:rsid w:val="00790887"/>
    <w:rsid w:val="007911BE"/>
    <w:rsid w:val="00791500"/>
    <w:rsid w:val="0079229F"/>
    <w:rsid w:val="007924CE"/>
    <w:rsid w:val="007928E0"/>
    <w:rsid w:val="00792964"/>
    <w:rsid w:val="00792CA1"/>
    <w:rsid w:val="0079332A"/>
    <w:rsid w:val="00793A5D"/>
    <w:rsid w:val="00793B33"/>
    <w:rsid w:val="0079418C"/>
    <w:rsid w:val="0079456A"/>
    <w:rsid w:val="00794ED1"/>
    <w:rsid w:val="0079521B"/>
    <w:rsid w:val="007952A3"/>
    <w:rsid w:val="00795424"/>
    <w:rsid w:val="007958D3"/>
    <w:rsid w:val="00795DB1"/>
    <w:rsid w:val="00796C42"/>
    <w:rsid w:val="00796DF2"/>
    <w:rsid w:val="00796F80"/>
    <w:rsid w:val="007972A8"/>
    <w:rsid w:val="00797529"/>
    <w:rsid w:val="007978D5"/>
    <w:rsid w:val="00797B6D"/>
    <w:rsid w:val="007A026A"/>
    <w:rsid w:val="007A0BAE"/>
    <w:rsid w:val="007A156C"/>
    <w:rsid w:val="007A16D4"/>
    <w:rsid w:val="007A1734"/>
    <w:rsid w:val="007A1811"/>
    <w:rsid w:val="007A1B4B"/>
    <w:rsid w:val="007A1BD8"/>
    <w:rsid w:val="007A2036"/>
    <w:rsid w:val="007A217B"/>
    <w:rsid w:val="007A22D9"/>
    <w:rsid w:val="007A2E50"/>
    <w:rsid w:val="007A35DE"/>
    <w:rsid w:val="007A387F"/>
    <w:rsid w:val="007A3F24"/>
    <w:rsid w:val="007A4012"/>
    <w:rsid w:val="007A41A2"/>
    <w:rsid w:val="007A45AD"/>
    <w:rsid w:val="007A5001"/>
    <w:rsid w:val="007A50DE"/>
    <w:rsid w:val="007A52D8"/>
    <w:rsid w:val="007A5552"/>
    <w:rsid w:val="007A5691"/>
    <w:rsid w:val="007A56F8"/>
    <w:rsid w:val="007A5959"/>
    <w:rsid w:val="007A5F35"/>
    <w:rsid w:val="007A62C6"/>
    <w:rsid w:val="007A6582"/>
    <w:rsid w:val="007A68BC"/>
    <w:rsid w:val="007A7253"/>
    <w:rsid w:val="007A7411"/>
    <w:rsid w:val="007A75CE"/>
    <w:rsid w:val="007A7663"/>
    <w:rsid w:val="007A7930"/>
    <w:rsid w:val="007A7D2A"/>
    <w:rsid w:val="007B0327"/>
    <w:rsid w:val="007B0512"/>
    <w:rsid w:val="007B0AA9"/>
    <w:rsid w:val="007B0F25"/>
    <w:rsid w:val="007B1020"/>
    <w:rsid w:val="007B1600"/>
    <w:rsid w:val="007B1C6E"/>
    <w:rsid w:val="007B1E89"/>
    <w:rsid w:val="007B22E0"/>
    <w:rsid w:val="007B287C"/>
    <w:rsid w:val="007B2C43"/>
    <w:rsid w:val="007B2C5E"/>
    <w:rsid w:val="007B302C"/>
    <w:rsid w:val="007B3376"/>
    <w:rsid w:val="007B3B53"/>
    <w:rsid w:val="007B4C46"/>
    <w:rsid w:val="007B501F"/>
    <w:rsid w:val="007B6207"/>
    <w:rsid w:val="007B696B"/>
    <w:rsid w:val="007B6AE8"/>
    <w:rsid w:val="007B6DCC"/>
    <w:rsid w:val="007B718F"/>
    <w:rsid w:val="007B743B"/>
    <w:rsid w:val="007B750B"/>
    <w:rsid w:val="007B7A7A"/>
    <w:rsid w:val="007B7FB7"/>
    <w:rsid w:val="007C02CF"/>
    <w:rsid w:val="007C04D6"/>
    <w:rsid w:val="007C05AC"/>
    <w:rsid w:val="007C07AB"/>
    <w:rsid w:val="007C0868"/>
    <w:rsid w:val="007C0A6A"/>
    <w:rsid w:val="007C0BD5"/>
    <w:rsid w:val="007C0D51"/>
    <w:rsid w:val="007C102D"/>
    <w:rsid w:val="007C14C7"/>
    <w:rsid w:val="007C16A1"/>
    <w:rsid w:val="007C19C0"/>
    <w:rsid w:val="007C1DC9"/>
    <w:rsid w:val="007C2004"/>
    <w:rsid w:val="007C2168"/>
    <w:rsid w:val="007C22D7"/>
    <w:rsid w:val="007C25E5"/>
    <w:rsid w:val="007C2B50"/>
    <w:rsid w:val="007C2BAE"/>
    <w:rsid w:val="007C2D87"/>
    <w:rsid w:val="007C2E81"/>
    <w:rsid w:val="007C2FAE"/>
    <w:rsid w:val="007C3683"/>
    <w:rsid w:val="007C3A0F"/>
    <w:rsid w:val="007C3F35"/>
    <w:rsid w:val="007C4266"/>
    <w:rsid w:val="007C45CD"/>
    <w:rsid w:val="007C4B08"/>
    <w:rsid w:val="007C4C5A"/>
    <w:rsid w:val="007C51D1"/>
    <w:rsid w:val="007C54A1"/>
    <w:rsid w:val="007C597D"/>
    <w:rsid w:val="007C5C52"/>
    <w:rsid w:val="007C6453"/>
    <w:rsid w:val="007C645E"/>
    <w:rsid w:val="007C65C6"/>
    <w:rsid w:val="007C689A"/>
    <w:rsid w:val="007C69BF"/>
    <w:rsid w:val="007C6EF7"/>
    <w:rsid w:val="007C75D4"/>
    <w:rsid w:val="007C7658"/>
    <w:rsid w:val="007C76B7"/>
    <w:rsid w:val="007C76C5"/>
    <w:rsid w:val="007C782A"/>
    <w:rsid w:val="007C7989"/>
    <w:rsid w:val="007C79E0"/>
    <w:rsid w:val="007D0022"/>
    <w:rsid w:val="007D00DC"/>
    <w:rsid w:val="007D02B8"/>
    <w:rsid w:val="007D0300"/>
    <w:rsid w:val="007D0413"/>
    <w:rsid w:val="007D07DB"/>
    <w:rsid w:val="007D114D"/>
    <w:rsid w:val="007D13C5"/>
    <w:rsid w:val="007D151D"/>
    <w:rsid w:val="007D19BE"/>
    <w:rsid w:val="007D1DFB"/>
    <w:rsid w:val="007D1FDB"/>
    <w:rsid w:val="007D1FE3"/>
    <w:rsid w:val="007D2A96"/>
    <w:rsid w:val="007D2C63"/>
    <w:rsid w:val="007D2E6E"/>
    <w:rsid w:val="007D37F0"/>
    <w:rsid w:val="007D37F8"/>
    <w:rsid w:val="007D3AC8"/>
    <w:rsid w:val="007D3C1D"/>
    <w:rsid w:val="007D3CB8"/>
    <w:rsid w:val="007D4157"/>
    <w:rsid w:val="007D52C2"/>
    <w:rsid w:val="007D55A5"/>
    <w:rsid w:val="007D5659"/>
    <w:rsid w:val="007D5E5A"/>
    <w:rsid w:val="007D5E6D"/>
    <w:rsid w:val="007D6220"/>
    <w:rsid w:val="007D648A"/>
    <w:rsid w:val="007D6790"/>
    <w:rsid w:val="007D6BD3"/>
    <w:rsid w:val="007D6D1F"/>
    <w:rsid w:val="007D6EF6"/>
    <w:rsid w:val="007D7653"/>
    <w:rsid w:val="007D771A"/>
    <w:rsid w:val="007D77A4"/>
    <w:rsid w:val="007D7DD7"/>
    <w:rsid w:val="007D7E74"/>
    <w:rsid w:val="007E05C1"/>
    <w:rsid w:val="007E07E3"/>
    <w:rsid w:val="007E0A70"/>
    <w:rsid w:val="007E10CF"/>
    <w:rsid w:val="007E1488"/>
    <w:rsid w:val="007E15BF"/>
    <w:rsid w:val="007E1AAD"/>
    <w:rsid w:val="007E2132"/>
    <w:rsid w:val="007E22B9"/>
    <w:rsid w:val="007E256A"/>
    <w:rsid w:val="007E3492"/>
    <w:rsid w:val="007E34BD"/>
    <w:rsid w:val="007E3917"/>
    <w:rsid w:val="007E471E"/>
    <w:rsid w:val="007E48AB"/>
    <w:rsid w:val="007E49B9"/>
    <w:rsid w:val="007E4B4B"/>
    <w:rsid w:val="007E4D10"/>
    <w:rsid w:val="007E4E98"/>
    <w:rsid w:val="007E577E"/>
    <w:rsid w:val="007E59F1"/>
    <w:rsid w:val="007E5C88"/>
    <w:rsid w:val="007E5E5D"/>
    <w:rsid w:val="007E667E"/>
    <w:rsid w:val="007E68A5"/>
    <w:rsid w:val="007E68CC"/>
    <w:rsid w:val="007E6A2C"/>
    <w:rsid w:val="007E6A75"/>
    <w:rsid w:val="007E6CA7"/>
    <w:rsid w:val="007E6F17"/>
    <w:rsid w:val="007E78F1"/>
    <w:rsid w:val="007E7C00"/>
    <w:rsid w:val="007E7C29"/>
    <w:rsid w:val="007E7CED"/>
    <w:rsid w:val="007F0138"/>
    <w:rsid w:val="007F03AE"/>
    <w:rsid w:val="007F06AE"/>
    <w:rsid w:val="007F0868"/>
    <w:rsid w:val="007F0A05"/>
    <w:rsid w:val="007F0D04"/>
    <w:rsid w:val="007F0D50"/>
    <w:rsid w:val="007F0E3E"/>
    <w:rsid w:val="007F1090"/>
    <w:rsid w:val="007F17FB"/>
    <w:rsid w:val="007F1DDE"/>
    <w:rsid w:val="007F1EEC"/>
    <w:rsid w:val="007F1F5E"/>
    <w:rsid w:val="007F2100"/>
    <w:rsid w:val="007F372C"/>
    <w:rsid w:val="007F38CF"/>
    <w:rsid w:val="007F38DA"/>
    <w:rsid w:val="007F3B69"/>
    <w:rsid w:val="007F3E14"/>
    <w:rsid w:val="007F4613"/>
    <w:rsid w:val="007F4BC5"/>
    <w:rsid w:val="007F5157"/>
    <w:rsid w:val="007F59DF"/>
    <w:rsid w:val="007F7041"/>
    <w:rsid w:val="007F717E"/>
    <w:rsid w:val="007F731D"/>
    <w:rsid w:val="007F74B4"/>
    <w:rsid w:val="007F74C6"/>
    <w:rsid w:val="007F7664"/>
    <w:rsid w:val="007F7E51"/>
    <w:rsid w:val="007F7FF4"/>
    <w:rsid w:val="00800292"/>
    <w:rsid w:val="008002C2"/>
    <w:rsid w:val="0080057E"/>
    <w:rsid w:val="008005DB"/>
    <w:rsid w:val="00800779"/>
    <w:rsid w:val="008009F7"/>
    <w:rsid w:val="00800A93"/>
    <w:rsid w:val="0080122F"/>
    <w:rsid w:val="0080174E"/>
    <w:rsid w:val="00801C66"/>
    <w:rsid w:val="00801F13"/>
    <w:rsid w:val="00802752"/>
    <w:rsid w:val="008028D4"/>
    <w:rsid w:val="008028EC"/>
    <w:rsid w:val="008030F7"/>
    <w:rsid w:val="00803109"/>
    <w:rsid w:val="008031A9"/>
    <w:rsid w:val="008031C4"/>
    <w:rsid w:val="00803283"/>
    <w:rsid w:val="00803D73"/>
    <w:rsid w:val="008045CD"/>
    <w:rsid w:val="00804616"/>
    <w:rsid w:val="00804672"/>
    <w:rsid w:val="008047B2"/>
    <w:rsid w:val="00804A41"/>
    <w:rsid w:val="00804A65"/>
    <w:rsid w:val="00805370"/>
    <w:rsid w:val="008055D3"/>
    <w:rsid w:val="00805A43"/>
    <w:rsid w:val="00805A66"/>
    <w:rsid w:val="00805B9D"/>
    <w:rsid w:val="0080636D"/>
    <w:rsid w:val="00806422"/>
    <w:rsid w:val="00806537"/>
    <w:rsid w:val="0080663C"/>
    <w:rsid w:val="0080690B"/>
    <w:rsid w:val="00806B0E"/>
    <w:rsid w:val="00806CCE"/>
    <w:rsid w:val="00806DB4"/>
    <w:rsid w:val="008070D9"/>
    <w:rsid w:val="00807332"/>
    <w:rsid w:val="00807C13"/>
    <w:rsid w:val="00807C75"/>
    <w:rsid w:val="00807D26"/>
    <w:rsid w:val="00807F1E"/>
    <w:rsid w:val="008101C1"/>
    <w:rsid w:val="00810267"/>
    <w:rsid w:val="00810617"/>
    <w:rsid w:val="008108EF"/>
    <w:rsid w:val="00810A99"/>
    <w:rsid w:val="00810BD3"/>
    <w:rsid w:val="00810E34"/>
    <w:rsid w:val="00810E6C"/>
    <w:rsid w:val="00810F7A"/>
    <w:rsid w:val="00811394"/>
    <w:rsid w:val="00811780"/>
    <w:rsid w:val="008118E4"/>
    <w:rsid w:val="00811E0F"/>
    <w:rsid w:val="00812152"/>
    <w:rsid w:val="008123B9"/>
    <w:rsid w:val="00812583"/>
    <w:rsid w:val="00812D95"/>
    <w:rsid w:val="008130BC"/>
    <w:rsid w:val="0081316F"/>
    <w:rsid w:val="008131EF"/>
    <w:rsid w:val="008139B4"/>
    <w:rsid w:val="00814541"/>
    <w:rsid w:val="00814B8D"/>
    <w:rsid w:val="00814CDD"/>
    <w:rsid w:val="0081536A"/>
    <w:rsid w:val="00815730"/>
    <w:rsid w:val="00815DBA"/>
    <w:rsid w:val="00816344"/>
    <w:rsid w:val="00816792"/>
    <w:rsid w:val="0081692A"/>
    <w:rsid w:val="00816B64"/>
    <w:rsid w:val="00817046"/>
    <w:rsid w:val="008175C1"/>
    <w:rsid w:val="0082032C"/>
    <w:rsid w:val="008207E2"/>
    <w:rsid w:val="00820A0A"/>
    <w:rsid w:val="00820B13"/>
    <w:rsid w:val="00820FE7"/>
    <w:rsid w:val="00821C37"/>
    <w:rsid w:val="00821EEF"/>
    <w:rsid w:val="00821FBB"/>
    <w:rsid w:val="0082202E"/>
    <w:rsid w:val="008222B4"/>
    <w:rsid w:val="00822AA0"/>
    <w:rsid w:val="00822CC5"/>
    <w:rsid w:val="00822D2B"/>
    <w:rsid w:val="00822DD1"/>
    <w:rsid w:val="00822FB7"/>
    <w:rsid w:val="0082304D"/>
    <w:rsid w:val="00823119"/>
    <w:rsid w:val="0082339B"/>
    <w:rsid w:val="008237D4"/>
    <w:rsid w:val="00823A2D"/>
    <w:rsid w:val="00823C45"/>
    <w:rsid w:val="00823F87"/>
    <w:rsid w:val="008242E8"/>
    <w:rsid w:val="008249C0"/>
    <w:rsid w:val="00824AEF"/>
    <w:rsid w:val="00824F75"/>
    <w:rsid w:val="00825052"/>
    <w:rsid w:val="008256AD"/>
    <w:rsid w:val="008257BB"/>
    <w:rsid w:val="00825A2D"/>
    <w:rsid w:val="00825C0D"/>
    <w:rsid w:val="008269FF"/>
    <w:rsid w:val="00826B25"/>
    <w:rsid w:val="00826BB6"/>
    <w:rsid w:val="0082700D"/>
    <w:rsid w:val="00827373"/>
    <w:rsid w:val="00827503"/>
    <w:rsid w:val="008277EE"/>
    <w:rsid w:val="008305FF"/>
    <w:rsid w:val="008309DE"/>
    <w:rsid w:val="00831576"/>
    <w:rsid w:val="008315D7"/>
    <w:rsid w:val="008323CF"/>
    <w:rsid w:val="0083249F"/>
    <w:rsid w:val="008324C6"/>
    <w:rsid w:val="008328B3"/>
    <w:rsid w:val="00832936"/>
    <w:rsid w:val="00832C0E"/>
    <w:rsid w:val="00832C9F"/>
    <w:rsid w:val="008331E9"/>
    <w:rsid w:val="008333DE"/>
    <w:rsid w:val="00833944"/>
    <w:rsid w:val="00833D2D"/>
    <w:rsid w:val="00833E26"/>
    <w:rsid w:val="00833E29"/>
    <w:rsid w:val="0083457D"/>
    <w:rsid w:val="00834598"/>
    <w:rsid w:val="008345FA"/>
    <w:rsid w:val="00834D57"/>
    <w:rsid w:val="00834F49"/>
    <w:rsid w:val="008354C6"/>
    <w:rsid w:val="00835647"/>
    <w:rsid w:val="00835679"/>
    <w:rsid w:val="00835989"/>
    <w:rsid w:val="008359BB"/>
    <w:rsid w:val="00835AFF"/>
    <w:rsid w:val="00835B04"/>
    <w:rsid w:val="00835B24"/>
    <w:rsid w:val="00835B7F"/>
    <w:rsid w:val="00835FB8"/>
    <w:rsid w:val="00836C44"/>
    <w:rsid w:val="00836DE1"/>
    <w:rsid w:val="00836F5E"/>
    <w:rsid w:val="00837645"/>
    <w:rsid w:val="0083773A"/>
    <w:rsid w:val="00840013"/>
    <w:rsid w:val="008405CC"/>
    <w:rsid w:val="00840634"/>
    <w:rsid w:val="00840887"/>
    <w:rsid w:val="0084092E"/>
    <w:rsid w:val="00840E3C"/>
    <w:rsid w:val="00840FFD"/>
    <w:rsid w:val="0084104C"/>
    <w:rsid w:val="00841131"/>
    <w:rsid w:val="00841718"/>
    <w:rsid w:val="008417B6"/>
    <w:rsid w:val="00841A87"/>
    <w:rsid w:val="00841BC8"/>
    <w:rsid w:val="008429AA"/>
    <w:rsid w:val="008429DD"/>
    <w:rsid w:val="00842B75"/>
    <w:rsid w:val="00842CFF"/>
    <w:rsid w:val="00842E3A"/>
    <w:rsid w:val="00842ECA"/>
    <w:rsid w:val="00843246"/>
    <w:rsid w:val="00843849"/>
    <w:rsid w:val="00843CC6"/>
    <w:rsid w:val="00843D9B"/>
    <w:rsid w:val="00844030"/>
    <w:rsid w:val="008442C3"/>
    <w:rsid w:val="00844357"/>
    <w:rsid w:val="0084439B"/>
    <w:rsid w:val="008444A9"/>
    <w:rsid w:val="00844B12"/>
    <w:rsid w:val="00844ED9"/>
    <w:rsid w:val="0084512D"/>
    <w:rsid w:val="00845497"/>
    <w:rsid w:val="00845A06"/>
    <w:rsid w:val="00846242"/>
    <w:rsid w:val="00846557"/>
    <w:rsid w:val="00846790"/>
    <w:rsid w:val="00846A42"/>
    <w:rsid w:val="00846EB3"/>
    <w:rsid w:val="008472C2"/>
    <w:rsid w:val="0084756A"/>
    <w:rsid w:val="0084796D"/>
    <w:rsid w:val="008500EA"/>
    <w:rsid w:val="008503C2"/>
    <w:rsid w:val="00850EF7"/>
    <w:rsid w:val="00850F94"/>
    <w:rsid w:val="008514A3"/>
    <w:rsid w:val="008517BB"/>
    <w:rsid w:val="00851D5B"/>
    <w:rsid w:val="00851FE4"/>
    <w:rsid w:val="00852AFC"/>
    <w:rsid w:val="00852B0C"/>
    <w:rsid w:val="00853244"/>
    <w:rsid w:val="008534E6"/>
    <w:rsid w:val="00853607"/>
    <w:rsid w:val="00853892"/>
    <w:rsid w:val="00853AAD"/>
    <w:rsid w:val="00853B2F"/>
    <w:rsid w:val="00853B41"/>
    <w:rsid w:val="00853DD4"/>
    <w:rsid w:val="008546B5"/>
    <w:rsid w:val="00854DE4"/>
    <w:rsid w:val="008554B7"/>
    <w:rsid w:val="008555BD"/>
    <w:rsid w:val="00855654"/>
    <w:rsid w:val="008556FD"/>
    <w:rsid w:val="00855D75"/>
    <w:rsid w:val="008561F1"/>
    <w:rsid w:val="00856282"/>
    <w:rsid w:val="008566FC"/>
    <w:rsid w:val="0085675F"/>
    <w:rsid w:val="00856997"/>
    <w:rsid w:val="00856EBB"/>
    <w:rsid w:val="00856EBE"/>
    <w:rsid w:val="00857336"/>
    <w:rsid w:val="0085789B"/>
    <w:rsid w:val="0085791C"/>
    <w:rsid w:val="00857B22"/>
    <w:rsid w:val="00857D76"/>
    <w:rsid w:val="00857F1E"/>
    <w:rsid w:val="00860217"/>
    <w:rsid w:val="00860497"/>
    <w:rsid w:val="00860549"/>
    <w:rsid w:val="008614DD"/>
    <w:rsid w:val="008615AE"/>
    <w:rsid w:val="00861AD2"/>
    <w:rsid w:val="00861F65"/>
    <w:rsid w:val="008625D0"/>
    <w:rsid w:val="00862A9E"/>
    <w:rsid w:val="00862BBE"/>
    <w:rsid w:val="00862E3A"/>
    <w:rsid w:val="00862F1B"/>
    <w:rsid w:val="00863085"/>
    <w:rsid w:val="008630A7"/>
    <w:rsid w:val="0086339D"/>
    <w:rsid w:val="0086369F"/>
    <w:rsid w:val="00863D25"/>
    <w:rsid w:val="00863E29"/>
    <w:rsid w:val="008640DD"/>
    <w:rsid w:val="008642E3"/>
    <w:rsid w:val="00864763"/>
    <w:rsid w:val="00864E73"/>
    <w:rsid w:val="0086532F"/>
    <w:rsid w:val="00865E68"/>
    <w:rsid w:val="008660D1"/>
    <w:rsid w:val="008662B7"/>
    <w:rsid w:val="008665E5"/>
    <w:rsid w:val="00866787"/>
    <w:rsid w:val="008673DB"/>
    <w:rsid w:val="008675F0"/>
    <w:rsid w:val="00867731"/>
    <w:rsid w:val="00867846"/>
    <w:rsid w:val="00870614"/>
    <w:rsid w:val="0087109F"/>
    <w:rsid w:val="00871377"/>
    <w:rsid w:val="00871410"/>
    <w:rsid w:val="008716E0"/>
    <w:rsid w:val="00871BBD"/>
    <w:rsid w:val="0087203E"/>
    <w:rsid w:val="008720F0"/>
    <w:rsid w:val="008739C8"/>
    <w:rsid w:val="008739D9"/>
    <w:rsid w:val="008747D8"/>
    <w:rsid w:val="00874D27"/>
    <w:rsid w:val="00874EBF"/>
    <w:rsid w:val="00874FD3"/>
    <w:rsid w:val="00875184"/>
    <w:rsid w:val="00875323"/>
    <w:rsid w:val="008753D0"/>
    <w:rsid w:val="00875A12"/>
    <w:rsid w:val="00875B4A"/>
    <w:rsid w:val="00875C90"/>
    <w:rsid w:val="00875D27"/>
    <w:rsid w:val="00876060"/>
    <w:rsid w:val="0087625A"/>
    <w:rsid w:val="008765CF"/>
    <w:rsid w:val="0087669A"/>
    <w:rsid w:val="00876E82"/>
    <w:rsid w:val="008770B2"/>
    <w:rsid w:val="008770C6"/>
    <w:rsid w:val="0087721E"/>
    <w:rsid w:val="0087787A"/>
    <w:rsid w:val="00880558"/>
    <w:rsid w:val="008806DF"/>
    <w:rsid w:val="0088096E"/>
    <w:rsid w:val="00880BBE"/>
    <w:rsid w:val="00882A70"/>
    <w:rsid w:val="0088307E"/>
    <w:rsid w:val="008831A8"/>
    <w:rsid w:val="008831E9"/>
    <w:rsid w:val="00883745"/>
    <w:rsid w:val="00883E55"/>
    <w:rsid w:val="008846C5"/>
    <w:rsid w:val="008848C3"/>
    <w:rsid w:val="0088513D"/>
    <w:rsid w:val="008852AF"/>
    <w:rsid w:val="00885B19"/>
    <w:rsid w:val="008861C3"/>
    <w:rsid w:val="008864A9"/>
    <w:rsid w:val="008867CA"/>
    <w:rsid w:val="00886891"/>
    <w:rsid w:val="0088694A"/>
    <w:rsid w:val="00886A38"/>
    <w:rsid w:val="00886AFF"/>
    <w:rsid w:val="00886BB0"/>
    <w:rsid w:val="00886BD6"/>
    <w:rsid w:val="00887039"/>
    <w:rsid w:val="0088753C"/>
    <w:rsid w:val="008875FC"/>
    <w:rsid w:val="0088795E"/>
    <w:rsid w:val="008879AE"/>
    <w:rsid w:val="00887CEA"/>
    <w:rsid w:val="0089034F"/>
    <w:rsid w:val="008903AC"/>
    <w:rsid w:val="00890672"/>
    <w:rsid w:val="00890801"/>
    <w:rsid w:val="008921C2"/>
    <w:rsid w:val="00892252"/>
    <w:rsid w:val="0089242C"/>
    <w:rsid w:val="00892498"/>
    <w:rsid w:val="00892903"/>
    <w:rsid w:val="00892992"/>
    <w:rsid w:val="00893040"/>
    <w:rsid w:val="008930CA"/>
    <w:rsid w:val="00893694"/>
    <w:rsid w:val="008937C0"/>
    <w:rsid w:val="008939B6"/>
    <w:rsid w:val="00893BEE"/>
    <w:rsid w:val="00894231"/>
    <w:rsid w:val="0089458F"/>
    <w:rsid w:val="0089486F"/>
    <w:rsid w:val="0089526D"/>
    <w:rsid w:val="0089639F"/>
    <w:rsid w:val="008967D3"/>
    <w:rsid w:val="00896CE4"/>
    <w:rsid w:val="0089743A"/>
    <w:rsid w:val="008976E7"/>
    <w:rsid w:val="0089776E"/>
    <w:rsid w:val="008A0311"/>
    <w:rsid w:val="008A08FA"/>
    <w:rsid w:val="008A10F0"/>
    <w:rsid w:val="008A1173"/>
    <w:rsid w:val="008A14D2"/>
    <w:rsid w:val="008A171B"/>
    <w:rsid w:val="008A191F"/>
    <w:rsid w:val="008A19A6"/>
    <w:rsid w:val="008A2394"/>
    <w:rsid w:val="008A23DE"/>
    <w:rsid w:val="008A2B6E"/>
    <w:rsid w:val="008A2CF8"/>
    <w:rsid w:val="008A2F5C"/>
    <w:rsid w:val="008A2FA6"/>
    <w:rsid w:val="008A300E"/>
    <w:rsid w:val="008A34C3"/>
    <w:rsid w:val="008A359A"/>
    <w:rsid w:val="008A35C9"/>
    <w:rsid w:val="008A3A62"/>
    <w:rsid w:val="008A3E32"/>
    <w:rsid w:val="008A422A"/>
    <w:rsid w:val="008A4255"/>
    <w:rsid w:val="008A46CA"/>
    <w:rsid w:val="008A48E7"/>
    <w:rsid w:val="008A4F82"/>
    <w:rsid w:val="008A55FC"/>
    <w:rsid w:val="008A5B7A"/>
    <w:rsid w:val="008A6251"/>
    <w:rsid w:val="008A640B"/>
    <w:rsid w:val="008A64CE"/>
    <w:rsid w:val="008A689A"/>
    <w:rsid w:val="008A72DF"/>
    <w:rsid w:val="008A72F6"/>
    <w:rsid w:val="008A7738"/>
    <w:rsid w:val="008A7B9E"/>
    <w:rsid w:val="008A7C4E"/>
    <w:rsid w:val="008B0DDF"/>
    <w:rsid w:val="008B14D1"/>
    <w:rsid w:val="008B1579"/>
    <w:rsid w:val="008B1AF5"/>
    <w:rsid w:val="008B1BB1"/>
    <w:rsid w:val="008B1FD6"/>
    <w:rsid w:val="008B2290"/>
    <w:rsid w:val="008B24C6"/>
    <w:rsid w:val="008B29FA"/>
    <w:rsid w:val="008B2DD8"/>
    <w:rsid w:val="008B30A2"/>
    <w:rsid w:val="008B358E"/>
    <w:rsid w:val="008B37EA"/>
    <w:rsid w:val="008B3BD0"/>
    <w:rsid w:val="008B42FA"/>
    <w:rsid w:val="008B43C0"/>
    <w:rsid w:val="008B44E0"/>
    <w:rsid w:val="008B4602"/>
    <w:rsid w:val="008B4EFF"/>
    <w:rsid w:val="008B50EB"/>
    <w:rsid w:val="008B5223"/>
    <w:rsid w:val="008B52C7"/>
    <w:rsid w:val="008B54A4"/>
    <w:rsid w:val="008B556F"/>
    <w:rsid w:val="008B5E67"/>
    <w:rsid w:val="008B5FA6"/>
    <w:rsid w:val="008B6444"/>
    <w:rsid w:val="008B6695"/>
    <w:rsid w:val="008B6A41"/>
    <w:rsid w:val="008B6B64"/>
    <w:rsid w:val="008B701F"/>
    <w:rsid w:val="008B712D"/>
    <w:rsid w:val="008B728E"/>
    <w:rsid w:val="008B7A47"/>
    <w:rsid w:val="008B7B64"/>
    <w:rsid w:val="008B7C34"/>
    <w:rsid w:val="008B7E12"/>
    <w:rsid w:val="008B7E72"/>
    <w:rsid w:val="008B7FB7"/>
    <w:rsid w:val="008C0121"/>
    <w:rsid w:val="008C0425"/>
    <w:rsid w:val="008C0DF5"/>
    <w:rsid w:val="008C0F14"/>
    <w:rsid w:val="008C0F62"/>
    <w:rsid w:val="008C1C54"/>
    <w:rsid w:val="008C1D44"/>
    <w:rsid w:val="008C214F"/>
    <w:rsid w:val="008C26DD"/>
    <w:rsid w:val="008C291E"/>
    <w:rsid w:val="008C2957"/>
    <w:rsid w:val="008C2F22"/>
    <w:rsid w:val="008C332F"/>
    <w:rsid w:val="008C369F"/>
    <w:rsid w:val="008C3DED"/>
    <w:rsid w:val="008C4018"/>
    <w:rsid w:val="008C4267"/>
    <w:rsid w:val="008C4289"/>
    <w:rsid w:val="008C428C"/>
    <w:rsid w:val="008C43CD"/>
    <w:rsid w:val="008C4B53"/>
    <w:rsid w:val="008C4BBB"/>
    <w:rsid w:val="008C4C9B"/>
    <w:rsid w:val="008C53C2"/>
    <w:rsid w:val="008C5774"/>
    <w:rsid w:val="008C5825"/>
    <w:rsid w:val="008C61D0"/>
    <w:rsid w:val="008C625B"/>
    <w:rsid w:val="008C66F3"/>
    <w:rsid w:val="008C766D"/>
    <w:rsid w:val="008C7785"/>
    <w:rsid w:val="008C7A8D"/>
    <w:rsid w:val="008C7FFC"/>
    <w:rsid w:val="008D04DC"/>
    <w:rsid w:val="008D05B9"/>
    <w:rsid w:val="008D0B31"/>
    <w:rsid w:val="008D0B87"/>
    <w:rsid w:val="008D0D73"/>
    <w:rsid w:val="008D125B"/>
    <w:rsid w:val="008D14EA"/>
    <w:rsid w:val="008D16D7"/>
    <w:rsid w:val="008D174B"/>
    <w:rsid w:val="008D1888"/>
    <w:rsid w:val="008D193E"/>
    <w:rsid w:val="008D1A07"/>
    <w:rsid w:val="008D1FB7"/>
    <w:rsid w:val="008D29C6"/>
    <w:rsid w:val="008D2D19"/>
    <w:rsid w:val="008D3272"/>
    <w:rsid w:val="008D346B"/>
    <w:rsid w:val="008D34E6"/>
    <w:rsid w:val="008D354C"/>
    <w:rsid w:val="008D3A61"/>
    <w:rsid w:val="008D3A90"/>
    <w:rsid w:val="008D3B5F"/>
    <w:rsid w:val="008D3BDF"/>
    <w:rsid w:val="008D3C13"/>
    <w:rsid w:val="008D3CFF"/>
    <w:rsid w:val="008D3F2B"/>
    <w:rsid w:val="008D4007"/>
    <w:rsid w:val="008D41D3"/>
    <w:rsid w:val="008D44FA"/>
    <w:rsid w:val="008D4A12"/>
    <w:rsid w:val="008D4A45"/>
    <w:rsid w:val="008D4D2E"/>
    <w:rsid w:val="008D4E45"/>
    <w:rsid w:val="008D5B01"/>
    <w:rsid w:val="008D5D14"/>
    <w:rsid w:val="008D5EBF"/>
    <w:rsid w:val="008D5F91"/>
    <w:rsid w:val="008D68E3"/>
    <w:rsid w:val="008D6D85"/>
    <w:rsid w:val="008D745C"/>
    <w:rsid w:val="008D75A2"/>
    <w:rsid w:val="008D78F8"/>
    <w:rsid w:val="008E0819"/>
    <w:rsid w:val="008E095E"/>
    <w:rsid w:val="008E0EA3"/>
    <w:rsid w:val="008E1109"/>
    <w:rsid w:val="008E1ADE"/>
    <w:rsid w:val="008E1ECF"/>
    <w:rsid w:val="008E261F"/>
    <w:rsid w:val="008E27F7"/>
    <w:rsid w:val="008E29B0"/>
    <w:rsid w:val="008E2E7B"/>
    <w:rsid w:val="008E31A6"/>
    <w:rsid w:val="008E3267"/>
    <w:rsid w:val="008E3BA3"/>
    <w:rsid w:val="008E42B1"/>
    <w:rsid w:val="008E469D"/>
    <w:rsid w:val="008E4B31"/>
    <w:rsid w:val="008E4C64"/>
    <w:rsid w:val="008E4EBF"/>
    <w:rsid w:val="008E50EF"/>
    <w:rsid w:val="008E54CA"/>
    <w:rsid w:val="008E5786"/>
    <w:rsid w:val="008E5960"/>
    <w:rsid w:val="008E5BD1"/>
    <w:rsid w:val="008E5CF0"/>
    <w:rsid w:val="008E5D70"/>
    <w:rsid w:val="008E6043"/>
    <w:rsid w:val="008E615A"/>
    <w:rsid w:val="008E61CF"/>
    <w:rsid w:val="008E63AA"/>
    <w:rsid w:val="008E6BD2"/>
    <w:rsid w:val="008E71A0"/>
    <w:rsid w:val="008E7893"/>
    <w:rsid w:val="008E7BEA"/>
    <w:rsid w:val="008F01C2"/>
    <w:rsid w:val="008F0485"/>
    <w:rsid w:val="008F13FA"/>
    <w:rsid w:val="008F1426"/>
    <w:rsid w:val="008F16D9"/>
    <w:rsid w:val="008F1840"/>
    <w:rsid w:val="008F185D"/>
    <w:rsid w:val="008F1C40"/>
    <w:rsid w:val="008F1E42"/>
    <w:rsid w:val="008F1EB2"/>
    <w:rsid w:val="008F2324"/>
    <w:rsid w:val="008F251C"/>
    <w:rsid w:val="008F2598"/>
    <w:rsid w:val="008F2A38"/>
    <w:rsid w:val="008F2EA3"/>
    <w:rsid w:val="008F30BC"/>
    <w:rsid w:val="008F3B96"/>
    <w:rsid w:val="008F3D57"/>
    <w:rsid w:val="008F4075"/>
    <w:rsid w:val="008F42B5"/>
    <w:rsid w:val="008F4376"/>
    <w:rsid w:val="008F5136"/>
    <w:rsid w:val="008F52B4"/>
    <w:rsid w:val="008F5737"/>
    <w:rsid w:val="008F5F8F"/>
    <w:rsid w:val="008F6131"/>
    <w:rsid w:val="008F6C0A"/>
    <w:rsid w:val="008F6FEC"/>
    <w:rsid w:val="008F7A7B"/>
    <w:rsid w:val="008F7D4D"/>
    <w:rsid w:val="00900151"/>
    <w:rsid w:val="00900213"/>
    <w:rsid w:val="0090067B"/>
    <w:rsid w:val="00900CB6"/>
    <w:rsid w:val="0090177E"/>
    <w:rsid w:val="009017BB"/>
    <w:rsid w:val="00902525"/>
    <w:rsid w:val="00902F1E"/>
    <w:rsid w:val="0090310C"/>
    <w:rsid w:val="00903B02"/>
    <w:rsid w:val="0090436E"/>
    <w:rsid w:val="00904380"/>
    <w:rsid w:val="009043E1"/>
    <w:rsid w:val="00904688"/>
    <w:rsid w:val="009046FF"/>
    <w:rsid w:val="00904EDF"/>
    <w:rsid w:val="00904F33"/>
    <w:rsid w:val="00905503"/>
    <w:rsid w:val="00905537"/>
    <w:rsid w:val="00905F07"/>
    <w:rsid w:val="0090617C"/>
    <w:rsid w:val="00906243"/>
    <w:rsid w:val="009064B3"/>
    <w:rsid w:val="00906C54"/>
    <w:rsid w:val="00906C8F"/>
    <w:rsid w:val="00906E44"/>
    <w:rsid w:val="009071CE"/>
    <w:rsid w:val="00907371"/>
    <w:rsid w:val="009075EA"/>
    <w:rsid w:val="00907D68"/>
    <w:rsid w:val="00910003"/>
    <w:rsid w:val="009100CE"/>
    <w:rsid w:val="0091045D"/>
    <w:rsid w:val="0091146A"/>
    <w:rsid w:val="0091147C"/>
    <w:rsid w:val="009117D7"/>
    <w:rsid w:val="00911956"/>
    <w:rsid w:val="00911AA3"/>
    <w:rsid w:val="00911AEF"/>
    <w:rsid w:val="00912628"/>
    <w:rsid w:val="00913139"/>
    <w:rsid w:val="009131C7"/>
    <w:rsid w:val="00913400"/>
    <w:rsid w:val="00913496"/>
    <w:rsid w:val="009138F6"/>
    <w:rsid w:val="00913E85"/>
    <w:rsid w:val="00913EBD"/>
    <w:rsid w:val="00913F4E"/>
    <w:rsid w:val="00913FC1"/>
    <w:rsid w:val="00914281"/>
    <w:rsid w:val="00915CD4"/>
    <w:rsid w:val="009160C8"/>
    <w:rsid w:val="009164E4"/>
    <w:rsid w:val="009167E9"/>
    <w:rsid w:val="00916B2C"/>
    <w:rsid w:val="0091751A"/>
    <w:rsid w:val="0091781F"/>
    <w:rsid w:val="00917AAF"/>
    <w:rsid w:val="0092044F"/>
    <w:rsid w:val="00920FC8"/>
    <w:rsid w:val="009210FD"/>
    <w:rsid w:val="0092156D"/>
    <w:rsid w:val="009218F6"/>
    <w:rsid w:val="00921A27"/>
    <w:rsid w:val="00921B27"/>
    <w:rsid w:val="00921C16"/>
    <w:rsid w:val="009222FE"/>
    <w:rsid w:val="00922AB8"/>
    <w:rsid w:val="00922AC8"/>
    <w:rsid w:val="00922B56"/>
    <w:rsid w:val="00922CC5"/>
    <w:rsid w:val="009231E8"/>
    <w:rsid w:val="0092417C"/>
    <w:rsid w:val="00924319"/>
    <w:rsid w:val="0092442D"/>
    <w:rsid w:val="00925038"/>
    <w:rsid w:val="00925080"/>
    <w:rsid w:val="00925754"/>
    <w:rsid w:val="00925B45"/>
    <w:rsid w:val="00925D9E"/>
    <w:rsid w:val="00926568"/>
    <w:rsid w:val="009277C1"/>
    <w:rsid w:val="00927CDE"/>
    <w:rsid w:val="00927E3B"/>
    <w:rsid w:val="00930663"/>
    <w:rsid w:val="009308A1"/>
    <w:rsid w:val="009312DA"/>
    <w:rsid w:val="00931427"/>
    <w:rsid w:val="0093188C"/>
    <w:rsid w:val="00931BD5"/>
    <w:rsid w:val="00931F08"/>
    <w:rsid w:val="00931FAD"/>
    <w:rsid w:val="009324D1"/>
    <w:rsid w:val="00932D3A"/>
    <w:rsid w:val="00932E4E"/>
    <w:rsid w:val="00932EF3"/>
    <w:rsid w:val="00933271"/>
    <w:rsid w:val="009334C7"/>
    <w:rsid w:val="00933505"/>
    <w:rsid w:val="00933B99"/>
    <w:rsid w:val="00933BAD"/>
    <w:rsid w:val="00933C23"/>
    <w:rsid w:val="00933C49"/>
    <w:rsid w:val="00933E35"/>
    <w:rsid w:val="00933F46"/>
    <w:rsid w:val="00933FBB"/>
    <w:rsid w:val="00934050"/>
    <w:rsid w:val="009341E7"/>
    <w:rsid w:val="00934296"/>
    <w:rsid w:val="00934445"/>
    <w:rsid w:val="0093455A"/>
    <w:rsid w:val="00934EC8"/>
    <w:rsid w:val="00935A55"/>
    <w:rsid w:val="00935D40"/>
    <w:rsid w:val="00936013"/>
    <w:rsid w:val="009360B3"/>
    <w:rsid w:val="00936374"/>
    <w:rsid w:val="00936532"/>
    <w:rsid w:val="0093692C"/>
    <w:rsid w:val="00936B2F"/>
    <w:rsid w:val="00936BB8"/>
    <w:rsid w:val="009376D4"/>
    <w:rsid w:val="009378C3"/>
    <w:rsid w:val="00937A49"/>
    <w:rsid w:val="009403E4"/>
    <w:rsid w:val="0094083B"/>
    <w:rsid w:val="00940B45"/>
    <w:rsid w:val="009412A2"/>
    <w:rsid w:val="0094140F"/>
    <w:rsid w:val="0094165C"/>
    <w:rsid w:val="009418D7"/>
    <w:rsid w:val="00941F50"/>
    <w:rsid w:val="00941FBB"/>
    <w:rsid w:val="0094228C"/>
    <w:rsid w:val="009423CA"/>
    <w:rsid w:val="00942B59"/>
    <w:rsid w:val="00942B95"/>
    <w:rsid w:val="00942C5D"/>
    <w:rsid w:val="00942E92"/>
    <w:rsid w:val="0094348C"/>
    <w:rsid w:val="009437C8"/>
    <w:rsid w:val="00944015"/>
    <w:rsid w:val="009443A7"/>
    <w:rsid w:val="00944421"/>
    <w:rsid w:val="009446BA"/>
    <w:rsid w:val="0094481B"/>
    <w:rsid w:val="00944CEC"/>
    <w:rsid w:val="00944D52"/>
    <w:rsid w:val="00944DB5"/>
    <w:rsid w:val="00945132"/>
    <w:rsid w:val="00945754"/>
    <w:rsid w:val="00945777"/>
    <w:rsid w:val="00945B92"/>
    <w:rsid w:val="00945D7B"/>
    <w:rsid w:val="00945FF6"/>
    <w:rsid w:val="009461D3"/>
    <w:rsid w:val="0094625B"/>
    <w:rsid w:val="009467A4"/>
    <w:rsid w:val="00946EE1"/>
    <w:rsid w:val="00947052"/>
    <w:rsid w:val="0094752F"/>
    <w:rsid w:val="00947CF0"/>
    <w:rsid w:val="00947DD4"/>
    <w:rsid w:val="00947F3B"/>
    <w:rsid w:val="00947FF1"/>
    <w:rsid w:val="009501E2"/>
    <w:rsid w:val="009504BA"/>
    <w:rsid w:val="0095059A"/>
    <w:rsid w:val="009509DF"/>
    <w:rsid w:val="009509F1"/>
    <w:rsid w:val="00950E2A"/>
    <w:rsid w:val="00950FE9"/>
    <w:rsid w:val="009514B2"/>
    <w:rsid w:val="009515C6"/>
    <w:rsid w:val="009517C0"/>
    <w:rsid w:val="00951D73"/>
    <w:rsid w:val="00951D7F"/>
    <w:rsid w:val="00952445"/>
    <w:rsid w:val="009530C1"/>
    <w:rsid w:val="009532F4"/>
    <w:rsid w:val="009533AB"/>
    <w:rsid w:val="00953A98"/>
    <w:rsid w:val="00953C06"/>
    <w:rsid w:val="009541ED"/>
    <w:rsid w:val="00954663"/>
    <w:rsid w:val="00954722"/>
    <w:rsid w:val="00954E9D"/>
    <w:rsid w:val="00955010"/>
    <w:rsid w:val="009554EE"/>
    <w:rsid w:val="00955842"/>
    <w:rsid w:val="00955DAE"/>
    <w:rsid w:val="00955EC1"/>
    <w:rsid w:val="009564B8"/>
    <w:rsid w:val="009564D8"/>
    <w:rsid w:val="00956611"/>
    <w:rsid w:val="00956C61"/>
    <w:rsid w:val="0095750C"/>
    <w:rsid w:val="00957914"/>
    <w:rsid w:val="00960638"/>
    <w:rsid w:val="00960B7A"/>
    <w:rsid w:val="0096149B"/>
    <w:rsid w:val="00961654"/>
    <w:rsid w:val="00961931"/>
    <w:rsid w:val="009619B1"/>
    <w:rsid w:val="0096217D"/>
    <w:rsid w:val="0096247C"/>
    <w:rsid w:val="00962FBB"/>
    <w:rsid w:val="0096311F"/>
    <w:rsid w:val="00963B54"/>
    <w:rsid w:val="00963D34"/>
    <w:rsid w:val="00963EE8"/>
    <w:rsid w:val="00963F62"/>
    <w:rsid w:val="009640AE"/>
    <w:rsid w:val="0096450C"/>
    <w:rsid w:val="00964DCB"/>
    <w:rsid w:val="00964FA8"/>
    <w:rsid w:val="00965383"/>
    <w:rsid w:val="0096589D"/>
    <w:rsid w:val="00965E54"/>
    <w:rsid w:val="00965F38"/>
    <w:rsid w:val="009663DE"/>
    <w:rsid w:val="0096680C"/>
    <w:rsid w:val="0096711C"/>
    <w:rsid w:val="00967334"/>
    <w:rsid w:val="009674F7"/>
    <w:rsid w:val="009675FC"/>
    <w:rsid w:val="00967906"/>
    <w:rsid w:val="00967E09"/>
    <w:rsid w:val="00967F68"/>
    <w:rsid w:val="00970784"/>
    <w:rsid w:val="0097091A"/>
    <w:rsid w:val="00970C8C"/>
    <w:rsid w:val="00971012"/>
    <w:rsid w:val="009711C7"/>
    <w:rsid w:val="00971B4F"/>
    <w:rsid w:val="00971CA5"/>
    <w:rsid w:val="00971DFC"/>
    <w:rsid w:val="0097201C"/>
    <w:rsid w:val="0097218B"/>
    <w:rsid w:val="009723B0"/>
    <w:rsid w:val="00972BB7"/>
    <w:rsid w:val="00972C7C"/>
    <w:rsid w:val="00972EF5"/>
    <w:rsid w:val="00972F91"/>
    <w:rsid w:val="009733F9"/>
    <w:rsid w:val="00973647"/>
    <w:rsid w:val="00973760"/>
    <w:rsid w:val="0097391E"/>
    <w:rsid w:val="00973B71"/>
    <w:rsid w:val="00973BFE"/>
    <w:rsid w:val="00973F60"/>
    <w:rsid w:val="00974332"/>
    <w:rsid w:val="00974588"/>
    <w:rsid w:val="00974682"/>
    <w:rsid w:val="009746E4"/>
    <w:rsid w:val="00974913"/>
    <w:rsid w:val="00974A19"/>
    <w:rsid w:val="00974B02"/>
    <w:rsid w:val="00974E39"/>
    <w:rsid w:val="009754E3"/>
    <w:rsid w:val="00975E57"/>
    <w:rsid w:val="00976198"/>
    <w:rsid w:val="009764F0"/>
    <w:rsid w:val="009769DC"/>
    <w:rsid w:val="00976ADD"/>
    <w:rsid w:val="009772EF"/>
    <w:rsid w:val="00977636"/>
    <w:rsid w:val="009777AA"/>
    <w:rsid w:val="009779E2"/>
    <w:rsid w:val="00977EC2"/>
    <w:rsid w:val="00977F78"/>
    <w:rsid w:val="0098018D"/>
    <w:rsid w:val="009802D0"/>
    <w:rsid w:val="0098044D"/>
    <w:rsid w:val="0098096E"/>
    <w:rsid w:val="00980EBC"/>
    <w:rsid w:val="00981111"/>
    <w:rsid w:val="00981D2B"/>
    <w:rsid w:val="00982477"/>
    <w:rsid w:val="009825E5"/>
    <w:rsid w:val="009829F5"/>
    <w:rsid w:val="00982BCC"/>
    <w:rsid w:val="00982D79"/>
    <w:rsid w:val="00982F8C"/>
    <w:rsid w:val="0098332F"/>
    <w:rsid w:val="009836CE"/>
    <w:rsid w:val="0098383C"/>
    <w:rsid w:val="009839E0"/>
    <w:rsid w:val="00983ECD"/>
    <w:rsid w:val="0098401D"/>
    <w:rsid w:val="009841CA"/>
    <w:rsid w:val="009846A0"/>
    <w:rsid w:val="009846DA"/>
    <w:rsid w:val="00984985"/>
    <w:rsid w:val="00984C60"/>
    <w:rsid w:val="00985124"/>
    <w:rsid w:val="00985511"/>
    <w:rsid w:val="00985535"/>
    <w:rsid w:val="009856E4"/>
    <w:rsid w:val="00985BE9"/>
    <w:rsid w:val="00986D00"/>
    <w:rsid w:val="00986EE7"/>
    <w:rsid w:val="009871C1"/>
    <w:rsid w:val="009872AB"/>
    <w:rsid w:val="00987580"/>
    <w:rsid w:val="00987846"/>
    <w:rsid w:val="009879BE"/>
    <w:rsid w:val="00987F87"/>
    <w:rsid w:val="00990226"/>
    <w:rsid w:val="0099067D"/>
    <w:rsid w:val="00990762"/>
    <w:rsid w:val="00990F1C"/>
    <w:rsid w:val="00991BD8"/>
    <w:rsid w:val="009920C2"/>
    <w:rsid w:val="0099251A"/>
    <w:rsid w:val="009928E5"/>
    <w:rsid w:val="00992B9C"/>
    <w:rsid w:val="009932F7"/>
    <w:rsid w:val="009938F1"/>
    <w:rsid w:val="00993BBF"/>
    <w:rsid w:val="00993C49"/>
    <w:rsid w:val="00993C64"/>
    <w:rsid w:val="00993D37"/>
    <w:rsid w:val="00994013"/>
    <w:rsid w:val="009942E9"/>
    <w:rsid w:val="009944EF"/>
    <w:rsid w:val="00994A37"/>
    <w:rsid w:val="00994B3F"/>
    <w:rsid w:val="00995566"/>
    <w:rsid w:val="00995CE2"/>
    <w:rsid w:val="00995D54"/>
    <w:rsid w:val="00995DD2"/>
    <w:rsid w:val="00995E41"/>
    <w:rsid w:val="009962AE"/>
    <w:rsid w:val="009967B9"/>
    <w:rsid w:val="00996BB0"/>
    <w:rsid w:val="00996F09"/>
    <w:rsid w:val="00997258"/>
    <w:rsid w:val="00997318"/>
    <w:rsid w:val="009A0150"/>
    <w:rsid w:val="009A03A9"/>
    <w:rsid w:val="009A0713"/>
    <w:rsid w:val="009A07B1"/>
    <w:rsid w:val="009A0B71"/>
    <w:rsid w:val="009A0F87"/>
    <w:rsid w:val="009A0FF8"/>
    <w:rsid w:val="009A105A"/>
    <w:rsid w:val="009A11BE"/>
    <w:rsid w:val="009A147E"/>
    <w:rsid w:val="009A1984"/>
    <w:rsid w:val="009A1B9A"/>
    <w:rsid w:val="009A1D4C"/>
    <w:rsid w:val="009A23F7"/>
    <w:rsid w:val="009A25B3"/>
    <w:rsid w:val="009A29B1"/>
    <w:rsid w:val="009A3115"/>
    <w:rsid w:val="009A3192"/>
    <w:rsid w:val="009A34D9"/>
    <w:rsid w:val="009A34E4"/>
    <w:rsid w:val="009A34ED"/>
    <w:rsid w:val="009A3558"/>
    <w:rsid w:val="009A3583"/>
    <w:rsid w:val="009A39A5"/>
    <w:rsid w:val="009A3ADA"/>
    <w:rsid w:val="009A4329"/>
    <w:rsid w:val="009A44FE"/>
    <w:rsid w:val="009A44FF"/>
    <w:rsid w:val="009A4505"/>
    <w:rsid w:val="009A4843"/>
    <w:rsid w:val="009A4F41"/>
    <w:rsid w:val="009A4F9A"/>
    <w:rsid w:val="009A53E3"/>
    <w:rsid w:val="009A6D36"/>
    <w:rsid w:val="009A7B68"/>
    <w:rsid w:val="009A7F39"/>
    <w:rsid w:val="009B0480"/>
    <w:rsid w:val="009B0644"/>
    <w:rsid w:val="009B0915"/>
    <w:rsid w:val="009B0A74"/>
    <w:rsid w:val="009B0B16"/>
    <w:rsid w:val="009B0B8F"/>
    <w:rsid w:val="009B176E"/>
    <w:rsid w:val="009B17AC"/>
    <w:rsid w:val="009B246A"/>
    <w:rsid w:val="009B29F8"/>
    <w:rsid w:val="009B2F66"/>
    <w:rsid w:val="009B3B7F"/>
    <w:rsid w:val="009B3DF7"/>
    <w:rsid w:val="009B3EF9"/>
    <w:rsid w:val="009B4066"/>
    <w:rsid w:val="009B407A"/>
    <w:rsid w:val="009B40DD"/>
    <w:rsid w:val="009B45D9"/>
    <w:rsid w:val="009B4D2C"/>
    <w:rsid w:val="009B5198"/>
    <w:rsid w:val="009B5308"/>
    <w:rsid w:val="009B5C84"/>
    <w:rsid w:val="009B67BB"/>
    <w:rsid w:val="009B708C"/>
    <w:rsid w:val="009B73AA"/>
    <w:rsid w:val="009B73BC"/>
    <w:rsid w:val="009B797C"/>
    <w:rsid w:val="009B7BED"/>
    <w:rsid w:val="009C0668"/>
    <w:rsid w:val="009C0699"/>
    <w:rsid w:val="009C0A6D"/>
    <w:rsid w:val="009C0ADE"/>
    <w:rsid w:val="009C0C16"/>
    <w:rsid w:val="009C0E22"/>
    <w:rsid w:val="009C0EFA"/>
    <w:rsid w:val="009C1057"/>
    <w:rsid w:val="009C168A"/>
    <w:rsid w:val="009C17C9"/>
    <w:rsid w:val="009C19F0"/>
    <w:rsid w:val="009C1B06"/>
    <w:rsid w:val="009C1BA4"/>
    <w:rsid w:val="009C21F2"/>
    <w:rsid w:val="009C2269"/>
    <w:rsid w:val="009C2496"/>
    <w:rsid w:val="009C25E9"/>
    <w:rsid w:val="009C261C"/>
    <w:rsid w:val="009C2ACC"/>
    <w:rsid w:val="009C353F"/>
    <w:rsid w:val="009C3707"/>
    <w:rsid w:val="009C3833"/>
    <w:rsid w:val="009C3BB5"/>
    <w:rsid w:val="009C3DFC"/>
    <w:rsid w:val="009C3F0D"/>
    <w:rsid w:val="009C44E2"/>
    <w:rsid w:val="009C4A1A"/>
    <w:rsid w:val="009C4CAD"/>
    <w:rsid w:val="009C4E2C"/>
    <w:rsid w:val="009C5476"/>
    <w:rsid w:val="009C57E0"/>
    <w:rsid w:val="009C5918"/>
    <w:rsid w:val="009C6530"/>
    <w:rsid w:val="009C660A"/>
    <w:rsid w:val="009C6615"/>
    <w:rsid w:val="009C69BD"/>
    <w:rsid w:val="009C6B43"/>
    <w:rsid w:val="009C6C16"/>
    <w:rsid w:val="009C6C6A"/>
    <w:rsid w:val="009C72BD"/>
    <w:rsid w:val="009C7841"/>
    <w:rsid w:val="009C79D4"/>
    <w:rsid w:val="009C7E63"/>
    <w:rsid w:val="009D062A"/>
    <w:rsid w:val="009D0DD6"/>
    <w:rsid w:val="009D0F48"/>
    <w:rsid w:val="009D0FC1"/>
    <w:rsid w:val="009D1240"/>
    <w:rsid w:val="009D1BF6"/>
    <w:rsid w:val="009D1C54"/>
    <w:rsid w:val="009D1FFA"/>
    <w:rsid w:val="009D24BD"/>
    <w:rsid w:val="009D2769"/>
    <w:rsid w:val="009D27C5"/>
    <w:rsid w:val="009D2EBD"/>
    <w:rsid w:val="009D34FC"/>
    <w:rsid w:val="009D383A"/>
    <w:rsid w:val="009D394D"/>
    <w:rsid w:val="009D3EA5"/>
    <w:rsid w:val="009D4243"/>
    <w:rsid w:val="009D4508"/>
    <w:rsid w:val="009D455C"/>
    <w:rsid w:val="009D4728"/>
    <w:rsid w:val="009D56B1"/>
    <w:rsid w:val="009D56B6"/>
    <w:rsid w:val="009D5DF1"/>
    <w:rsid w:val="009D614B"/>
    <w:rsid w:val="009D64CC"/>
    <w:rsid w:val="009D6566"/>
    <w:rsid w:val="009D6BFC"/>
    <w:rsid w:val="009D6E46"/>
    <w:rsid w:val="009D6E51"/>
    <w:rsid w:val="009D719A"/>
    <w:rsid w:val="009D78D7"/>
    <w:rsid w:val="009D7A71"/>
    <w:rsid w:val="009E013E"/>
    <w:rsid w:val="009E0959"/>
    <w:rsid w:val="009E1327"/>
    <w:rsid w:val="009E1427"/>
    <w:rsid w:val="009E159D"/>
    <w:rsid w:val="009E174C"/>
    <w:rsid w:val="009E1B17"/>
    <w:rsid w:val="009E1D84"/>
    <w:rsid w:val="009E2112"/>
    <w:rsid w:val="009E2117"/>
    <w:rsid w:val="009E2408"/>
    <w:rsid w:val="009E243F"/>
    <w:rsid w:val="009E2641"/>
    <w:rsid w:val="009E26A2"/>
    <w:rsid w:val="009E2CD7"/>
    <w:rsid w:val="009E319F"/>
    <w:rsid w:val="009E332A"/>
    <w:rsid w:val="009E3575"/>
    <w:rsid w:val="009E357F"/>
    <w:rsid w:val="009E3A90"/>
    <w:rsid w:val="009E3AAE"/>
    <w:rsid w:val="009E4353"/>
    <w:rsid w:val="009E439E"/>
    <w:rsid w:val="009E460F"/>
    <w:rsid w:val="009E4818"/>
    <w:rsid w:val="009E4ACC"/>
    <w:rsid w:val="009E4E25"/>
    <w:rsid w:val="009E50AA"/>
    <w:rsid w:val="009E51D2"/>
    <w:rsid w:val="009E5431"/>
    <w:rsid w:val="009E57C5"/>
    <w:rsid w:val="009E598F"/>
    <w:rsid w:val="009E63BE"/>
    <w:rsid w:val="009E66E7"/>
    <w:rsid w:val="009E6DEE"/>
    <w:rsid w:val="009E701A"/>
    <w:rsid w:val="009E7086"/>
    <w:rsid w:val="009E7666"/>
    <w:rsid w:val="009E7F3B"/>
    <w:rsid w:val="009F01CF"/>
    <w:rsid w:val="009F07E0"/>
    <w:rsid w:val="009F1228"/>
    <w:rsid w:val="009F1339"/>
    <w:rsid w:val="009F13DC"/>
    <w:rsid w:val="009F1619"/>
    <w:rsid w:val="009F1972"/>
    <w:rsid w:val="009F1BE2"/>
    <w:rsid w:val="009F1C6A"/>
    <w:rsid w:val="009F26B5"/>
    <w:rsid w:val="009F26F4"/>
    <w:rsid w:val="009F3213"/>
    <w:rsid w:val="009F32CC"/>
    <w:rsid w:val="009F3319"/>
    <w:rsid w:val="009F3972"/>
    <w:rsid w:val="009F3B86"/>
    <w:rsid w:val="009F3F9D"/>
    <w:rsid w:val="009F4079"/>
    <w:rsid w:val="009F42CC"/>
    <w:rsid w:val="009F532E"/>
    <w:rsid w:val="009F5371"/>
    <w:rsid w:val="009F54A4"/>
    <w:rsid w:val="009F55BD"/>
    <w:rsid w:val="009F5675"/>
    <w:rsid w:val="009F5D14"/>
    <w:rsid w:val="009F5E3F"/>
    <w:rsid w:val="009F6126"/>
    <w:rsid w:val="009F675C"/>
    <w:rsid w:val="009F6A41"/>
    <w:rsid w:val="009F6BF3"/>
    <w:rsid w:val="009F7159"/>
    <w:rsid w:val="009F7700"/>
    <w:rsid w:val="009F79FE"/>
    <w:rsid w:val="009F7BFE"/>
    <w:rsid w:val="009F7DCB"/>
    <w:rsid w:val="009F7F57"/>
    <w:rsid w:val="00A00210"/>
    <w:rsid w:val="00A00352"/>
    <w:rsid w:val="00A00746"/>
    <w:rsid w:val="00A009AF"/>
    <w:rsid w:val="00A01223"/>
    <w:rsid w:val="00A0133F"/>
    <w:rsid w:val="00A0136A"/>
    <w:rsid w:val="00A0152D"/>
    <w:rsid w:val="00A01C88"/>
    <w:rsid w:val="00A01CC1"/>
    <w:rsid w:val="00A022D8"/>
    <w:rsid w:val="00A02824"/>
    <w:rsid w:val="00A0288F"/>
    <w:rsid w:val="00A02E3F"/>
    <w:rsid w:val="00A030BB"/>
    <w:rsid w:val="00A03129"/>
    <w:rsid w:val="00A0324F"/>
    <w:rsid w:val="00A03C69"/>
    <w:rsid w:val="00A03E67"/>
    <w:rsid w:val="00A041CD"/>
    <w:rsid w:val="00A041D0"/>
    <w:rsid w:val="00A04266"/>
    <w:rsid w:val="00A04A6D"/>
    <w:rsid w:val="00A04D33"/>
    <w:rsid w:val="00A04DDF"/>
    <w:rsid w:val="00A05327"/>
    <w:rsid w:val="00A0628D"/>
    <w:rsid w:val="00A062BF"/>
    <w:rsid w:val="00A0646A"/>
    <w:rsid w:val="00A067BE"/>
    <w:rsid w:val="00A06838"/>
    <w:rsid w:val="00A06958"/>
    <w:rsid w:val="00A072C4"/>
    <w:rsid w:val="00A07F25"/>
    <w:rsid w:val="00A10276"/>
    <w:rsid w:val="00A10744"/>
    <w:rsid w:val="00A109B1"/>
    <w:rsid w:val="00A10CED"/>
    <w:rsid w:val="00A11240"/>
    <w:rsid w:val="00A1157F"/>
    <w:rsid w:val="00A11DA4"/>
    <w:rsid w:val="00A11EF6"/>
    <w:rsid w:val="00A124FE"/>
    <w:rsid w:val="00A12DDB"/>
    <w:rsid w:val="00A12E3F"/>
    <w:rsid w:val="00A1314E"/>
    <w:rsid w:val="00A137F7"/>
    <w:rsid w:val="00A13AD0"/>
    <w:rsid w:val="00A14389"/>
    <w:rsid w:val="00A15494"/>
    <w:rsid w:val="00A156F5"/>
    <w:rsid w:val="00A157A9"/>
    <w:rsid w:val="00A15918"/>
    <w:rsid w:val="00A15AB0"/>
    <w:rsid w:val="00A160AC"/>
    <w:rsid w:val="00A1619A"/>
    <w:rsid w:val="00A161F1"/>
    <w:rsid w:val="00A165F0"/>
    <w:rsid w:val="00A16967"/>
    <w:rsid w:val="00A16AE8"/>
    <w:rsid w:val="00A16E11"/>
    <w:rsid w:val="00A170F6"/>
    <w:rsid w:val="00A172F4"/>
    <w:rsid w:val="00A173FD"/>
    <w:rsid w:val="00A176EC"/>
    <w:rsid w:val="00A17CE3"/>
    <w:rsid w:val="00A17F3F"/>
    <w:rsid w:val="00A2021B"/>
    <w:rsid w:val="00A20270"/>
    <w:rsid w:val="00A202DD"/>
    <w:rsid w:val="00A2066D"/>
    <w:rsid w:val="00A20C06"/>
    <w:rsid w:val="00A20EDF"/>
    <w:rsid w:val="00A21A0F"/>
    <w:rsid w:val="00A2278F"/>
    <w:rsid w:val="00A22873"/>
    <w:rsid w:val="00A2291F"/>
    <w:rsid w:val="00A22D8D"/>
    <w:rsid w:val="00A22E2F"/>
    <w:rsid w:val="00A22EBF"/>
    <w:rsid w:val="00A23414"/>
    <w:rsid w:val="00A23561"/>
    <w:rsid w:val="00A236E2"/>
    <w:rsid w:val="00A237B2"/>
    <w:rsid w:val="00A238F1"/>
    <w:rsid w:val="00A24045"/>
    <w:rsid w:val="00A240A1"/>
    <w:rsid w:val="00A241CF"/>
    <w:rsid w:val="00A24286"/>
    <w:rsid w:val="00A2496A"/>
    <w:rsid w:val="00A251F1"/>
    <w:rsid w:val="00A25637"/>
    <w:rsid w:val="00A25C93"/>
    <w:rsid w:val="00A2683F"/>
    <w:rsid w:val="00A27C0F"/>
    <w:rsid w:val="00A30225"/>
    <w:rsid w:val="00A30237"/>
    <w:rsid w:val="00A30349"/>
    <w:rsid w:val="00A31888"/>
    <w:rsid w:val="00A31DDD"/>
    <w:rsid w:val="00A32207"/>
    <w:rsid w:val="00A322F8"/>
    <w:rsid w:val="00A32ADF"/>
    <w:rsid w:val="00A32CE4"/>
    <w:rsid w:val="00A32D7B"/>
    <w:rsid w:val="00A32E1B"/>
    <w:rsid w:val="00A3301C"/>
    <w:rsid w:val="00A33215"/>
    <w:rsid w:val="00A33316"/>
    <w:rsid w:val="00A33522"/>
    <w:rsid w:val="00A341A0"/>
    <w:rsid w:val="00A354F1"/>
    <w:rsid w:val="00A35D61"/>
    <w:rsid w:val="00A35E64"/>
    <w:rsid w:val="00A35E83"/>
    <w:rsid w:val="00A36158"/>
    <w:rsid w:val="00A36188"/>
    <w:rsid w:val="00A3646A"/>
    <w:rsid w:val="00A36547"/>
    <w:rsid w:val="00A36728"/>
    <w:rsid w:val="00A37580"/>
    <w:rsid w:val="00A376E0"/>
    <w:rsid w:val="00A37DC8"/>
    <w:rsid w:val="00A400E2"/>
    <w:rsid w:val="00A4071A"/>
    <w:rsid w:val="00A409EA"/>
    <w:rsid w:val="00A40D31"/>
    <w:rsid w:val="00A41176"/>
    <w:rsid w:val="00A418E5"/>
    <w:rsid w:val="00A4191D"/>
    <w:rsid w:val="00A41A69"/>
    <w:rsid w:val="00A41FFD"/>
    <w:rsid w:val="00A428CA"/>
    <w:rsid w:val="00A42926"/>
    <w:rsid w:val="00A42AE2"/>
    <w:rsid w:val="00A42BBC"/>
    <w:rsid w:val="00A42CDA"/>
    <w:rsid w:val="00A430CD"/>
    <w:rsid w:val="00A434E3"/>
    <w:rsid w:val="00A43B84"/>
    <w:rsid w:val="00A43C38"/>
    <w:rsid w:val="00A43D4E"/>
    <w:rsid w:val="00A44CC2"/>
    <w:rsid w:val="00A45D43"/>
    <w:rsid w:val="00A45FD4"/>
    <w:rsid w:val="00A45FE1"/>
    <w:rsid w:val="00A467F1"/>
    <w:rsid w:val="00A46B2F"/>
    <w:rsid w:val="00A46DB6"/>
    <w:rsid w:val="00A4722A"/>
    <w:rsid w:val="00A4777B"/>
    <w:rsid w:val="00A478EF"/>
    <w:rsid w:val="00A47E25"/>
    <w:rsid w:val="00A47F87"/>
    <w:rsid w:val="00A500BD"/>
    <w:rsid w:val="00A50604"/>
    <w:rsid w:val="00A50633"/>
    <w:rsid w:val="00A50994"/>
    <w:rsid w:val="00A50A89"/>
    <w:rsid w:val="00A50E3C"/>
    <w:rsid w:val="00A50F2F"/>
    <w:rsid w:val="00A514C1"/>
    <w:rsid w:val="00A51597"/>
    <w:rsid w:val="00A5180F"/>
    <w:rsid w:val="00A51AB1"/>
    <w:rsid w:val="00A51E30"/>
    <w:rsid w:val="00A520B4"/>
    <w:rsid w:val="00A522D2"/>
    <w:rsid w:val="00A5258A"/>
    <w:rsid w:val="00A529FB"/>
    <w:rsid w:val="00A52BB9"/>
    <w:rsid w:val="00A52D13"/>
    <w:rsid w:val="00A53588"/>
    <w:rsid w:val="00A5362B"/>
    <w:rsid w:val="00A5371F"/>
    <w:rsid w:val="00A539E4"/>
    <w:rsid w:val="00A53B53"/>
    <w:rsid w:val="00A54052"/>
    <w:rsid w:val="00A543B4"/>
    <w:rsid w:val="00A54A2E"/>
    <w:rsid w:val="00A54BA8"/>
    <w:rsid w:val="00A54BE6"/>
    <w:rsid w:val="00A550E9"/>
    <w:rsid w:val="00A55891"/>
    <w:rsid w:val="00A559D8"/>
    <w:rsid w:val="00A55EAA"/>
    <w:rsid w:val="00A55EC6"/>
    <w:rsid w:val="00A55F55"/>
    <w:rsid w:val="00A57133"/>
    <w:rsid w:val="00A5748D"/>
    <w:rsid w:val="00A57814"/>
    <w:rsid w:val="00A57AA4"/>
    <w:rsid w:val="00A600E6"/>
    <w:rsid w:val="00A60686"/>
    <w:rsid w:val="00A60B0E"/>
    <w:rsid w:val="00A60E30"/>
    <w:rsid w:val="00A614B3"/>
    <w:rsid w:val="00A615FB"/>
    <w:rsid w:val="00A616AE"/>
    <w:rsid w:val="00A616CC"/>
    <w:rsid w:val="00A617EB"/>
    <w:rsid w:val="00A61906"/>
    <w:rsid w:val="00A62107"/>
    <w:rsid w:val="00A6273D"/>
    <w:rsid w:val="00A62B6A"/>
    <w:rsid w:val="00A62D35"/>
    <w:rsid w:val="00A6396D"/>
    <w:rsid w:val="00A63A2D"/>
    <w:rsid w:val="00A63A34"/>
    <w:rsid w:val="00A63ABF"/>
    <w:rsid w:val="00A63C67"/>
    <w:rsid w:val="00A63E30"/>
    <w:rsid w:val="00A642EC"/>
    <w:rsid w:val="00A651E2"/>
    <w:rsid w:val="00A653D0"/>
    <w:rsid w:val="00A65481"/>
    <w:rsid w:val="00A65659"/>
    <w:rsid w:val="00A65A80"/>
    <w:rsid w:val="00A65CD0"/>
    <w:rsid w:val="00A66310"/>
    <w:rsid w:val="00A6654C"/>
    <w:rsid w:val="00A66728"/>
    <w:rsid w:val="00A667EE"/>
    <w:rsid w:val="00A6690C"/>
    <w:rsid w:val="00A672A3"/>
    <w:rsid w:val="00A672F0"/>
    <w:rsid w:val="00A673B4"/>
    <w:rsid w:val="00A673E4"/>
    <w:rsid w:val="00A67D9B"/>
    <w:rsid w:val="00A67DEA"/>
    <w:rsid w:val="00A7058E"/>
    <w:rsid w:val="00A70745"/>
    <w:rsid w:val="00A70DB8"/>
    <w:rsid w:val="00A71187"/>
    <w:rsid w:val="00A71E77"/>
    <w:rsid w:val="00A71FD1"/>
    <w:rsid w:val="00A71FD4"/>
    <w:rsid w:val="00A72059"/>
    <w:rsid w:val="00A72183"/>
    <w:rsid w:val="00A723E6"/>
    <w:rsid w:val="00A730C4"/>
    <w:rsid w:val="00A7375A"/>
    <w:rsid w:val="00A73BF3"/>
    <w:rsid w:val="00A73CA4"/>
    <w:rsid w:val="00A73D5E"/>
    <w:rsid w:val="00A73F74"/>
    <w:rsid w:val="00A741B9"/>
    <w:rsid w:val="00A742CA"/>
    <w:rsid w:val="00A7451F"/>
    <w:rsid w:val="00A7454D"/>
    <w:rsid w:val="00A75523"/>
    <w:rsid w:val="00A75733"/>
    <w:rsid w:val="00A75A48"/>
    <w:rsid w:val="00A75D34"/>
    <w:rsid w:val="00A75E52"/>
    <w:rsid w:val="00A75E73"/>
    <w:rsid w:val="00A76075"/>
    <w:rsid w:val="00A76C55"/>
    <w:rsid w:val="00A76E02"/>
    <w:rsid w:val="00A77005"/>
    <w:rsid w:val="00A770DD"/>
    <w:rsid w:val="00A7737B"/>
    <w:rsid w:val="00A776A9"/>
    <w:rsid w:val="00A77EA5"/>
    <w:rsid w:val="00A77F2F"/>
    <w:rsid w:val="00A804C2"/>
    <w:rsid w:val="00A806E2"/>
    <w:rsid w:val="00A80BD9"/>
    <w:rsid w:val="00A80BEE"/>
    <w:rsid w:val="00A80DEF"/>
    <w:rsid w:val="00A80E8F"/>
    <w:rsid w:val="00A80F88"/>
    <w:rsid w:val="00A81184"/>
    <w:rsid w:val="00A81435"/>
    <w:rsid w:val="00A81FF6"/>
    <w:rsid w:val="00A82265"/>
    <w:rsid w:val="00A826AF"/>
    <w:rsid w:val="00A82B8C"/>
    <w:rsid w:val="00A82F9C"/>
    <w:rsid w:val="00A83002"/>
    <w:rsid w:val="00A831AE"/>
    <w:rsid w:val="00A836F4"/>
    <w:rsid w:val="00A83714"/>
    <w:rsid w:val="00A83773"/>
    <w:rsid w:val="00A839F8"/>
    <w:rsid w:val="00A83A81"/>
    <w:rsid w:val="00A8415A"/>
    <w:rsid w:val="00A84523"/>
    <w:rsid w:val="00A847C9"/>
    <w:rsid w:val="00A8497B"/>
    <w:rsid w:val="00A84C26"/>
    <w:rsid w:val="00A84D98"/>
    <w:rsid w:val="00A85021"/>
    <w:rsid w:val="00A851F1"/>
    <w:rsid w:val="00A85386"/>
    <w:rsid w:val="00A853B5"/>
    <w:rsid w:val="00A85574"/>
    <w:rsid w:val="00A85CED"/>
    <w:rsid w:val="00A86022"/>
    <w:rsid w:val="00A8639C"/>
    <w:rsid w:val="00A863E7"/>
    <w:rsid w:val="00A87016"/>
    <w:rsid w:val="00A87265"/>
    <w:rsid w:val="00A8755A"/>
    <w:rsid w:val="00A876AE"/>
    <w:rsid w:val="00A877C7"/>
    <w:rsid w:val="00A87B40"/>
    <w:rsid w:val="00A87C31"/>
    <w:rsid w:val="00A87D75"/>
    <w:rsid w:val="00A901AA"/>
    <w:rsid w:val="00A90308"/>
    <w:rsid w:val="00A91442"/>
    <w:rsid w:val="00A91647"/>
    <w:rsid w:val="00A91673"/>
    <w:rsid w:val="00A91E31"/>
    <w:rsid w:val="00A92C9F"/>
    <w:rsid w:val="00A93226"/>
    <w:rsid w:val="00A936D6"/>
    <w:rsid w:val="00A93780"/>
    <w:rsid w:val="00A938C9"/>
    <w:rsid w:val="00A939A7"/>
    <w:rsid w:val="00A9406B"/>
    <w:rsid w:val="00A94302"/>
    <w:rsid w:val="00A949CB"/>
    <w:rsid w:val="00A94AA9"/>
    <w:rsid w:val="00A94B6C"/>
    <w:rsid w:val="00A956FF"/>
    <w:rsid w:val="00A95712"/>
    <w:rsid w:val="00A957C2"/>
    <w:rsid w:val="00A95A63"/>
    <w:rsid w:val="00A95B88"/>
    <w:rsid w:val="00A95FE9"/>
    <w:rsid w:val="00A961B8"/>
    <w:rsid w:val="00A96529"/>
    <w:rsid w:val="00A97061"/>
    <w:rsid w:val="00A97989"/>
    <w:rsid w:val="00A97C3E"/>
    <w:rsid w:val="00A97CBB"/>
    <w:rsid w:val="00AA00BC"/>
    <w:rsid w:val="00AA0186"/>
    <w:rsid w:val="00AA024F"/>
    <w:rsid w:val="00AA035E"/>
    <w:rsid w:val="00AA0397"/>
    <w:rsid w:val="00AA0CC9"/>
    <w:rsid w:val="00AA1843"/>
    <w:rsid w:val="00AA1D84"/>
    <w:rsid w:val="00AA1EB4"/>
    <w:rsid w:val="00AA205B"/>
    <w:rsid w:val="00AA23BD"/>
    <w:rsid w:val="00AA23C1"/>
    <w:rsid w:val="00AA2546"/>
    <w:rsid w:val="00AA2931"/>
    <w:rsid w:val="00AA2F26"/>
    <w:rsid w:val="00AA36F2"/>
    <w:rsid w:val="00AA3867"/>
    <w:rsid w:val="00AA3980"/>
    <w:rsid w:val="00AA3E9A"/>
    <w:rsid w:val="00AA409C"/>
    <w:rsid w:val="00AA42FF"/>
    <w:rsid w:val="00AA4460"/>
    <w:rsid w:val="00AA460D"/>
    <w:rsid w:val="00AA495F"/>
    <w:rsid w:val="00AA52BA"/>
    <w:rsid w:val="00AA548E"/>
    <w:rsid w:val="00AA5B6E"/>
    <w:rsid w:val="00AA6106"/>
    <w:rsid w:val="00AA622D"/>
    <w:rsid w:val="00AA651B"/>
    <w:rsid w:val="00AA6522"/>
    <w:rsid w:val="00AA65DB"/>
    <w:rsid w:val="00AA689D"/>
    <w:rsid w:val="00AA6AC8"/>
    <w:rsid w:val="00AA6FEA"/>
    <w:rsid w:val="00AA71A7"/>
    <w:rsid w:val="00AA75BB"/>
    <w:rsid w:val="00AA7A54"/>
    <w:rsid w:val="00AA7B89"/>
    <w:rsid w:val="00AA7F07"/>
    <w:rsid w:val="00AB028D"/>
    <w:rsid w:val="00AB0838"/>
    <w:rsid w:val="00AB0925"/>
    <w:rsid w:val="00AB0A61"/>
    <w:rsid w:val="00AB0CDA"/>
    <w:rsid w:val="00AB0F3C"/>
    <w:rsid w:val="00AB0FA6"/>
    <w:rsid w:val="00AB12A6"/>
    <w:rsid w:val="00AB17FF"/>
    <w:rsid w:val="00AB1A39"/>
    <w:rsid w:val="00AB1D5A"/>
    <w:rsid w:val="00AB1DBF"/>
    <w:rsid w:val="00AB2059"/>
    <w:rsid w:val="00AB22A8"/>
    <w:rsid w:val="00AB251E"/>
    <w:rsid w:val="00AB2635"/>
    <w:rsid w:val="00AB278F"/>
    <w:rsid w:val="00AB2F04"/>
    <w:rsid w:val="00AB3784"/>
    <w:rsid w:val="00AB3B51"/>
    <w:rsid w:val="00AB3E99"/>
    <w:rsid w:val="00AB3F7F"/>
    <w:rsid w:val="00AB3FC3"/>
    <w:rsid w:val="00AB437A"/>
    <w:rsid w:val="00AB44E7"/>
    <w:rsid w:val="00AB45CA"/>
    <w:rsid w:val="00AB49E0"/>
    <w:rsid w:val="00AB4ABD"/>
    <w:rsid w:val="00AB4EB2"/>
    <w:rsid w:val="00AB528F"/>
    <w:rsid w:val="00AB57BA"/>
    <w:rsid w:val="00AB59EE"/>
    <w:rsid w:val="00AB5F3F"/>
    <w:rsid w:val="00AB645C"/>
    <w:rsid w:val="00AB7366"/>
    <w:rsid w:val="00AB778D"/>
    <w:rsid w:val="00AB7BAE"/>
    <w:rsid w:val="00AB7DE0"/>
    <w:rsid w:val="00AC0114"/>
    <w:rsid w:val="00AC01FF"/>
    <w:rsid w:val="00AC02EC"/>
    <w:rsid w:val="00AC0798"/>
    <w:rsid w:val="00AC093B"/>
    <w:rsid w:val="00AC095A"/>
    <w:rsid w:val="00AC09F8"/>
    <w:rsid w:val="00AC0D81"/>
    <w:rsid w:val="00AC0EE9"/>
    <w:rsid w:val="00AC132B"/>
    <w:rsid w:val="00AC1367"/>
    <w:rsid w:val="00AC185B"/>
    <w:rsid w:val="00AC2586"/>
    <w:rsid w:val="00AC259B"/>
    <w:rsid w:val="00AC2837"/>
    <w:rsid w:val="00AC2895"/>
    <w:rsid w:val="00AC2B2E"/>
    <w:rsid w:val="00AC2CA5"/>
    <w:rsid w:val="00AC2CB7"/>
    <w:rsid w:val="00AC2DE0"/>
    <w:rsid w:val="00AC3168"/>
    <w:rsid w:val="00AC31D2"/>
    <w:rsid w:val="00AC321D"/>
    <w:rsid w:val="00AC40C4"/>
    <w:rsid w:val="00AC43D4"/>
    <w:rsid w:val="00AC4443"/>
    <w:rsid w:val="00AC446C"/>
    <w:rsid w:val="00AC4529"/>
    <w:rsid w:val="00AC4808"/>
    <w:rsid w:val="00AC4BE7"/>
    <w:rsid w:val="00AC4BEB"/>
    <w:rsid w:val="00AC4F13"/>
    <w:rsid w:val="00AC59A5"/>
    <w:rsid w:val="00AC5CFD"/>
    <w:rsid w:val="00AC5E67"/>
    <w:rsid w:val="00AC5F19"/>
    <w:rsid w:val="00AC5F42"/>
    <w:rsid w:val="00AC63BC"/>
    <w:rsid w:val="00AC640F"/>
    <w:rsid w:val="00AC6939"/>
    <w:rsid w:val="00AC6955"/>
    <w:rsid w:val="00AC6DE9"/>
    <w:rsid w:val="00AC717E"/>
    <w:rsid w:val="00AC72DB"/>
    <w:rsid w:val="00AC75A5"/>
    <w:rsid w:val="00AC7C38"/>
    <w:rsid w:val="00AC7C54"/>
    <w:rsid w:val="00AC7C94"/>
    <w:rsid w:val="00AD0161"/>
    <w:rsid w:val="00AD01E9"/>
    <w:rsid w:val="00AD08CF"/>
    <w:rsid w:val="00AD104D"/>
    <w:rsid w:val="00AD1280"/>
    <w:rsid w:val="00AD1392"/>
    <w:rsid w:val="00AD14F6"/>
    <w:rsid w:val="00AD1735"/>
    <w:rsid w:val="00AD1802"/>
    <w:rsid w:val="00AD190B"/>
    <w:rsid w:val="00AD1FF5"/>
    <w:rsid w:val="00AD247D"/>
    <w:rsid w:val="00AD25E6"/>
    <w:rsid w:val="00AD2B9C"/>
    <w:rsid w:val="00AD2FB5"/>
    <w:rsid w:val="00AD32FC"/>
    <w:rsid w:val="00AD3598"/>
    <w:rsid w:val="00AD3607"/>
    <w:rsid w:val="00AD3C26"/>
    <w:rsid w:val="00AD449A"/>
    <w:rsid w:val="00AD4569"/>
    <w:rsid w:val="00AD476E"/>
    <w:rsid w:val="00AD4B01"/>
    <w:rsid w:val="00AD4BF1"/>
    <w:rsid w:val="00AD52CB"/>
    <w:rsid w:val="00AD58C1"/>
    <w:rsid w:val="00AD5E86"/>
    <w:rsid w:val="00AD5F20"/>
    <w:rsid w:val="00AD5FC2"/>
    <w:rsid w:val="00AD6444"/>
    <w:rsid w:val="00AD68B9"/>
    <w:rsid w:val="00AD6C54"/>
    <w:rsid w:val="00AD6E85"/>
    <w:rsid w:val="00AD7802"/>
    <w:rsid w:val="00AE02C1"/>
    <w:rsid w:val="00AE0B6F"/>
    <w:rsid w:val="00AE17B9"/>
    <w:rsid w:val="00AE20F5"/>
    <w:rsid w:val="00AE2211"/>
    <w:rsid w:val="00AE2401"/>
    <w:rsid w:val="00AE2803"/>
    <w:rsid w:val="00AE28AC"/>
    <w:rsid w:val="00AE28EA"/>
    <w:rsid w:val="00AE2A36"/>
    <w:rsid w:val="00AE2C3F"/>
    <w:rsid w:val="00AE318C"/>
    <w:rsid w:val="00AE3ACB"/>
    <w:rsid w:val="00AE4296"/>
    <w:rsid w:val="00AE4481"/>
    <w:rsid w:val="00AE4837"/>
    <w:rsid w:val="00AE483D"/>
    <w:rsid w:val="00AE4D21"/>
    <w:rsid w:val="00AE53F9"/>
    <w:rsid w:val="00AE5737"/>
    <w:rsid w:val="00AE5931"/>
    <w:rsid w:val="00AE5B05"/>
    <w:rsid w:val="00AE5BA7"/>
    <w:rsid w:val="00AE5CFF"/>
    <w:rsid w:val="00AE5D47"/>
    <w:rsid w:val="00AE5DC3"/>
    <w:rsid w:val="00AE5FFF"/>
    <w:rsid w:val="00AE6159"/>
    <w:rsid w:val="00AE631B"/>
    <w:rsid w:val="00AE640F"/>
    <w:rsid w:val="00AE6818"/>
    <w:rsid w:val="00AE7580"/>
    <w:rsid w:val="00AE75A8"/>
    <w:rsid w:val="00AE773F"/>
    <w:rsid w:val="00AE7838"/>
    <w:rsid w:val="00AE7855"/>
    <w:rsid w:val="00AE797F"/>
    <w:rsid w:val="00AE7F79"/>
    <w:rsid w:val="00AE7FE3"/>
    <w:rsid w:val="00AF044E"/>
    <w:rsid w:val="00AF047A"/>
    <w:rsid w:val="00AF06A3"/>
    <w:rsid w:val="00AF14F4"/>
    <w:rsid w:val="00AF181E"/>
    <w:rsid w:val="00AF193D"/>
    <w:rsid w:val="00AF1AE9"/>
    <w:rsid w:val="00AF1C1A"/>
    <w:rsid w:val="00AF1CA5"/>
    <w:rsid w:val="00AF1CB6"/>
    <w:rsid w:val="00AF1E2F"/>
    <w:rsid w:val="00AF1E60"/>
    <w:rsid w:val="00AF227F"/>
    <w:rsid w:val="00AF230C"/>
    <w:rsid w:val="00AF24A0"/>
    <w:rsid w:val="00AF257F"/>
    <w:rsid w:val="00AF28DC"/>
    <w:rsid w:val="00AF2C5B"/>
    <w:rsid w:val="00AF3338"/>
    <w:rsid w:val="00AF3459"/>
    <w:rsid w:val="00AF35EC"/>
    <w:rsid w:val="00AF3E54"/>
    <w:rsid w:val="00AF45DC"/>
    <w:rsid w:val="00AF68AB"/>
    <w:rsid w:val="00AF7162"/>
    <w:rsid w:val="00AF7637"/>
    <w:rsid w:val="00AF7839"/>
    <w:rsid w:val="00AF7887"/>
    <w:rsid w:val="00AF78CE"/>
    <w:rsid w:val="00B003D8"/>
    <w:rsid w:val="00B004AF"/>
    <w:rsid w:val="00B005EB"/>
    <w:rsid w:val="00B007BF"/>
    <w:rsid w:val="00B00997"/>
    <w:rsid w:val="00B010B5"/>
    <w:rsid w:val="00B0166C"/>
    <w:rsid w:val="00B01DE8"/>
    <w:rsid w:val="00B021A0"/>
    <w:rsid w:val="00B02273"/>
    <w:rsid w:val="00B02305"/>
    <w:rsid w:val="00B02A08"/>
    <w:rsid w:val="00B02A75"/>
    <w:rsid w:val="00B02D00"/>
    <w:rsid w:val="00B02E33"/>
    <w:rsid w:val="00B02FC2"/>
    <w:rsid w:val="00B03143"/>
    <w:rsid w:val="00B031C0"/>
    <w:rsid w:val="00B03215"/>
    <w:rsid w:val="00B03539"/>
    <w:rsid w:val="00B0358B"/>
    <w:rsid w:val="00B03648"/>
    <w:rsid w:val="00B036C9"/>
    <w:rsid w:val="00B0383C"/>
    <w:rsid w:val="00B043EE"/>
    <w:rsid w:val="00B04461"/>
    <w:rsid w:val="00B0493B"/>
    <w:rsid w:val="00B04CB4"/>
    <w:rsid w:val="00B050B0"/>
    <w:rsid w:val="00B0515D"/>
    <w:rsid w:val="00B05269"/>
    <w:rsid w:val="00B05855"/>
    <w:rsid w:val="00B059E2"/>
    <w:rsid w:val="00B05A3E"/>
    <w:rsid w:val="00B05A77"/>
    <w:rsid w:val="00B0620D"/>
    <w:rsid w:val="00B0655A"/>
    <w:rsid w:val="00B06CC4"/>
    <w:rsid w:val="00B06D8C"/>
    <w:rsid w:val="00B06F17"/>
    <w:rsid w:val="00B06F61"/>
    <w:rsid w:val="00B06F7D"/>
    <w:rsid w:val="00B0712E"/>
    <w:rsid w:val="00B07190"/>
    <w:rsid w:val="00B071B4"/>
    <w:rsid w:val="00B07289"/>
    <w:rsid w:val="00B0730B"/>
    <w:rsid w:val="00B074F6"/>
    <w:rsid w:val="00B07D76"/>
    <w:rsid w:val="00B07DC6"/>
    <w:rsid w:val="00B07E7A"/>
    <w:rsid w:val="00B103D5"/>
    <w:rsid w:val="00B105AB"/>
    <w:rsid w:val="00B105AD"/>
    <w:rsid w:val="00B107A5"/>
    <w:rsid w:val="00B10ADA"/>
    <w:rsid w:val="00B110E5"/>
    <w:rsid w:val="00B1176E"/>
    <w:rsid w:val="00B117E2"/>
    <w:rsid w:val="00B1188D"/>
    <w:rsid w:val="00B11918"/>
    <w:rsid w:val="00B1241F"/>
    <w:rsid w:val="00B1247E"/>
    <w:rsid w:val="00B124BB"/>
    <w:rsid w:val="00B125D9"/>
    <w:rsid w:val="00B12645"/>
    <w:rsid w:val="00B126D4"/>
    <w:rsid w:val="00B1290F"/>
    <w:rsid w:val="00B12FD5"/>
    <w:rsid w:val="00B133D2"/>
    <w:rsid w:val="00B13482"/>
    <w:rsid w:val="00B13A72"/>
    <w:rsid w:val="00B13F83"/>
    <w:rsid w:val="00B1431C"/>
    <w:rsid w:val="00B14509"/>
    <w:rsid w:val="00B1454E"/>
    <w:rsid w:val="00B145F7"/>
    <w:rsid w:val="00B14828"/>
    <w:rsid w:val="00B14A06"/>
    <w:rsid w:val="00B14B91"/>
    <w:rsid w:val="00B150C1"/>
    <w:rsid w:val="00B1530F"/>
    <w:rsid w:val="00B15435"/>
    <w:rsid w:val="00B1544F"/>
    <w:rsid w:val="00B15574"/>
    <w:rsid w:val="00B15762"/>
    <w:rsid w:val="00B1580C"/>
    <w:rsid w:val="00B15F3A"/>
    <w:rsid w:val="00B16030"/>
    <w:rsid w:val="00B1605C"/>
    <w:rsid w:val="00B167AB"/>
    <w:rsid w:val="00B1687C"/>
    <w:rsid w:val="00B16CCD"/>
    <w:rsid w:val="00B16FD6"/>
    <w:rsid w:val="00B1795B"/>
    <w:rsid w:val="00B17B0A"/>
    <w:rsid w:val="00B2006C"/>
    <w:rsid w:val="00B20403"/>
    <w:rsid w:val="00B20525"/>
    <w:rsid w:val="00B206E3"/>
    <w:rsid w:val="00B217F1"/>
    <w:rsid w:val="00B218E7"/>
    <w:rsid w:val="00B21D0F"/>
    <w:rsid w:val="00B22435"/>
    <w:rsid w:val="00B22DE3"/>
    <w:rsid w:val="00B23FF6"/>
    <w:rsid w:val="00B2416F"/>
    <w:rsid w:val="00B2417E"/>
    <w:rsid w:val="00B24B9C"/>
    <w:rsid w:val="00B24CCE"/>
    <w:rsid w:val="00B24FF4"/>
    <w:rsid w:val="00B2550C"/>
    <w:rsid w:val="00B25B13"/>
    <w:rsid w:val="00B26612"/>
    <w:rsid w:val="00B269B3"/>
    <w:rsid w:val="00B269F3"/>
    <w:rsid w:val="00B270DE"/>
    <w:rsid w:val="00B27A33"/>
    <w:rsid w:val="00B27C17"/>
    <w:rsid w:val="00B27D2F"/>
    <w:rsid w:val="00B27F40"/>
    <w:rsid w:val="00B27FDF"/>
    <w:rsid w:val="00B300D7"/>
    <w:rsid w:val="00B30227"/>
    <w:rsid w:val="00B30344"/>
    <w:rsid w:val="00B304D0"/>
    <w:rsid w:val="00B306F2"/>
    <w:rsid w:val="00B31114"/>
    <w:rsid w:val="00B31277"/>
    <w:rsid w:val="00B31E02"/>
    <w:rsid w:val="00B324C9"/>
    <w:rsid w:val="00B32546"/>
    <w:rsid w:val="00B325EA"/>
    <w:rsid w:val="00B32A8A"/>
    <w:rsid w:val="00B34120"/>
    <w:rsid w:val="00B3440A"/>
    <w:rsid w:val="00B34AF8"/>
    <w:rsid w:val="00B34DF6"/>
    <w:rsid w:val="00B35021"/>
    <w:rsid w:val="00B351FD"/>
    <w:rsid w:val="00B35831"/>
    <w:rsid w:val="00B35CFE"/>
    <w:rsid w:val="00B35DE7"/>
    <w:rsid w:val="00B360AA"/>
    <w:rsid w:val="00B3644C"/>
    <w:rsid w:val="00B3682A"/>
    <w:rsid w:val="00B36887"/>
    <w:rsid w:val="00B36A6F"/>
    <w:rsid w:val="00B36CD4"/>
    <w:rsid w:val="00B37479"/>
    <w:rsid w:val="00B37646"/>
    <w:rsid w:val="00B378FB"/>
    <w:rsid w:val="00B37A1A"/>
    <w:rsid w:val="00B37C78"/>
    <w:rsid w:val="00B40281"/>
    <w:rsid w:val="00B405E3"/>
    <w:rsid w:val="00B4078A"/>
    <w:rsid w:val="00B408D2"/>
    <w:rsid w:val="00B40ABE"/>
    <w:rsid w:val="00B40BB2"/>
    <w:rsid w:val="00B40D8D"/>
    <w:rsid w:val="00B41705"/>
    <w:rsid w:val="00B418B2"/>
    <w:rsid w:val="00B41B83"/>
    <w:rsid w:val="00B4255A"/>
    <w:rsid w:val="00B425BF"/>
    <w:rsid w:val="00B42E1C"/>
    <w:rsid w:val="00B42E79"/>
    <w:rsid w:val="00B430B4"/>
    <w:rsid w:val="00B433F4"/>
    <w:rsid w:val="00B43C23"/>
    <w:rsid w:val="00B43C82"/>
    <w:rsid w:val="00B44F44"/>
    <w:rsid w:val="00B452A4"/>
    <w:rsid w:val="00B452F6"/>
    <w:rsid w:val="00B4566F"/>
    <w:rsid w:val="00B4570F"/>
    <w:rsid w:val="00B4577B"/>
    <w:rsid w:val="00B458D7"/>
    <w:rsid w:val="00B459A0"/>
    <w:rsid w:val="00B459E9"/>
    <w:rsid w:val="00B45D40"/>
    <w:rsid w:val="00B46238"/>
    <w:rsid w:val="00B47041"/>
    <w:rsid w:val="00B4757B"/>
    <w:rsid w:val="00B4778E"/>
    <w:rsid w:val="00B47ECB"/>
    <w:rsid w:val="00B47F02"/>
    <w:rsid w:val="00B47FDB"/>
    <w:rsid w:val="00B5005B"/>
    <w:rsid w:val="00B501C1"/>
    <w:rsid w:val="00B508F6"/>
    <w:rsid w:val="00B50B51"/>
    <w:rsid w:val="00B51273"/>
    <w:rsid w:val="00B5131B"/>
    <w:rsid w:val="00B51A23"/>
    <w:rsid w:val="00B5209C"/>
    <w:rsid w:val="00B52108"/>
    <w:rsid w:val="00B52A61"/>
    <w:rsid w:val="00B52BC1"/>
    <w:rsid w:val="00B52C9D"/>
    <w:rsid w:val="00B52E35"/>
    <w:rsid w:val="00B532FB"/>
    <w:rsid w:val="00B5344A"/>
    <w:rsid w:val="00B5370E"/>
    <w:rsid w:val="00B538C2"/>
    <w:rsid w:val="00B53A2D"/>
    <w:rsid w:val="00B53F6C"/>
    <w:rsid w:val="00B54159"/>
    <w:rsid w:val="00B546E4"/>
    <w:rsid w:val="00B549EC"/>
    <w:rsid w:val="00B54B73"/>
    <w:rsid w:val="00B54BA5"/>
    <w:rsid w:val="00B54D40"/>
    <w:rsid w:val="00B54E7E"/>
    <w:rsid w:val="00B54ED9"/>
    <w:rsid w:val="00B553F6"/>
    <w:rsid w:val="00B55EAF"/>
    <w:rsid w:val="00B56128"/>
    <w:rsid w:val="00B5700D"/>
    <w:rsid w:val="00B573C2"/>
    <w:rsid w:val="00B57BA8"/>
    <w:rsid w:val="00B57BE4"/>
    <w:rsid w:val="00B57E9E"/>
    <w:rsid w:val="00B60725"/>
    <w:rsid w:val="00B60971"/>
    <w:rsid w:val="00B60B11"/>
    <w:rsid w:val="00B60C86"/>
    <w:rsid w:val="00B60D40"/>
    <w:rsid w:val="00B60E19"/>
    <w:rsid w:val="00B61019"/>
    <w:rsid w:val="00B612F7"/>
    <w:rsid w:val="00B6138F"/>
    <w:rsid w:val="00B61445"/>
    <w:rsid w:val="00B61DDC"/>
    <w:rsid w:val="00B61F50"/>
    <w:rsid w:val="00B6226E"/>
    <w:rsid w:val="00B622DA"/>
    <w:rsid w:val="00B62624"/>
    <w:rsid w:val="00B6271D"/>
    <w:rsid w:val="00B62847"/>
    <w:rsid w:val="00B62EFE"/>
    <w:rsid w:val="00B62FB3"/>
    <w:rsid w:val="00B630EC"/>
    <w:rsid w:val="00B6331E"/>
    <w:rsid w:val="00B635BB"/>
    <w:rsid w:val="00B63F4E"/>
    <w:rsid w:val="00B64495"/>
    <w:rsid w:val="00B645A1"/>
    <w:rsid w:val="00B65032"/>
    <w:rsid w:val="00B650ED"/>
    <w:rsid w:val="00B65126"/>
    <w:rsid w:val="00B65189"/>
    <w:rsid w:val="00B652F2"/>
    <w:rsid w:val="00B659B4"/>
    <w:rsid w:val="00B65E4B"/>
    <w:rsid w:val="00B66480"/>
    <w:rsid w:val="00B66FED"/>
    <w:rsid w:val="00B673C6"/>
    <w:rsid w:val="00B67B67"/>
    <w:rsid w:val="00B70370"/>
    <w:rsid w:val="00B70657"/>
    <w:rsid w:val="00B70C23"/>
    <w:rsid w:val="00B70DB2"/>
    <w:rsid w:val="00B70F8A"/>
    <w:rsid w:val="00B70FB2"/>
    <w:rsid w:val="00B714A0"/>
    <w:rsid w:val="00B7188F"/>
    <w:rsid w:val="00B718B3"/>
    <w:rsid w:val="00B71CBC"/>
    <w:rsid w:val="00B72132"/>
    <w:rsid w:val="00B7218F"/>
    <w:rsid w:val="00B72261"/>
    <w:rsid w:val="00B7240B"/>
    <w:rsid w:val="00B72A8E"/>
    <w:rsid w:val="00B72CE6"/>
    <w:rsid w:val="00B72D0F"/>
    <w:rsid w:val="00B73174"/>
    <w:rsid w:val="00B73645"/>
    <w:rsid w:val="00B74127"/>
    <w:rsid w:val="00B74BE0"/>
    <w:rsid w:val="00B74C6E"/>
    <w:rsid w:val="00B74DBB"/>
    <w:rsid w:val="00B74E8D"/>
    <w:rsid w:val="00B75310"/>
    <w:rsid w:val="00B754BC"/>
    <w:rsid w:val="00B754FD"/>
    <w:rsid w:val="00B7552F"/>
    <w:rsid w:val="00B75837"/>
    <w:rsid w:val="00B75BCB"/>
    <w:rsid w:val="00B75DBE"/>
    <w:rsid w:val="00B75F01"/>
    <w:rsid w:val="00B76236"/>
    <w:rsid w:val="00B763CC"/>
    <w:rsid w:val="00B763E5"/>
    <w:rsid w:val="00B76573"/>
    <w:rsid w:val="00B7691A"/>
    <w:rsid w:val="00B76E48"/>
    <w:rsid w:val="00B76F37"/>
    <w:rsid w:val="00B772A5"/>
    <w:rsid w:val="00B77342"/>
    <w:rsid w:val="00B7737D"/>
    <w:rsid w:val="00B777C2"/>
    <w:rsid w:val="00B77D35"/>
    <w:rsid w:val="00B77DA3"/>
    <w:rsid w:val="00B800AA"/>
    <w:rsid w:val="00B8053F"/>
    <w:rsid w:val="00B8084D"/>
    <w:rsid w:val="00B80E1A"/>
    <w:rsid w:val="00B80FDB"/>
    <w:rsid w:val="00B81429"/>
    <w:rsid w:val="00B818BB"/>
    <w:rsid w:val="00B81E33"/>
    <w:rsid w:val="00B8251E"/>
    <w:rsid w:val="00B82617"/>
    <w:rsid w:val="00B82BF5"/>
    <w:rsid w:val="00B8322C"/>
    <w:rsid w:val="00B83A74"/>
    <w:rsid w:val="00B83A75"/>
    <w:rsid w:val="00B83F1B"/>
    <w:rsid w:val="00B84056"/>
    <w:rsid w:val="00B84464"/>
    <w:rsid w:val="00B846F9"/>
    <w:rsid w:val="00B84D0A"/>
    <w:rsid w:val="00B85B36"/>
    <w:rsid w:val="00B85C40"/>
    <w:rsid w:val="00B85DA6"/>
    <w:rsid w:val="00B85F62"/>
    <w:rsid w:val="00B86163"/>
    <w:rsid w:val="00B861D5"/>
    <w:rsid w:val="00B8626F"/>
    <w:rsid w:val="00B867F5"/>
    <w:rsid w:val="00B86A5E"/>
    <w:rsid w:val="00B86D00"/>
    <w:rsid w:val="00B870D3"/>
    <w:rsid w:val="00B871CB"/>
    <w:rsid w:val="00B874F8"/>
    <w:rsid w:val="00B87DBB"/>
    <w:rsid w:val="00B90156"/>
    <w:rsid w:val="00B90D4B"/>
    <w:rsid w:val="00B90F84"/>
    <w:rsid w:val="00B913AB"/>
    <w:rsid w:val="00B9152C"/>
    <w:rsid w:val="00B9186A"/>
    <w:rsid w:val="00B91EF2"/>
    <w:rsid w:val="00B92106"/>
    <w:rsid w:val="00B921A5"/>
    <w:rsid w:val="00B92BB6"/>
    <w:rsid w:val="00B92FC8"/>
    <w:rsid w:val="00B93068"/>
    <w:rsid w:val="00B93077"/>
    <w:rsid w:val="00B93754"/>
    <w:rsid w:val="00B93899"/>
    <w:rsid w:val="00B93E37"/>
    <w:rsid w:val="00B93EFD"/>
    <w:rsid w:val="00B94089"/>
    <w:rsid w:val="00B94615"/>
    <w:rsid w:val="00B9463E"/>
    <w:rsid w:val="00B94AF1"/>
    <w:rsid w:val="00B94FC4"/>
    <w:rsid w:val="00B950DE"/>
    <w:rsid w:val="00B951B2"/>
    <w:rsid w:val="00B95486"/>
    <w:rsid w:val="00B95A4C"/>
    <w:rsid w:val="00B95B5B"/>
    <w:rsid w:val="00B95D74"/>
    <w:rsid w:val="00B95E4E"/>
    <w:rsid w:val="00B95F74"/>
    <w:rsid w:val="00B95F8B"/>
    <w:rsid w:val="00B96062"/>
    <w:rsid w:val="00B960E7"/>
    <w:rsid w:val="00B9676B"/>
    <w:rsid w:val="00B96938"/>
    <w:rsid w:val="00B96C3B"/>
    <w:rsid w:val="00B97246"/>
    <w:rsid w:val="00B97330"/>
    <w:rsid w:val="00B9747C"/>
    <w:rsid w:val="00B9754B"/>
    <w:rsid w:val="00B97642"/>
    <w:rsid w:val="00B9798C"/>
    <w:rsid w:val="00B97DAF"/>
    <w:rsid w:val="00B97E90"/>
    <w:rsid w:val="00BA008B"/>
    <w:rsid w:val="00BA0252"/>
    <w:rsid w:val="00BA037E"/>
    <w:rsid w:val="00BA0874"/>
    <w:rsid w:val="00BA0BFE"/>
    <w:rsid w:val="00BA0C77"/>
    <w:rsid w:val="00BA0C89"/>
    <w:rsid w:val="00BA0DCD"/>
    <w:rsid w:val="00BA17A3"/>
    <w:rsid w:val="00BA1F88"/>
    <w:rsid w:val="00BA212C"/>
    <w:rsid w:val="00BA233C"/>
    <w:rsid w:val="00BA2681"/>
    <w:rsid w:val="00BA2D4A"/>
    <w:rsid w:val="00BA2D92"/>
    <w:rsid w:val="00BA38FB"/>
    <w:rsid w:val="00BA3B3D"/>
    <w:rsid w:val="00BA3C6E"/>
    <w:rsid w:val="00BA3FA3"/>
    <w:rsid w:val="00BA4173"/>
    <w:rsid w:val="00BA41F8"/>
    <w:rsid w:val="00BA45D4"/>
    <w:rsid w:val="00BA4B1D"/>
    <w:rsid w:val="00BA4C9C"/>
    <w:rsid w:val="00BA5964"/>
    <w:rsid w:val="00BA5A92"/>
    <w:rsid w:val="00BA5A95"/>
    <w:rsid w:val="00BA657D"/>
    <w:rsid w:val="00BA6592"/>
    <w:rsid w:val="00BA6654"/>
    <w:rsid w:val="00BA66F7"/>
    <w:rsid w:val="00BA6D25"/>
    <w:rsid w:val="00BA7B06"/>
    <w:rsid w:val="00BA7D7D"/>
    <w:rsid w:val="00BA7EDC"/>
    <w:rsid w:val="00BB006F"/>
    <w:rsid w:val="00BB01AB"/>
    <w:rsid w:val="00BB0220"/>
    <w:rsid w:val="00BB0638"/>
    <w:rsid w:val="00BB08F8"/>
    <w:rsid w:val="00BB0A3E"/>
    <w:rsid w:val="00BB0B02"/>
    <w:rsid w:val="00BB12E0"/>
    <w:rsid w:val="00BB14A7"/>
    <w:rsid w:val="00BB1693"/>
    <w:rsid w:val="00BB1C0C"/>
    <w:rsid w:val="00BB25E0"/>
    <w:rsid w:val="00BB2E25"/>
    <w:rsid w:val="00BB2EB4"/>
    <w:rsid w:val="00BB3488"/>
    <w:rsid w:val="00BB3CBF"/>
    <w:rsid w:val="00BB41C6"/>
    <w:rsid w:val="00BB41E3"/>
    <w:rsid w:val="00BB427A"/>
    <w:rsid w:val="00BB4392"/>
    <w:rsid w:val="00BB479A"/>
    <w:rsid w:val="00BB4D97"/>
    <w:rsid w:val="00BB4D9D"/>
    <w:rsid w:val="00BB54DC"/>
    <w:rsid w:val="00BB5634"/>
    <w:rsid w:val="00BB593E"/>
    <w:rsid w:val="00BB59E4"/>
    <w:rsid w:val="00BB5D30"/>
    <w:rsid w:val="00BB5E10"/>
    <w:rsid w:val="00BB5ECD"/>
    <w:rsid w:val="00BB5F50"/>
    <w:rsid w:val="00BB60A0"/>
    <w:rsid w:val="00BB6287"/>
    <w:rsid w:val="00BB6A62"/>
    <w:rsid w:val="00BB6CE4"/>
    <w:rsid w:val="00BB7011"/>
    <w:rsid w:val="00BB73DB"/>
    <w:rsid w:val="00BC017F"/>
    <w:rsid w:val="00BC05AE"/>
    <w:rsid w:val="00BC0A55"/>
    <w:rsid w:val="00BC0B00"/>
    <w:rsid w:val="00BC0C34"/>
    <w:rsid w:val="00BC0CAF"/>
    <w:rsid w:val="00BC0CBF"/>
    <w:rsid w:val="00BC0CFE"/>
    <w:rsid w:val="00BC0E38"/>
    <w:rsid w:val="00BC0FA8"/>
    <w:rsid w:val="00BC0FB0"/>
    <w:rsid w:val="00BC104C"/>
    <w:rsid w:val="00BC1067"/>
    <w:rsid w:val="00BC1253"/>
    <w:rsid w:val="00BC1B81"/>
    <w:rsid w:val="00BC2197"/>
    <w:rsid w:val="00BC222D"/>
    <w:rsid w:val="00BC2894"/>
    <w:rsid w:val="00BC292C"/>
    <w:rsid w:val="00BC2E52"/>
    <w:rsid w:val="00BC33FF"/>
    <w:rsid w:val="00BC389C"/>
    <w:rsid w:val="00BC3C8C"/>
    <w:rsid w:val="00BC3DF5"/>
    <w:rsid w:val="00BC3DF7"/>
    <w:rsid w:val="00BC3F75"/>
    <w:rsid w:val="00BC49EF"/>
    <w:rsid w:val="00BC4BD2"/>
    <w:rsid w:val="00BC5810"/>
    <w:rsid w:val="00BC5EFC"/>
    <w:rsid w:val="00BC5F2A"/>
    <w:rsid w:val="00BC6160"/>
    <w:rsid w:val="00BC638C"/>
    <w:rsid w:val="00BC6552"/>
    <w:rsid w:val="00BC7129"/>
    <w:rsid w:val="00BC721A"/>
    <w:rsid w:val="00BC782B"/>
    <w:rsid w:val="00BC7E8B"/>
    <w:rsid w:val="00BD0712"/>
    <w:rsid w:val="00BD0A1D"/>
    <w:rsid w:val="00BD123A"/>
    <w:rsid w:val="00BD17BC"/>
    <w:rsid w:val="00BD1DDE"/>
    <w:rsid w:val="00BD209B"/>
    <w:rsid w:val="00BD2B3F"/>
    <w:rsid w:val="00BD2FD1"/>
    <w:rsid w:val="00BD3039"/>
    <w:rsid w:val="00BD3120"/>
    <w:rsid w:val="00BD39F3"/>
    <w:rsid w:val="00BD3A3A"/>
    <w:rsid w:val="00BD3E8B"/>
    <w:rsid w:val="00BD46EA"/>
    <w:rsid w:val="00BD4A14"/>
    <w:rsid w:val="00BD4C24"/>
    <w:rsid w:val="00BD4C49"/>
    <w:rsid w:val="00BD4DCC"/>
    <w:rsid w:val="00BD4E59"/>
    <w:rsid w:val="00BD4ED2"/>
    <w:rsid w:val="00BD51AD"/>
    <w:rsid w:val="00BD544B"/>
    <w:rsid w:val="00BD5467"/>
    <w:rsid w:val="00BD554C"/>
    <w:rsid w:val="00BD5595"/>
    <w:rsid w:val="00BD5EBC"/>
    <w:rsid w:val="00BD5F2A"/>
    <w:rsid w:val="00BD5FE9"/>
    <w:rsid w:val="00BD666B"/>
    <w:rsid w:val="00BD66FC"/>
    <w:rsid w:val="00BD67F9"/>
    <w:rsid w:val="00BD6883"/>
    <w:rsid w:val="00BD6919"/>
    <w:rsid w:val="00BD6E15"/>
    <w:rsid w:val="00BD7372"/>
    <w:rsid w:val="00BD7736"/>
    <w:rsid w:val="00BD77A5"/>
    <w:rsid w:val="00BD7984"/>
    <w:rsid w:val="00BD7AA7"/>
    <w:rsid w:val="00BD7B4F"/>
    <w:rsid w:val="00BD7D7F"/>
    <w:rsid w:val="00BD7E6C"/>
    <w:rsid w:val="00BD7FC5"/>
    <w:rsid w:val="00BE01DD"/>
    <w:rsid w:val="00BE04BA"/>
    <w:rsid w:val="00BE0714"/>
    <w:rsid w:val="00BE0893"/>
    <w:rsid w:val="00BE1AD1"/>
    <w:rsid w:val="00BE20E9"/>
    <w:rsid w:val="00BE249D"/>
    <w:rsid w:val="00BE2793"/>
    <w:rsid w:val="00BE2916"/>
    <w:rsid w:val="00BE2B8D"/>
    <w:rsid w:val="00BE2D62"/>
    <w:rsid w:val="00BE2E50"/>
    <w:rsid w:val="00BE38F6"/>
    <w:rsid w:val="00BE3BAF"/>
    <w:rsid w:val="00BE3BE6"/>
    <w:rsid w:val="00BE405F"/>
    <w:rsid w:val="00BE4469"/>
    <w:rsid w:val="00BE4651"/>
    <w:rsid w:val="00BE46BC"/>
    <w:rsid w:val="00BE476C"/>
    <w:rsid w:val="00BE49AB"/>
    <w:rsid w:val="00BE4A65"/>
    <w:rsid w:val="00BE4E97"/>
    <w:rsid w:val="00BE5B6F"/>
    <w:rsid w:val="00BE5F96"/>
    <w:rsid w:val="00BE5FCC"/>
    <w:rsid w:val="00BE6021"/>
    <w:rsid w:val="00BE6375"/>
    <w:rsid w:val="00BE6556"/>
    <w:rsid w:val="00BE65B0"/>
    <w:rsid w:val="00BE6BBF"/>
    <w:rsid w:val="00BE6CF0"/>
    <w:rsid w:val="00BE7530"/>
    <w:rsid w:val="00BE7553"/>
    <w:rsid w:val="00BE7BA9"/>
    <w:rsid w:val="00BE7E9D"/>
    <w:rsid w:val="00BE7FBE"/>
    <w:rsid w:val="00BF06BB"/>
    <w:rsid w:val="00BF09BA"/>
    <w:rsid w:val="00BF0DE5"/>
    <w:rsid w:val="00BF11A1"/>
    <w:rsid w:val="00BF1314"/>
    <w:rsid w:val="00BF13A3"/>
    <w:rsid w:val="00BF1D77"/>
    <w:rsid w:val="00BF1EB6"/>
    <w:rsid w:val="00BF22C7"/>
    <w:rsid w:val="00BF29A9"/>
    <w:rsid w:val="00BF2B96"/>
    <w:rsid w:val="00BF2BBB"/>
    <w:rsid w:val="00BF31C1"/>
    <w:rsid w:val="00BF37AA"/>
    <w:rsid w:val="00BF37E5"/>
    <w:rsid w:val="00BF3CAA"/>
    <w:rsid w:val="00BF3CDE"/>
    <w:rsid w:val="00BF3F3E"/>
    <w:rsid w:val="00BF40AC"/>
    <w:rsid w:val="00BF4114"/>
    <w:rsid w:val="00BF43C3"/>
    <w:rsid w:val="00BF4BD2"/>
    <w:rsid w:val="00BF504D"/>
    <w:rsid w:val="00BF5638"/>
    <w:rsid w:val="00BF577E"/>
    <w:rsid w:val="00BF619D"/>
    <w:rsid w:val="00BF67BB"/>
    <w:rsid w:val="00BF68A7"/>
    <w:rsid w:val="00BF6B9A"/>
    <w:rsid w:val="00BF6F2F"/>
    <w:rsid w:val="00BF7297"/>
    <w:rsid w:val="00BF7B89"/>
    <w:rsid w:val="00C001CC"/>
    <w:rsid w:val="00C0071D"/>
    <w:rsid w:val="00C00722"/>
    <w:rsid w:val="00C0079E"/>
    <w:rsid w:val="00C00954"/>
    <w:rsid w:val="00C00BD7"/>
    <w:rsid w:val="00C00EC4"/>
    <w:rsid w:val="00C011B8"/>
    <w:rsid w:val="00C01BDA"/>
    <w:rsid w:val="00C01C5E"/>
    <w:rsid w:val="00C021B0"/>
    <w:rsid w:val="00C02B6B"/>
    <w:rsid w:val="00C02EB5"/>
    <w:rsid w:val="00C02F64"/>
    <w:rsid w:val="00C031AC"/>
    <w:rsid w:val="00C03283"/>
    <w:rsid w:val="00C0382E"/>
    <w:rsid w:val="00C03DB4"/>
    <w:rsid w:val="00C03F5C"/>
    <w:rsid w:val="00C04068"/>
    <w:rsid w:val="00C0489F"/>
    <w:rsid w:val="00C04B93"/>
    <w:rsid w:val="00C051C5"/>
    <w:rsid w:val="00C05A31"/>
    <w:rsid w:val="00C05A8A"/>
    <w:rsid w:val="00C06077"/>
    <w:rsid w:val="00C066A6"/>
    <w:rsid w:val="00C06744"/>
    <w:rsid w:val="00C07169"/>
    <w:rsid w:val="00C07C9F"/>
    <w:rsid w:val="00C07D6C"/>
    <w:rsid w:val="00C101CE"/>
    <w:rsid w:val="00C104E3"/>
    <w:rsid w:val="00C10555"/>
    <w:rsid w:val="00C1070D"/>
    <w:rsid w:val="00C10CBE"/>
    <w:rsid w:val="00C10D03"/>
    <w:rsid w:val="00C10E61"/>
    <w:rsid w:val="00C10EE4"/>
    <w:rsid w:val="00C11199"/>
    <w:rsid w:val="00C1128B"/>
    <w:rsid w:val="00C11411"/>
    <w:rsid w:val="00C1154D"/>
    <w:rsid w:val="00C11B70"/>
    <w:rsid w:val="00C11CF7"/>
    <w:rsid w:val="00C120F4"/>
    <w:rsid w:val="00C1235E"/>
    <w:rsid w:val="00C13164"/>
    <w:rsid w:val="00C131AB"/>
    <w:rsid w:val="00C13903"/>
    <w:rsid w:val="00C13A30"/>
    <w:rsid w:val="00C14117"/>
    <w:rsid w:val="00C14B4F"/>
    <w:rsid w:val="00C14EF6"/>
    <w:rsid w:val="00C14EF7"/>
    <w:rsid w:val="00C152D2"/>
    <w:rsid w:val="00C15D49"/>
    <w:rsid w:val="00C15FC4"/>
    <w:rsid w:val="00C16256"/>
    <w:rsid w:val="00C1627D"/>
    <w:rsid w:val="00C163E7"/>
    <w:rsid w:val="00C1669E"/>
    <w:rsid w:val="00C1673E"/>
    <w:rsid w:val="00C17197"/>
    <w:rsid w:val="00C1733E"/>
    <w:rsid w:val="00C17DDD"/>
    <w:rsid w:val="00C17FED"/>
    <w:rsid w:val="00C20121"/>
    <w:rsid w:val="00C201BC"/>
    <w:rsid w:val="00C206B5"/>
    <w:rsid w:val="00C2091C"/>
    <w:rsid w:val="00C209DC"/>
    <w:rsid w:val="00C21121"/>
    <w:rsid w:val="00C215DC"/>
    <w:rsid w:val="00C21B38"/>
    <w:rsid w:val="00C21E87"/>
    <w:rsid w:val="00C2278F"/>
    <w:rsid w:val="00C2337E"/>
    <w:rsid w:val="00C23688"/>
    <w:rsid w:val="00C23E5E"/>
    <w:rsid w:val="00C245FD"/>
    <w:rsid w:val="00C24819"/>
    <w:rsid w:val="00C2494A"/>
    <w:rsid w:val="00C24A1E"/>
    <w:rsid w:val="00C25A6A"/>
    <w:rsid w:val="00C26231"/>
    <w:rsid w:val="00C263EF"/>
    <w:rsid w:val="00C26BC6"/>
    <w:rsid w:val="00C26E78"/>
    <w:rsid w:val="00C2738E"/>
    <w:rsid w:val="00C27739"/>
    <w:rsid w:val="00C27815"/>
    <w:rsid w:val="00C27F00"/>
    <w:rsid w:val="00C30B37"/>
    <w:rsid w:val="00C30F84"/>
    <w:rsid w:val="00C312CF"/>
    <w:rsid w:val="00C3135A"/>
    <w:rsid w:val="00C316C5"/>
    <w:rsid w:val="00C31702"/>
    <w:rsid w:val="00C3172C"/>
    <w:rsid w:val="00C31757"/>
    <w:rsid w:val="00C318F3"/>
    <w:rsid w:val="00C31AD3"/>
    <w:rsid w:val="00C31B27"/>
    <w:rsid w:val="00C3239A"/>
    <w:rsid w:val="00C3268D"/>
    <w:rsid w:val="00C3280C"/>
    <w:rsid w:val="00C32B15"/>
    <w:rsid w:val="00C32B3B"/>
    <w:rsid w:val="00C32D48"/>
    <w:rsid w:val="00C32D79"/>
    <w:rsid w:val="00C33243"/>
    <w:rsid w:val="00C33B80"/>
    <w:rsid w:val="00C33CDC"/>
    <w:rsid w:val="00C33F62"/>
    <w:rsid w:val="00C34738"/>
    <w:rsid w:val="00C34756"/>
    <w:rsid w:val="00C34AB2"/>
    <w:rsid w:val="00C35155"/>
    <w:rsid w:val="00C3538A"/>
    <w:rsid w:val="00C35605"/>
    <w:rsid w:val="00C35976"/>
    <w:rsid w:val="00C359F4"/>
    <w:rsid w:val="00C35B2E"/>
    <w:rsid w:val="00C361F8"/>
    <w:rsid w:val="00C36D26"/>
    <w:rsid w:val="00C36F61"/>
    <w:rsid w:val="00C36F62"/>
    <w:rsid w:val="00C3716A"/>
    <w:rsid w:val="00C37FC9"/>
    <w:rsid w:val="00C4019E"/>
    <w:rsid w:val="00C40C04"/>
    <w:rsid w:val="00C40C9C"/>
    <w:rsid w:val="00C41108"/>
    <w:rsid w:val="00C41560"/>
    <w:rsid w:val="00C41786"/>
    <w:rsid w:val="00C41A6C"/>
    <w:rsid w:val="00C42153"/>
    <w:rsid w:val="00C4229F"/>
    <w:rsid w:val="00C424E6"/>
    <w:rsid w:val="00C4254D"/>
    <w:rsid w:val="00C42659"/>
    <w:rsid w:val="00C42AD9"/>
    <w:rsid w:val="00C43272"/>
    <w:rsid w:val="00C434B4"/>
    <w:rsid w:val="00C438DD"/>
    <w:rsid w:val="00C43F7B"/>
    <w:rsid w:val="00C44000"/>
    <w:rsid w:val="00C440E1"/>
    <w:rsid w:val="00C442B1"/>
    <w:rsid w:val="00C44856"/>
    <w:rsid w:val="00C44CD5"/>
    <w:rsid w:val="00C44D20"/>
    <w:rsid w:val="00C44E6F"/>
    <w:rsid w:val="00C44FA4"/>
    <w:rsid w:val="00C45398"/>
    <w:rsid w:val="00C454B6"/>
    <w:rsid w:val="00C456CC"/>
    <w:rsid w:val="00C45828"/>
    <w:rsid w:val="00C4592A"/>
    <w:rsid w:val="00C4600B"/>
    <w:rsid w:val="00C460ED"/>
    <w:rsid w:val="00C46150"/>
    <w:rsid w:val="00C464B1"/>
    <w:rsid w:val="00C47002"/>
    <w:rsid w:val="00C47F44"/>
    <w:rsid w:val="00C50385"/>
    <w:rsid w:val="00C503AA"/>
    <w:rsid w:val="00C50496"/>
    <w:rsid w:val="00C50A0F"/>
    <w:rsid w:val="00C50BDC"/>
    <w:rsid w:val="00C50CBE"/>
    <w:rsid w:val="00C50D2A"/>
    <w:rsid w:val="00C50D77"/>
    <w:rsid w:val="00C51A8B"/>
    <w:rsid w:val="00C51E3C"/>
    <w:rsid w:val="00C522BB"/>
    <w:rsid w:val="00C5245A"/>
    <w:rsid w:val="00C52506"/>
    <w:rsid w:val="00C5256D"/>
    <w:rsid w:val="00C52803"/>
    <w:rsid w:val="00C529B4"/>
    <w:rsid w:val="00C52E69"/>
    <w:rsid w:val="00C52F12"/>
    <w:rsid w:val="00C53245"/>
    <w:rsid w:val="00C53645"/>
    <w:rsid w:val="00C53740"/>
    <w:rsid w:val="00C53741"/>
    <w:rsid w:val="00C53EC8"/>
    <w:rsid w:val="00C540CC"/>
    <w:rsid w:val="00C54573"/>
    <w:rsid w:val="00C54931"/>
    <w:rsid w:val="00C54DA5"/>
    <w:rsid w:val="00C55C71"/>
    <w:rsid w:val="00C55F65"/>
    <w:rsid w:val="00C560D2"/>
    <w:rsid w:val="00C561B1"/>
    <w:rsid w:val="00C5629C"/>
    <w:rsid w:val="00C56A8F"/>
    <w:rsid w:val="00C56AE2"/>
    <w:rsid w:val="00C56EAC"/>
    <w:rsid w:val="00C56ED6"/>
    <w:rsid w:val="00C56F96"/>
    <w:rsid w:val="00C57584"/>
    <w:rsid w:val="00C57763"/>
    <w:rsid w:val="00C57A3D"/>
    <w:rsid w:val="00C57A69"/>
    <w:rsid w:val="00C57B6B"/>
    <w:rsid w:val="00C57FD8"/>
    <w:rsid w:val="00C60108"/>
    <w:rsid w:val="00C60117"/>
    <w:rsid w:val="00C60505"/>
    <w:rsid w:val="00C6092A"/>
    <w:rsid w:val="00C60A00"/>
    <w:rsid w:val="00C60E5A"/>
    <w:rsid w:val="00C61309"/>
    <w:rsid w:val="00C623A6"/>
    <w:rsid w:val="00C6260A"/>
    <w:rsid w:val="00C6299A"/>
    <w:rsid w:val="00C62AAC"/>
    <w:rsid w:val="00C63556"/>
    <w:rsid w:val="00C63847"/>
    <w:rsid w:val="00C63993"/>
    <w:rsid w:val="00C63DAF"/>
    <w:rsid w:val="00C646B4"/>
    <w:rsid w:val="00C64C9C"/>
    <w:rsid w:val="00C64D29"/>
    <w:rsid w:val="00C659D2"/>
    <w:rsid w:val="00C65CD1"/>
    <w:rsid w:val="00C65D7F"/>
    <w:rsid w:val="00C65E1E"/>
    <w:rsid w:val="00C65F41"/>
    <w:rsid w:val="00C6613D"/>
    <w:rsid w:val="00C66314"/>
    <w:rsid w:val="00C6661E"/>
    <w:rsid w:val="00C66907"/>
    <w:rsid w:val="00C66FFD"/>
    <w:rsid w:val="00C67130"/>
    <w:rsid w:val="00C67411"/>
    <w:rsid w:val="00C708E4"/>
    <w:rsid w:val="00C71077"/>
    <w:rsid w:val="00C718CC"/>
    <w:rsid w:val="00C7269C"/>
    <w:rsid w:val="00C729A9"/>
    <w:rsid w:val="00C72B1C"/>
    <w:rsid w:val="00C72F67"/>
    <w:rsid w:val="00C73909"/>
    <w:rsid w:val="00C739CF"/>
    <w:rsid w:val="00C73B8E"/>
    <w:rsid w:val="00C73EA2"/>
    <w:rsid w:val="00C745B7"/>
    <w:rsid w:val="00C745E1"/>
    <w:rsid w:val="00C74A67"/>
    <w:rsid w:val="00C74E11"/>
    <w:rsid w:val="00C75247"/>
    <w:rsid w:val="00C759FF"/>
    <w:rsid w:val="00C75A57"/>
    <w:rsid w:val="00C75D9C"/>
    <w:rsid w:val="00C75FF5"/>
    <w:rsid w:val="00C76859"/>
    <w:rsid w:val="00C768C3"/>
    <w:rsid w:val="00C76977"/>
    <w:rsid w:val="00C7705F"/>
    <w:rsid w:val="00C776CB"/>
    <w:rsid w:val="00C777F8"/>
    <w:rsid w:val="00C77868"/>
    <w:rsid w:val="00C77A29"/>
    <w:rsid w:val="00C77B8D"/>
    <w:rsid w:val="00C806E4"/>
    <w:rsid w:val="00C808F6"/>
    <w:rsid w:val="00C80AD7"/>
    <w:rsid w:val="00C80E5E"/>
    <w:rsid w:val="00C8141B"/>
    <w:rsid w:val="00C81849"/>
    <w:rsid w:val="00C818E5"/>
    <w:rsid w:val="00C81A1F"/>
    <w:rsid w:val="00C81AB5"/>
    <w:rsid w:val="00C81C2A"/>
    <w:rsid w:val="00C81CCC"/>
    <w:rsid w:val="00C821CF"/>
    <w:rsid w:val="00C82D2A"/>
    <w:rsid w:val="00C83234"/>
    <w:rsid w:val="00C83310"/>
    <w:rsid w:val="00C836E4"/>
    <w:rsid w:val="00C837B4"/>
    <w:rsid w:val="00C8382A"/>
    <w:rsid w:val="00C83CC7"/>
    <w:rsid w:val="00C840CB"/>
    <w:rsid w:val="00C843F3"/>
    <w:rsid w:val="00C848FC"/>
    <w:rsid w:val="00C84E4C"/>
    <w:rsid w:val="00C8506D"/>
    <w:rsid w:val="00C85113"/>
    <w:rsid w:val="00C85383"/>
    <w:rsid w:val="00C853C9"/>
    <w:rsid w:val="00C855E8"/>
    <w:rsid w:val="00C85618"/>
    <w:rsid w:val="00C856C5"/>
    <w:rsid w:val="00C859B7"/>
    <w:rsid w:val="00C85DE8"/>
    <w:rsid w:val="00C85FE0"/>
    <w:rsid w:val="00C861D5"/>
    <w:rsid w:val="00C86948"/>
    <w:rsid w:val="00C8697C"/>
    <w:rsid w:val="00C86DBE"/>
    <w:rsid w:val="00C8721E"/>
    <w:rsid w:val="00C874AD"/>
    <w:rsid w:val="00C875DD"/>
    <w:rsid w:val="00C87680"/>
    <w:rsid w:val="00C87B8A"/>
    <w:rsid w:val="00C87E7F"/>
    <w:rsid w:val="00C904B3"/>
    <w:rsid w:val="00C908ED"/>
    <w:rsid w:val="00C9098D"/>
    <w:rsid w:val="00C909CA"/>
    <w:rsid w:val="00C90BF1"/>
    <w:rsid w:val="00C91036"/>
    <w:rsid w:val="00C91703"/>
    <w:rsid w:val="00C9170E"/>
    <w:rsid w:val="00C91846"/>
    <w:rsid w:val="00C91D12"/>
    <w:rsid w:val="00C91F1F"/>
    <w:rsid w:val="00C924E5"/>
    <w:rsid w:val="00C92A86"/>
    <w:rsid w:val="00C92A97"/>
    <w:rsid w:val="00C92C8A"/>
    <w:rsid w:val="00C92CFA"/>
    <w:rsid w:val="00C92DB2"/>
    <w:rsid w:val="00C92E7F"/>
    <w:rsid w:val="00C9321B"/>
    <w:rsid w:val="00C9326A"/>
    <w:rsid w:val="00C93510"/>
    <w:rsid w:val="00C93686"/>
    <w:rsid w:val="00C936BB"/>
    <w:rsid w:val="00C93740"/>
    <w:rsid w:val="00C938BA"/>
    <w:rsid w:val="00C93B0D"/>
    <w:rsid w:val="00C93BD8"/>
    <w:rsid w:val="00C94224"/>
    <w:rsid w:val="00C945B1"/>
    <w:rsid w:val="00C94B7D"/>
    <w:rsid w:val="00C94BE0"/>
    <w:rsid w:val="00C95057"/>
    <w:rsid w:val="00C951EF"/>
    <w:rsid w:val="00C95201"/>
    <w:rsid w:val="00C95243"/>
    <w:rsid w:val="00C95300"/>
    <w:rsid w:val="00C95712"/>
    <w:rsid w:val="00C95753"/>
    <w:rsid w:val="00C95CA9"/>
    <w:rsid w:val="00C95DC3"/>
    <w:rsid w:val="00C962A9"/>
    <w:rsid w:val="00C9681B"/>
    <w:rsid w:val="00C96BE3"/>
    <w:rsid w:val="00C96FB3"/>
    <w:rsid w:val="00C96FE0"/>
    <w:rsid w:val="00C9789E"/>
    <w:rsid w:val="00C97CB5"/>
    <w:rsid w:val="00CA00DE"/>
    <w:rsid w:val="00CA0C20"/>
    <w:rsid w:val="00CA0D89"/>
    <w:rsid w:val="00CA159A"/>
    <w:rsid w:val="00CA1E32"/>
    <w:rsid w:val="00CA1F96"/>
    <w:rsid w:val="00CA20EA"/>
    <w:rsid w:val="00CA263A"/>
    <w:rsid w:val="00CA275D"/>
    <w:rsid w:val="00CA27A3"/>
    <w:rsid w:val="00CA2C62"/>
    <w:rsid w:val="00CA30F4"/>
    <w:rsid w:val="00CA3249"/>
    <w:rsid w:val="00CA3583"/>
    <w:rsid w:val="00CA3B2A"/>
    <w:rsid w:val="00CA3B33"/>
    <w:rsid w:val="00CA3DFF"/>
    <w:rsid w:val="00CA4311"/>
    <w:rsid w:val="00CA4AFF"/>
    <w:rsid w:val="00CA4C70"/>
    <w:rsid w:val="00CA57B2"/>
    <w:rsid w:val="00CA585E"/>
    <w:rsid w:val="00CA5C5D"/>
    <w:rsid w:val="00CA5F70"/>
    <w:rsid w:val="00CA6316"/>
    <w:rsid w:val="00CA6E2E"/>
    <w:rsid w:val="00CA6E96"/>
    <w:rsid w:val="00CA7C2C"/>
    <w:rsid w:val="00CA7D4F"/>
    <w:rsid w:val="00CB0091"/>
    <w:rsid w:val="00CB080D"/>
    <w:rsid w:val="00CB0AC1"/>
    <w:rsid w:val="00CB12D4"/>
    <w:rsid w:val="00CB1986"/>
    <w:rsid w:val="00CB1C83"/>
    <w:rsid w:val="00CB1D1F"/>
    <w:rsid w:val="00CB2615"/>
    <w:rsid w:val="00CB2881"/>
    <w:rsid w:val="00CB30B0"/>
    <w:rsid w:val="00CB3158"/>
    <w:rsid w:val="00CB33C3"/>
    <w:rsid w:val="00CB3788"/>
    <w:rsid w:val="00CB3D8D"/>
    <w:rsid w:val="00CB3E17"/>
    <w:rsid w:val="00CB3F32"/>
    <w:rsid w:val="00CB47FF"/>
    <w:rsid w:val="00CB4939"/>
    <w:rsid w:val="00CB4B7F"/>
    <w:rsid w:val="00CB4DF1"/>
    <w:rsid w:val="00CB51E6"/>
    <w:rsid w:val="00CB5696"/>
    <w:rsid w:val="00CB598C"/>
    <w:rsid w:val="00CB5B14"/>
    <w:rsid w:val="00CB64F4"/>
    <w:rsid w:val="00CB6519"/>
    <w:rsid w:val="00CB69AD"/>
    <w:rsid w:val="00CB6B23"/>
    <w:rsid w:val="00CB6C74"/>
    <w:rsid w:val="00CB6E2C"/>
    <w:rsid w:val="00CB6E5A"/>
    <w:rsid w:val="00CB7026"/>
    <w:rsid w:val="00CB70EF"/>
    <w:rsid w:val="00CB71FE"/>
    <w:rsid w:val="00CB727F"/>
    <w:rsid w:val="00CB7514"/>
    <w:rsid w:val="00CB7744"/>
    <w:rsid w:val="00CB7F92"/>
    <w:rsid w:val="00CC11A9"/>
    <w:rsid w:val="00CC11B9"/>
    <w:rsid w:val="00CC11E8"/>
    <w:rsid w:val="00CC13A3"/>
    <w:rsid w:val="00CC1676"/>
    <w:rsid w:val="00CC1920"/>
    <w:rsid w:val="00CC1A8C"/>
    <w:rsid w:val="00CC1AAF"/>
    <w:rsid w:val="00CC1AEE"/>
    <w:rsid w:val="00CC1C4F"/>
    <w:rsid w:val="00CC1CDF"/>
    <w:rsid w:val="00CC26D4"/>
    <w:rsid w:val="00CC28B4"/>
    <w:rsid w:val="00CC2BE4"/>
    <w:rsid w:val="00CC2CA9"/>
    <w:rsid w:val="00CC3071"/>
    <w:rsid w:val="00CC329D"/>
    <w:rsid w:val="00CC32DE"/>
    <w:rsid w:val="00CC376D"/>
    <w:rsid w:val="00CC3BCA"/>
    <w:rsid w:val="00CC3DA9"/>
    <w:rsid w:val="00CC48F1"/>
    <w:rsid w:val="00CC5340"/>
    <w:rsid w:val="00CC5FB3"/>
    <w:rsid w:val="00CC632F"/>
    <w:rsid w:val="00CC648B"/>
    <w:rsid w:val="00CC68BC"/>
    <w:rsid w:val="00CC6F45"/>
    <w:rsid w:val="00CC7241"/>
    <w:rsid w:val="00CC73F4"/>
    <w:rsid w:val="00CC7799"/>
    <w:rsid w:val="00CC7973"/>
    <w:rsid w:val="00CC7EF6"/>
    <w:rsid w:val="00CC7EFE"/>
    <w:rsid w:val="00CD04B3"/>
    <w:rsid w:val="00CD08FD"/>
    <w:rsid w:val="00CD0A9C"/>
    <w:rsid w:val="00CD0E56"/>
    <w:rsid w:val="00CD0EF9"/>
    <w:rsid w:val="00CD12D1"/>
    <w:rsid w:val="00CD13CD"/>
    <w:rsid w:val="00CD16D9"/>
    <w:rsid w:val="00CD1711"/>
    <w:rsid w:val="00CD24CE"/>
    <w:rsid w:val="00CD2AE0"/>
    <w:rsid w:val="00CD2EDE"/>
    <w:rsid w:val="00CD2FB0"/>
    <w:rsid w:val="00CD337E"/>
    <w:rsid w:val="00CD3482"/>
    <w:rsid w:val="00CD37CF"/>
    <w:rsid w:val="00CD3B03"/>
    <w:rsid w:val="00CD3DDC"/>
    <w:rsid w:val="00CD3E4C"/>
    <w:rsid w:val="00CD3F0F"/>
    <w:rsid w:val="00CD416E"/>
    <w:rsid w:val="00CD46F2"/>
    <w:rsid w:val="00CD4999"/>
    <w:rsid w:val="00CD4A79"/>
    <w:rsid w:val="00CD4DEA"/>
    <w:rsid w:val="00CD4EE8"/>
    <w:rsid w:val="00CD516A"/>
    <w:rsid w:val="00CD578A"/>
    <w:rsid w:val="00CD597B"/>
    <w:rsid w:val="00CD5CC6"/>
    <w:rsid w:val="00CD635E"/>
    <w:rsid w:val="00CD64A7"/>
    <w:rsid w:val="00CD6673"/>
    <w:rsid w:val="00CD6E98"/>
    <w:rsid w:val="00CD706F"/>
    <w:rsid w:val="00CD71BE"/>
    <w:rsid w:val="00CD730F"/>
    <w:rsid w:val="00CD732C"/>
    <w:rsid w:val="00CD7408"/>
    <w:rsid w:val="00CD78DB"/>
    <w:rsid w:val="00CD7979"/>
    <w:rsid w:val="00CD7A53"/>
    <w:rsid w:val="00CD7F7C"/>
    <w:rsid w:val="00CE0247"/>
    <w:rsid w:val="00CE04B7"/>
    <w:rsid w:val="00CE04C4"/>
    <w:rsid w:val="00CE0922"/>
    <w:rsid w:val="00CE09DA"/>
    <w:rsid w:val="00CE13FD"/>
    <w:rsid w:val="00CE176D"/>
    <w:rsid w:val="00CE1812"/>
    <w:rsid w:val="00CE242F"/>
    <w:rsid w:val="00CE2432"/>
    <w:rsid w:val="00CE2679"/>
    <w:rsid w:val="00CE26C2"/>
    <w:rsid w:val="00CE27A9"/>
    <w:rsid w:val="00CE286C"/>
    <w:rsid w:val="00CE286D"/>
    <w:rsid w:val="00CE2DE3"/>
    <w:rsid w:val="00CE2F39"/>
    <w:rsid w:val="00CE2FA0"/>
    <w:rsid w:val="00CE3413"/>
    <w:rsid w:val="00CE3749"/>
    <w:rsid w:val="00CE38C1"/>
    <w:rsid w:val="00CE3956"/>
    <w:rsid w:val="00CE4030"/>
    <w:rsid w:val="00CE4621"/>
    <w:rsid w:val="00CE4647"/>
    <w:rsid w:val="00CE4BDD"/>
    <w:rsid w:val="00CE4C85"/>
    <w:rsid w:val="00CE4E16"/>
    <w:rsid w:val="00CE4EF6"/>
    <w:rsid w:val="00CE54B0"/>
    <w:rsid w:val="00CE57B1"/>
    <w:rsid w:val="00CE588B"/>
    <w:rsid w:val="00CE5BAB"/>
    <w:rsid w:val="00CE5CF4"/>
    <w:rsid w:val="00CE6B5D"/>
    <w:rsid w:val="00CE6DF7"/>
    <w:rsid w:val="00CE6EBE"/>
    <w:rsid w:val="00CE707E"/>
    <w:rsid w:val="00CE75B2"/>
    <w:rsid w:val="00CE7C0A"/>
    <w:rsid w:val="00CF06E4"/>
    <w:rsid w:val="00CF115B"/>
    <w:rsid w:val="00CF17FD"/>
    <w:rsid w:val="00CF18C3"/>
    <w:rsid w:val="00CF1B83"/>
    <w:rsid w:val="00CF1F8F"/>
    <w:rsid w:val="00CF2236"/>
    <w:rsid w:val="00CF279F"/>
    <w:rsid w:val="00CF2F6A"/>
    <w:rsid w:val="00CF328E"/>
    <w:rsid w:val="00CF37A2"/>
    <w:rsid w:val="00CF3A5E"/>
    <w:rsid w:val="00CF3B50"/>
    <w:rsid w:val="00CF3E88"/>
    <w:rsid w:val="00CF42FE"/>
    <w:rsid w:val="00CF451E"/>
    <w:rsid w:val="00CF4FDD"/>
    <w:rsid w:val="00CF507E"/>
    <w:rsid w:val="00CF51E8"/>
    <w:rsid w:val="00CF5227"/>
    <w:rsid w:val="00CF5670"/>
    <w:rsid w:val="00CF59C9"/>
    <w:rsid w:val="00CF614B"/>
    <w:rsid w:val="00CF61A6"/>
    <w:rsid w:val="00CF64E1"/>
    <w:rsid w:val="00CF6ABC"/>
    <w:rsid w:val="00CF6EBF"/>
    <w:rsid w:val="00CF7093"/>
    <w:rsid w:val="00CF7906"/>
    <w:rsid w:val="00CF7A1E"/>
    <w:rsid w:val="00CF7B3E"/>
    <w:rsid w:val="00D007EC"/>
    <w:rsid w:val="00D00B22"/>
    <w:rsid w:val="00D00F95"/>
    <w:rsid w:val="00D01013"/>
    <w:rsid w:val="00D01655"/>
    <w:rsid w:val="00D01AD3"/>
    <w:rsid w:val="00D01D9E"/>
    <w:rsid w:val="00D01EC1"/>
    <w:rsid w:val="00D02025"/>
    <w:rsid w:val="00D0202B"/>
    <w:rsid w:val="00D02682"/>
    <w:rsid w:val="00D02709"/>
    <w:rsid w:val="00D02806"/>
    <w:rsid w:val="00D029A2"/>
    <w:rsid w:val="00D032EE"/>
    <w:rsid w:val="00D033DC"/>
    <w:rsid w:val="00D03831"/>
    <w:rsid w:val="00D0486B"/>
    <w:rsid w:val="00D04AA4"/>
    <w:rsid w:val="00D04AC9"/>
    <w:rsid w:val="00D04AD8"/>
    <w:rsid w:val="00D04DFD"/>
    <w:rsid w:val="00D04FB5"/>
    <w:rsid w:val="00D05212"/>
    <w:rsid w:val="00D053F5"/>
    <w:rsid w:val="00D05C0B"/>
    <w:rsid w:val="00D05F9B"/>
    <w:rsid w:val="00D063F7"/>
    <w:rsid w:val="00D065C6"/>
    <w:rsid w:val="00D0687C"/>
    <w:rsid w:val="00D06964"/>
    <w:rsid w:val="00D06A11"/>
    <w:rsid w:val="00D06BDF"/>
    <w:rsid w:val="00D06CFB"/>
    <w:rsid w:val="00D06DD5"/>
    <w:rsid w:val="00D07174"/>
    <w:rsid w:val="00D07541"/>
    <w:rsid w:val="00D075FF"/>
    <w:rsid w:val="00D07A89"/>
    <w:rsid w:val="00D100A6"/>
    <w:rsid w:val="00D100B7"/>
    <w:rsid w:val="00D10157"/>
    <w:rsid w:val="00D1030D"/>
    <w:rsid w:val="00D11093"/>
    <w:rsid w:val="00D118FF"/>
    <w:rsid w:val="00D127D5"/>
    <w:rsid w:val="00D1293B"/>
    <w:rsid w:val="00D12E83"/>
    <w:rsid w:val="00D12ED0"/>
    <w:rsid w:val="00D13353"/>
    <w:rsid w:val="00D13668"/>
    <w:rsid w:val="00D139F1"/>
    <w:rsid w:val="00D13BE3"/>
    <w:rsid w:val="00D13C73"/>
    <w:rsid w:val="00D13E50"/>
    <w:rsid w:val="00D143CE"/>
    <w:rsid w:val="00D14467"/>
    <w:rsid w:val="00D14CE7"/>
    <w:rsid w:val="00D14DEA"/>
    <w:rsid w:val="00D14EDD"/>
    <w:rsid w:val="00D15323"/>
    <w:rsid w:val="00D15AB3"/>
    <w:rsid w:val="00D16B16"/>
    <w:rsid w:val="00D16B3F"/>
    <w:rsid w:val="00D16DBF"/>
    <w:rsid w:val="00D1730B"/>
    <w:rsid w:val="00D173CB"/>
    <w:rsid w:val="00D1779F"/>
    <w:rsid w:val="00D17BBC"/>
    <w:rsid w:val="00D17C81"/>
    <w:rsid w:val="00D20742"/>
    <w:rsid w:val="00D20C95"/>
    <w:rsid w:val="00D20DBC"/>
    <w:rsid w:val="00D20EB6"/>
    <w:rsid w:val="00D21917"/>
    <w:rsid w:val="00D220E5"/>
    <w:rsid w:val="00D222EA"/>
    <w:rsid w:val="00D226D7"/>
    <w:rsid w:val="00D22D68"/>
    <w:rsid w:val="00D22DF6"/>
    <w:rsid w:val="00D2338D"/>
    <w:rsid w:val="00D23CE9"/>
    <w:rsid w:val="00D24ACA"/>
    <w:rsid w:val="00D24B0A"/>
    <w:rsid w:val="00D24C1B"/>
    <w:rsid w:val="00D24C31"/>
    <w:rsid w:val="00D24CDD"/>
    <w:rsid w:val="00D24F95"/>
    <w:rsid w:val="00D25912"/>
    <w:rsid w:val="00D2603A"/>
    <w:rsid w:val="00D262E3"/>
    <w:rsid w:val="00D26558"/>
    <w:rsid w:val="00D266FE"/>
    <w:rsid w:val="00D268B8"/>
    <w:rsid w:val="00D26BD0"/>
    <w:rsid w:val="00D26CF4"/>
    <w:rsid w:val="00D26DF8"/>
    <w:rsid w:val="00D27044"/>
    <w:rsid w:val="00D27078"/>
    <w:rsid w:val="00D273FE"/>
    <w:rsid w:val="00D274AC"/>
    <w:rsid w:val="00D2778D"/>
    <w:rsid w:val="00D27802"/>
    <w:rsid w:val="00D27C3F"/>
    <w:rsid w:val="00D27FA0"/>
    <w:rsid w:val="00D30271"/>
    <w:rsid w:val="00D30373"/>
    <w:rsid w:val="00D30D26"/>
    <w:rsid w:val="00D30FE0"/>
    <w:rsid w:val="00D31925"/>
    <w:rsid w:val="00D31A8E"/>
    <w:rsid w:val="00D31C0F"/>
    <w:rsid w:val="00D31D96"/>
    <w:rsid w:val="00D31E94"/>
    <w:rsid w:val="00D31EAC"/>
    <w:rsid w:val="00D32388"/>
    <w:rsid w:val="00D324C9"/>
    <w:rsid w:val="00D327B1"/>
    <w:rsid w:val="00D32A84"/>
    <w:rsid w:val="00D34120"/>
    <w:rsid w:val="00D347E9"/>
    <w:rsid w:val="00D349AF"/>
    <w:rsid w:val="00D34C71"/>
    <w:rsid w:val="00D34CDC"/>
    <w:rsid w:val="00D34E0B"/>
    <w:rsid w:val="00D35452"/>
    <w:rsid w:val="00D35F90"/>
    <w:rsid w:val="00D3694F"/>
    <w:rsid w:val="00D36A92"/>
    <w:rsid w:val="00D36BD5"/>
    <w:rsid w:val="00D36CE2"/>
    <w:rsid w:val="00D370D1"/>
    <w:rsid w:val="00D37259"/>
    <w:rsid w:val="00D37729"/>
    <w:rsid w:val="00D3779A"/>
    <w:rsid w:val="00D37A19"/>
    <w:rsid w:val="00D37BF3"/>
    <w:rsid w:val="00D37C6B"/>
    <w:rsid w:val="00D37E31"/>
    <w:rsid w:val="00D37E6C"/>
    <w:rsid w:val="00D37FB8"/>
    <w:rsid w:val="00D405F8"/>
    <w:rsid w:val="00D4062C"/>
    <w:rsid w:val="00D406B9"/>
    <w:rsid w:val="00D40FCD"/>
    <w:rsid w:val="00D410FF"/>
    <w:rsid w:val="00D4129D"/>
    <w:rsid w:val="00D41354"/>
    <w:rsid w:val="00D413F4"/>
    <w:rsid w:val="00D4173E"/>
    <w:rsid w:val="00D41A72"/>
    <w:rsid w:val="00D41DC7"/>
    <w:rsid w:val="00D423D9"/>
    <w:rsid w:val="00D428C1"/>
    <w:rsid w:val="00D42982"/>
    <w:rsid w:val="00D429D2"/>
    <w:rsid w:val="00D42B03"/>
    <w:rsid w:val="00D42B7D"/>
    <w:rsid w:val="00D42CAB"/>
    <w:rsid w:val="00D42EA7"/>
    <w:rsid w:val="00D42F52"/>
    <w:rsid w:val="00D42FCD"/>
    <w:rsid w:val="00D43273"/>
    <w:rsid w:val="00D43276"/>
    <w:rsid w:val="00D4342C"/>
    <w:rsid w:val="00D434E7"/>
    <w:rsid w:val="00D4371C"/>
    <w:rsid w:val="00D44592"/>
    <w:rsid w:val="00D4491C"/>
    <w:rsid w:val="00D44DA9"/>
    <w:rsid w:val="00D44E10"/>
    <w:rsid w:val="00D45D17"/>
    <w:rsid w:val="00D45F79"/>
    <w:rsid w:val="00D45F9A"/>
    <w:rsid w:val="00D464CC"/>
    <w:rsid w:val="00D46931"/>
    <w:rsid w:val="00D474CC"/>
    <w:rsid w:val="00D47550"/>
    <w:rsid w:val="00D47929"/>
    <w:rsid w:val="00D5004A"/>
    <w:rsid w:val="00D50319"/>
    <w:rsid w:val="00D50708"/>
    <w:rsid w:val="00D5077D"/>
    <w:rsid w:val="00D508A8"/>
    <w:rsid w:val="00D50967"/>
    <w:rsid w:val="00D5146C"/>
    <w:rsid w:val="00D5161B"/>
    <w:rsid w:val="00D5165B"/>
    <w:rsid w:val="00D51C20"/>
    <w:rsid w:val="00D51D23"/>
    <w:rsid w:val="00D51DCA"/>
    <w:rsid w:val="00D52293"/>
    <w:rsid w:val="00D529CE"/>
    <w:rsid w:val="00D52A20"/>
    <w:rsid w:val="00D52A89"/>
    <w:rsid w:val="00D531E3"/>
    <w:rsid w:val="00D5324C"/>
    <w:rsid w:val="00D539DB"/>
    <w:rsid w:val="00D53B56"/>
    <w:rsid w:val="00D53C29"/>
    <w:rsid w:val="00D53CEE"/>
    <w:rsid w:val="00D5445C"/>
    <w:rsid w:val="00D5474D"/>
    <w:rsid w:val="00D54A19"/>
    <w:rsid w:val="00D54B78"/>
    <w:rsid w:val="00D54FD2"/>
    <w:rsid w:val="00D55239"/>
    <w:rsid w:val="00D5523D"/>
    <w:rsid w:val="00D559A4"/>
    <w:rsid w:val="00D559D3"/>
    <w:rsid w:val="00D559EB"/>
    <w:rsid w:val="00D55AFD"/>
    <w:rsid w:val="00D55CC2"/>
    <w:rsid w:val="00D55FCF"/>
    <w:rsid w:val="00D560B3"/>
    <w:rsid w:val="00D561D8"/>
    <w:rsid w:val="00D562A3"/>
    <w:rsid w:val="00D56729"/>
    <w:rsid w:val="00D568C8"/>
    <w:rsid w:val="00D569E2"/>
    <w:rsid w:val="00D56ACE"/>
    <w:rsid w:val="00D56B22"/>
    <w:rsid w:val="00D5749D"/>
    <w:rsid w:val="00D577D1"/>
    <w:rsid w:val="00D57952"/>
    <w:rsid w:val="00D57E76"/>
    <w:rsid w:val="00D60019"/>
    <w:rsid w:val="00D60189"/>
    <w:rsid w:val="00D603DA"/>
    <w:rsid w:val="00D606AB"/>
    <w:rsid w:val="00D60BE8"/>
    <w:rsid w:val="00D60DDE"/>
    <w:rsid w:val="00D619EC"/>
    <w:rsid w:val="00D61AB7"/>
    <w:rsid w:val="00D61C9E"/>
    <w:rsid w:val="00D62346"/>
    <w:rsid w:val="00D62859"/>
    <w:rsid w:val="00D62ED5"/>
    <w:rsid w:val="00D631BF"/>
    <w:rsid w:val="00D634FF"/>
    <w:rsid w:val="00D638A7"/>
    <w:rsid w:val="00D63C0B"/>
    <w:rsid w:val="00D63CF8"/>
    <w:rsid w:val="00D640ED"/>
    <w:rsid w:val="00D648B8"/>
    <w:rsid w:val="00D6497F"/>
    <w:rsid w:val="00D6519A"/>
    <w:rsid w:val="00D65268"/>
    <w:rsid w:val="00D655F3"/>
    <w:rsid w:val="00D656FA"/>
    <w:rsid w:val="00D66508"/>
    <w:rsid w:val="00D669E1"/>
    <w:rsid w:val="00D66BE6"/>
    <w:rsid w:val="00D66E89"/>
    <w:rsid w:val="00D66E99"/>
    <w:rsid w:val="00D67523"/>
    <w:rsid w:val="00D67C57"/>
    <w:rsid w:val="00D67DB5"/>
    <w:rsid w:val="00D67DD3"/>
    <w:rsid w:val="00D700C3"/>
    <w:rsid w:val="00D7013E"/>
    <w:rsid w:val="00D70A3C"/>
    <w:rsid w:val="00D70AA6"/>
    <w:rsid w:val="00D710F5"/>
    <w:rsid w:val="00D712E8"/>
    <w:rsid w:val="00D71A90"/>
    <w:rsid w:val="00D7200B"/>
    <w:rsid w:val="00D7227C"/>
    <w:rsid w:val="00D72841"/>
    <w:rsid w:val="00D728FA"/>
    <w:rsid w:val="00D72CF5"/>
    <w:rsid w:val="00D73534"/>
    <w:rsid w:val="00D73946"/>
    <w:rsid w:val="00D73B39"/>
    <w:rsid w:val="00D73C2A"/>
    <w:rsid w:val="00D73D45"/>
    <w:rsid w:val="00D73D7F"/>
    <w:rsid w:val="00D73F7B"/>
    <w:rsid w:val="00D74153"/>
    <w:rsid w:val="00D7437F"/>
    <w:rsid w:val="00D74F20"/>
    <w:rsid w:val="00D7505A"/>
    <w:rsid w:val="00D75522"/>
    <w:rsid w:val="00D75651"/>
    <w:rsid w:val="00D75960"/>
    <w:rsid w:val="00D75F99"/>
    <w:rsid w:val="00D76162"/>
    <w:rsid w:val="00D76255"/>
    <w:rsid w:val="00D767FD"/>
    <w:rsid w:val="00D76B1E"/>
    <w:rsid w:val="00D76B58"/>
    <w:rsid w:val="00D76C06"/>
    <w:rsid w:val="00D76E51"/>
    <w:rsid w:val="00D76E55"/>
    <w:rsid w:val="00D770FA"/>
    <w:rsid w:val="00D777D4"/>
    <w:rsid w:val="00D77885"/>
    <w:rsid w:val="00D779E8"/>
    <w:rsid w:val="00D77A15"/>
    <w:rsid w:val="00D77EEE"/>
    <w:rsid w:val="00D8017E"/>
    <w:rsid w:val="00D8054C"/>
    <w:rsid w:val="00D806F7"/>
    <w:rsid w:val="00D80974"/>
    <w:rsid w:val="00D80A77"/>
    <w:rsid w:val="00D80A8E"/>
    <w:rsid w:val="00D80C28"/>
    <w:rsid w:val="00D80E7C"/>
    <w:rsid w:val="00D810E4"/>
    <w:rsid w:val="00D813AD"/>
    <w:rsid w:val="00D82436"/>
    <w:rsid w:val="00D83128"/>
    <w:rsid w:val="00D831AC"/>
    <w:rsid w:val="00D83230"/>
    <w:rsid w:val="00D83329"/>
    <w:rsid w:val="00D837FD"/>
    <w:rsid w:val="00D8395E"/>
    <w:rsid w:val="00D83B5F"/>
    <w:rsid w:val="00D83BEC"/>
    <w:rsid w:val="00D83EF6"/>
    <w:rsid w:val="00D84269"/>
    <w:rsid w:val="00D84350"/>
    <w:rsid w:val="00D84A7D"/>
    <w:rsid w:val="00D84C1F"/>
    <w:rsid w:val="00D84DD5"/>
    <w:rsid w:val="00D84F59"/>
    <w:rsid w:val="00D85086"/>
    <w:rsid w:val="00D85117"/>
    <w:rsid w:val="00D85121"/>
    <w:rsid w:val="00D851AE"/>
    <w:rsid w:val="00D85308"/>
    <w:rsid w:val="00D85459"/>
    <w:rsid w:val="00D85592"/>
    <w:rsid w:val="00D85888"/>
    <w:rsid w:val="00D85AE4"/>
    <w:rsid w:val="00D8602D"/>
    <w:rsid w:val="00D863F6"/>
    <w:rsid w:val="00D86A9C"/>
    <w:rsid w:val="00D86B5E"/>
    <w:rsid w:val="00D86B97"/>
    <w:rsid w:val="00D87406"/>
    <w:rsid w:val="00D8752A"/>
    <w:rsid w:val="00D878CC"/>
    <w:rsid w:val="00D87A87"/>
    <w:rsid w:val="00D87AA0"/>
    <w:rsid w:val="00D87DB8"/>
    <w:rsid w:val="00D87F4E"/>
    <w:rsid w:val="00D90278"/>
    <w:rsid w:val="00D90A41"/>
    <w:rsid w:val="00D90FCD"/>
    <w:rsid w:val="00D91096"/>
    <w:rsid w:val="00D911D6"/>
    <w:rsid w:val="00D91590"/>
    <w:rsid w:val="00D91A40"/>
    <w:rsid w:val="00D91C7B"/>
    <w:rsid w:val="00D9254C"/>
    <w:rsid w:val="00D925AC"/>
    <w:rsid w:val="00D92A36"/>
    <w:rsid w:val="00D92D34"/>
    <w:rsid w:val="00D93036"/>
    <w:rsid w:val="00D931D5"/>
    <w:rsid w:val="00D935C2"/>
    <w:rsid w:val="00D93A80"/>
    <w:rsid w:val="00D93FC0"/>
    <w:rsid w:val="00D94A39"/>
    <w:rsid w:val="00D95064"/>
    <w:rsid w:val="00D967E1"/>
    <w:rsid w:val="00D96B18"/>
    <w:rsid w:val="00D96C71"/>
    <w:rsid w:val="00D96DC7"/>
    <w:rsid w:val="00D970D8"/>
    <w:rsid w:val="00D977CE"/>
    <w:rsid w:val="00D978B3"/>
    <w:rsid w:val="00D97B84"/>
    <w:rsid w:val="00D97C49"/>
    <w:rsid w:val="00D97DC2"/>
    <w:rsid w:val="00D97DEE"/>
    <w:rsid w:val="00DA07BE"/>
    <w:rsid w:val="00DA0870"/>
    <w:rsid w:val="00DA0899"/>
    <w:rsid w:val="00DA09CD"/>
    <w:rsid w:val="00DA0A78"/>
    <w:rsid w:val="00DA0E05"/>
    <w:rsid w:val="00DA1087"/>
    <w:rsid w:val="00DA1490"/>
    <w:rsid w:val="00DA14F7"/>
    <w:rsid w:val="00DA1625"/>
    <w:rsid w:val="00DA19A5"/>
    <w:rsid w:val="00DA217C"/>
    <w:rsid w:val="00DA23A3"/>
    <w:rsid w:val="00DA275C"/>
    <w:rsid w:val="00DA276A"/>
    <w:rsid w:val="00DA2809"/>
    <w:rsid w:val="00DA2B24"/>
    <w:rsid w:val="00DA30C7"/>
    <w:rsid w:val="00DA3188"/>
    <w:rsid w:val="00DA32D6"/>
    <w:rsid w:val="00DA33BD"/>
    <w:rsid w:val="00DA3480"/>
    <w:rsid w:val="00DA35F1"/>
    <w:rsid w:val="00DA3E21"/>
    <w:rsid w:val="00DA5342"/>
    <w:rsid w:val="00DA5957"/>
    <w:rsid w:val="00DA59F4"/>
    <w:rsid w:val="00DA6785"/>
    <w:rsid w:val="00DA67D1"/>
    <w:rsid w:val="00DA67E1"/>
    <w:rsid w:val="00DA6928"/>
    <w:rsid w:val="00DA6ABB"/>
    <w:rsid w:val="00DA6CED"/>
    <w:rsid w:val="00DA6D06"/>
    <w:rsid w:val="00DA75A8"/>
    <w:rsid w:val="00DA75F8"/>
    <w:rsid w:val="00DB0350"/>
    <w:rsid w:val="00DB06E6"/>
    <w:rsid w:val="00DB07E7"/>
    <w:rsid w:val="00DB0B44"/>
    <w:rsid w:val="00DB0E48"/>
    <w:rsid w:val="00DB1349"/>
    <w:rsid w:val="00DB14FB"/>
    <w:rsid w:val="00DB15FF"/>
    <w:rsid w:val="00DB190C"/>
    <w:rsid w:val="00DB2569"/>
    <w:rsid w:val="00DB25F2"/>
    <w:rsid w:val="00DB27F0"/>
    <w:rsid w:val="00DB2A2C"/>
    <w:rsid w:val="00DB2DA6"/>
    <w:rsid w:val="00DB308D"/>
    <w:rsid w:val="00DB3145"/>
    <w:rsid w:val="00DB32F1"/>
    <w:rsid w:val="00DB369D"/>
    <w:rsid w:val="00DB3A46"/>
    <w:rsid w:val="00DB3EC8"/>
    <w:rsid w:val="00DB3F35"/>
    <w:rsid w:val="00DB45BC"/>
    <w:rsid w:val="00DB45F6"/>
    <w:rsid w:val="00DB478F"/>
    <w:rsid w:val="00DB4EF9"/>
    <w:rsid w:val="00DB5661"/>
    <w:rsid w:val="00DB575D"/>
    <w:rsid w:val="00DB6158"/>
    <w:rsid w:val="00DB6447"/>
    <w:rsid w:val="00DB6C6B"/>
    <w:rsid w:val="00DB736B"/>
    <w:rsid w:val="00DB73FD"/>
    <w:rsid w:val="00DB767A"/>
    <w:rsid w:val="00DB7785"/>
    <w:rsid w:val="00DB7BA4"/>
    <w:rsid w:val="00DC0045"/>
    <w:rsid w:val="00DC0280"/>
    <w:rsid w:val="00DC0913"/>
    <w:rsid w:val="00DC12FE"/>
    <w:rsid w:val="00DC1496"/>
    <w:rsid w:val="00DC1635"/>
    <w:rsid w:val="00DC16EC"/>
    <w:rsid w:val="00DC17D6"/>
    <w:rsid w:val="00DC1A2B"/>
    <w:rsid w:val="00DC1B08"/>
    <w:rsid w:val="00DC206E"/>
    <w:rsid w:val="00DC216D"/>
    <w:rsid w:val="00DC242E"/>
    <w:rsid w:val="00DC2530"/>
    <w:rsid w:val="00DC273C"/>
    <w:rsid w:val="00DC2873"/>
    <w:rsid w:val="00DC2A39"/>
    <w:rsid w:val="00DC2DF0"/>
    <w:rsid w:val="00DC3DB6"/>
    <w:rsid w:val="00DC3F89"/>
    <w:rsid w:val="00DC42B9"/>
    <w:rsid w:val="00DC4650"/>
    <w:rsid w:val="00DC465E"/>
    <w:rsid w:val="00DC472B"/>
    <w:rsid w:val="00DC4B32"/>
    <w:rsid w:val="00DC5091"/>
    <w:rsid w:val="00DC5534"/>
    <w:rsid w:val="00DC5BCE"/>
    <w:rsid w:val="00DC613E"/>
    <w:rsid w:val="00DC6554"/>
    <w:rsid w:val="00DC657A"/>
    <w:rsid w:val="00DC6798"/>
    <w:rsid w:val="00DC6868"/>
    <w:rsid w:val="00DC6B19"/>
    <w:rsid w:val="00DC6D3B"/>
    <w:rsid w:val="00DC76B0"/>
    <w:rsid w:val="00DC77FF"/>
    <w:rsid w:val="00DC793D"/>
    <w:rsid w:val="00DC797B"/>
    <w:rsid w:val="00DC7C82"/>
    <w:rsid w:val="00DC7DD5"/>
    <w:rsid w:val="00DC7E3D"/>
    <w:rsid w:val="00DC7FA1"/>
    <w:rsid w:val="00DC7FF8"/>
    <w:rsid w:val="00DD0163"/>
    <w:rsid w:val="00DD03AA"/>
    <w:rsid w:val="00DD0515"/>
    <w:rsid w:val="00DD0589"/>
    <w:rsid w:val="00DD1523"/>
    <w:rsid w:val="00DD15D3"/>
    <w:rsid w:val="00DD1D9F"/>
    <w:rsid w:val="00DD1DBA"/>
    <w:rsid w:val="00DD1E44"/>
    <w:rsid w:val="00DD1ED1"/>
    <w:rsid w:val="00DD1F20"/>
    <w:rsid w:val="00DD2969"/>
    <w:rsid w:val="00DD3501"/>
    <w:rsid w:val="00DD368F"/>
    <w:rsid w:val="00DD3C77"/>
    <w:rsid w:val="00DD45F0"/>
    <w:rsid w:val="00DD4634"/>
    <w:rsid w:val="00DD4A2A"/>
    <w:rsid w:val="00DD50C5"/>
    <w:rsid w:val="00DD57B3"/>
    <w:rsid w:val="00DD5834"/>
    <w:rsid w:val="00DD6935"/>
    <w:rsid w:val="00DD6E9C"/>
    <w:rsid w:val="00DD73C7"/>
    <w:rsid w:val="00DD73E1"/>
    <w:rsid w:val="00DD7715"/>
    <w:rsid w:val="00DE033F"/>
    <w:rsid w:val="00DE043B"/>
    <w:rsid w:val="00DE0737"/>
    <w:rsid w:val="00DE077F"/>
    <w:rsid w:val="00DE09D8"/>
    <w:rsid w:val="00DE0A95"/>
    <w:rsid w:val="00DE0F5E"/>
    <w:rsid w:val="00DE0FB2"/>
    <w:rsid w:val="00DE127D"/>
    <w:rsid w:val="00DE15CA"/>
    <w:rsid w:val="00DE189B"/>
    <w:rsid w:val="00DE1B05"/>
    <w:rsid w:val="00DE1F64"/>
    <w:rsid w:val="00DE22F2"/>
    <w:rsid w:val="00DE2AE5"/>
    <w:rsid w:val="00DE2AED"/>
    <w:rsid w:val="00DE2C29"/>
    <w:rsid w:val="00DE305B"/>
    <w:rsid w:val="00DE326A"/>
    <w:rsid w:val="00DE36FA"/>
    <w:rsid w:val="00DE3AAC"/>
    <w:rsid w:val="00DE3F61"/>
    <w:rsid w:val="00DE495B"/>
    <w:rsid w:val="00DE572B"/>
    <w:rsid w:val="00DE5A64"/>
    <w:rsid w:val="00DE5A79"/>
    <w:rsid w:val="00DE5DE1"/>
    <w:rsid w:val="00DE6082"/>
    <w:rsid w:val="00DE617B"/>
    <w:rsid w:val="00DE63B6"/>
    <w:rsid w:val="00DE64EE"/>
    <w:rsid w:val="00DE6C8B"/>
    <w:rsid w:val="00DE6CDE"/>
    <w:rsid w:val="00DE6E5D"/>
    <w:rsid w:val="00DE6F69"/>
    <w:rsid w:val="00DE72E6"/>
    <w:rsid w:val="00DF01F0"/>
    <w:rsid w:val="00DF023E"/>
    <w:rsid w:val="00DF0416"/>
    <w:rsid w:val="00DF0979"/>
    <w:rsid w:val="00DF0E14"/>
    <w:rsid w:val="00DF1257"/>
    <w:rsid w:val="00DF12D8"/>
    <w:rsid w:val="00DF19D3"/>
    <w:rsid w:val="00DF215A"/>
    <w:rsid w:val="00DF2282"/>
    <w:rsid w:val="00DF242A"/>
    <w:rsid w:val="00DF24C7"/>
    <w:rsid w:val="00DF26D7"/>
    <w:rsid w:val="00DF28F0"/>
    <w:rsid w:val="00DF2ABA"/>
    <w:rsid w:val="00DF2F9E"/>
    <w:rsid w:val="00DF3105"/>
    <w:rsid w:val="00DF310B"/>
    <w:rsid w:val="00DF31F6"/>
    <w:rsid w:val="00DF326F"/>
    <w:rsid w:val="00DF33A6"/>
    <w:rsid w:val="00DF3423"/>
    <w:rsid w:val="00DF35DE"/>
    <w:rsid w:val="00DF35E6"/>
    <w:rsid w:val="00DF3C7E"/>
    <w:rsid w:val="00DF3E6F"/>
    <w:rsid w:val="00DF3FB0"/>
    <w:rsid w:val="00DF4495"/>
    <w:rsid w:val="00DF4E53"/>
    <w:rsid w:val="00DF50FD"/>
    <w:rsid w:val="00DF53B9"/>
    <w:rsid w:val="00DF59CD"/>
    <w:rsid w:val="00DF5D2A"/>
    <w:rsid w:val="00DF654A"/>
    <w:rsid w:val="00DF69C2"/>
    <w:rsid w:val="00DF6A80"/>
    <w:rsid w:val="00DF7007"/>
    <w:rsid w:val="00DF7A5E"/>
    <w:rsid w:val="00DF7B0B"/>
    <w:rsid w:val="00E00693"/>
    <w:rsid w:val="00E009B9"/>
    <w:rsid w:val="00E00DEA"/>
    <w:rsid w:val="00E0163B"/>
    <w:rsid w:val="00E01655"/>
    <w:rsid w:val="00E016A4"/>
    <w:rsid w:val="00E01C0F"/>
    <w:rsid w:val="00E01EA1"/>
    <w:rsid w:val="00E02AC4"/>
    <w:rsid w:val="00E02B4E"/>
    <w:rsid w:val="00E02B95"/>
    <w:rsid w:val="00E02E7F"/>
    <w:rsid w:val="00E02F4A"/>
    <w:rsid w:val="00E03112"/>
    <w:rsid w:val="00E033C7"/>
    <w:rsid w:val="00E035BE"/>
    <w:rsid w:val="00E036A1"/>
    <w:rsid w:val="00E03C87"/>
    <w:rsid w:val="00E04232"/>
    <w:rsid w:val="00E04A04"/>
    <w:rsid w:val="00E04CB9"/>
    <w:rsid w:val="00E05838"/>
    <w:rsid w:val="00E058BC"/>
    <w:rsid w:val="00E05A18"/>
    <w:rsid w:val="00E05C13"/>
    <w:rsid w:val="00E05C3B"/>
    <w:rsid w:val="00E06074"/>
    <w:rsid w:val="00E066BF"/>
    <w:rsid w:val="00E068D4"/>
    <w:rsid w:val="00E069BA"/>
    <w:rsid w:val="00E07118"/>
    <w:rsid w:val="00E072BA"/>
    <w:rsid w:val="00E072BC"/>
    <w:rsid w:val="00E076D6"/>
    <w:rsid w:val="00E100F8"/>
    <w:rsid w:val="00E105DA"/>
    <w:rsid w:val="00E10CEA"/>
    <w:rsid w:val="00E11566"/>
    <w:rsid w:val="00E11C49"/>
    <w:rsid w:val="00E11CA9"/>
    <w:rsid w:val="00E11E47"/>
    <w:rsid w:val="00E12132"/>
    <w:rsid w:val="00E12202"/>
    <w:rsid w:val="00E12C23"/>
    <w:rsid w:val="00E133C6"/>
    <w:rsid w:val="00E13E71"/>
    <w:rsid w:val="00E143D3"/>
    <w:rsid w:val="00E146EE"/>
    <w:rsid w:val="00E1470F"/>
    <w:rsid w:val="00E14934"/>
    <w:rsid w:val="00E149B8"/>
    <w:rsid w:val="00E14B1C"/>
    <w:rsid w:val="00E14F5F"/>
    <w:rsid w:val="00E1549D"/>
    <w:rsid w:val="00E15A6F"/>
    <w:rsid w:val="00E15FEC"/>
    <w:rsid w:val="00E16290"/>
    <w:rsid w:val="00E16C4E"/>
    <w:rsid w:val="00E17154"/>
    <w:rsid w:val="00E1716A"/>
    <w:rsid w:val="00E173A9"/>
    <w:rsid w:val="00E174BA"/>
    <w:rsid w:val="00E1786A"/>
    <w:rsid w:val="00E178BA"/>
    <w:rsid w:val="00E17CE5"/>
    <w:rsid w:val="00E206D1"/>
    <w:rsid w:val="00E206E2"/>
    <w:rsid w:val="00E206EC"/>
    <w:rsid w:val="00E20A40"/>
    <w:rsid w:val="00E20DBA"/>
    <w:rsid w:val="00E211C2"/>
    <w:rsid w:val="00E215EB"/>
    <w:rsid w:val="00E2187B"/>
    <w:rsid w:val="00E218B8"/>
    <w:rsid w:val="00E218EC"/>
    <w:rsid w:val="00E219B8"/>
    <w:rsid w:val="00E21AC3"/>
    <w:rsid w:val="00E21BB5"/>
    <w:rsid w:val="00E21C0A"/>
    <w:rsid w:val="00E21D64"/>
    <w:rsid w:val="00E220B5"/>
    <w:rsid w:val="00E22178"/>
    <w:rsid w:val="00E227AA"/>
    <w:rsid w:val="00E22F44"/>
    <w:rsid w:val="00E239B0"/>
    <w:rsid w:val="00E23BF1"/>
    <w:rsid w:val="00E23E89"/>
    <w:rsid w:val="00E24047"/>
    <w:rsid w:val="00E24263"/>
    <w:rsid w:val="00E245BD"/>
    <w:rsid w:val="00E24713"/>
    <w:rsid w:val="00E257AE"/>
    <w:rsid w:val="00E259BD"/>
    <w:rsid w:val="00E26773"/>
    <w:rsid w:val="00E26A1C"/>
    <w:rsid w:val="00E26E7D"/>
    <w:rsid w:val="00E271A8"/>
    <w:rsid w:val="00E272D8"/>
    <w:rsid w:val="00E273E1"/>
    <w:rsid w:val="00E27885"/>
    <w:rsid w:val="00E279DF"/>
    <w:rsid w:val="00E304BD"/>
    <w:rsid w:val="00E306A7"/>
    <w:rsid w:val="00E30D92"/>
    <w:rsid w:val="00E31B47"/>
    <w:rsid w:val="00E31D62"/>
    <w:rsid w:val="00E32074"/>
    <w:rsid w:val="00E323F2"/>
    <w:rsid w:val="00E331DA"/>
    <w:rsid w:val="00E33229"/>
    <w:rsid w:val="00E33EF9"/>
    <w:rsid w:val="00E3490E"/>
    <w:rsid w:val="00E3494B"/>
    <w:rsid w:val="00E34B35"/>
    <w:rsid w:val="00E34B57"/>
    <w:rsid w:val="00E35134"/>
    <w:rsid w:val="00E3532A"/>
    <w:rsid w:val="00E36074"/>
    <w:rsid w:val="00E36326"/>
    <w:rsid w:val="00E36D31"/>
    <w:rsid w:val="00E36EE2"/>
    <w:rsid w:val="00E373DF"/>
    <w:rsid w:val="00E3786D"/>
    <w:rsid w:val="00E378A7"/>
    <w:rsid w:val="00E379DE"/>
    <w:rsid w:val="00E37D14"/>
    <w:rsid w:val="00E40D2E"/>
    <w:rsid w:val="00E40DBA"/>
    <w:rsid w:val="00E4156A"/>
    <w:rsid w:val="00E41E63"/>
    <w:rsid w:val="00E4258E"/>
    <w:rsid w:val="00E42A0D"/>
    <w:rsid w:val="00E42C73"/>
    <w:rsid w:val="00E42C9C"/>
    <w:rsid w:val="00E42EDA"/>
    <w:rsid w:val="00E42FDA"/>
    <w:rsid w:val="00E43073"/>
    <w:rsid w:val="00E4345C"/>
    <w:rsid w:val="00E435C4"/>
    <w:rsid w:val="00E437FE"/>
    <w:rsid w:val="00E43C50"/>
    <w:rsid w:val="00E43FF8"/>
    <w:rsid w:val="00E44454"/>
    <w:rsid w:val="00E44A77"/>
    <w:rsid w:val="00E44D12"/>
    <w:rsid w:val="00E44F32"/>
    <w:rsid w:val="00E44FD2"/>
    <w:rsid w:val="00E45001"/>
    <w:rsid w:val="00E45586"/>
    <w:rsid w:val="00E45ECB"/>
    <w:rsid w:val="00E464C0"/>
    <w:rsid w:val="00E464F9"/>
    <w:rsid w:val="00E46A4A"/>
    <w:rsid w:val="00E46BBB"/>
    <w:rsid w:val="00E471ED"/>
    <w:rsid w:val="00E472A1"/>
    <w:rsid w:val="00E4792B"/>
    <w:rsid w:val="00E5014F"/>
    <w:rsid w:val="00E502B6"/>
    <w:rsid w:val="00E505A4"/>
    <w:rsid w:val="00E507E8"/>
    <w:rsid w:val="00E50956"/>
    <w:rsid w:val="00E5099E"/>
    <w:rsid w:val="00E50DB8"/>
    <w:rsid w:val="00E510E7"/>
    <w:rsid w:val="00E51538"/>
    <w:rsid w:val="00E515B2"/>
    <w:rsid w:val="00E52822"/>
    <w:rsid w:val="00E53719"/>
    <w:rsid w:val="00E53733"/>
    <w:rsid w:val="00E53973"/>
    <w:rsid w:val="00E53B7E"/>
    <w:rsid w:val="00E5443E"/>
    <w:rsid w:val="00E54484"/>
    <w:rsid w:val="00E54688"/>
    <w:rsid w:val="00E54F8B"/>
    <w:rsid w:val="00E5525D"/>
    <w:rsid w:val="00E55826"/>
    <w:rsid w:val="00E5588F"/>
    <w:rsid w:val="00E55B55"/>
    <w:rsid w:val="00E55CFF"/>
    <w:rsid w:val="00E55EB4"/>
    <w:rsid w:val="00E56413"/>
    <w:rsid w:val="00E56515"/>
    <w:rsid w:val="00E56607"/>
    <w:rsid w:val="00E56CA0"/>
    <w:rsid w:val="00E56CB7"/>
    <w:rsid w:val="00E56CCD"/>
    <w:rsid w:val="00E56FFA"/>
    <w:rsid w:val="00E5755C"/>
    <w:rsid w:val="00E57616"/>
    <w:rsid w:val="00E5795F"/>
    <w:rsid w:val="00E57AEB"/>
    <w:rsid w:val="00E57B05"/>
    <w:rsid w:val="00E57E80"/>
    <w:rsid w:val="00E57FC2"/>
    <w:rsid w:val="00E60442"/>
    <w:rsid w:val="00E606B2"/>
    <w:rsid w:val="00E6075E"/>
    <w:rsid w:val="00E60B14"/>
    <w:rsid w:val="00E6156E"/>
    <w:rsid w:val="00E61AE6"/>
    <w:rsid w:val="00E61FB8"/>
    <w:rsid w:val="00E62409"/>
    <w:rsid w:val="00E6254B"/>
    <w:rsid w:val="00E62A0E"/>
    <w:rsid w:val="00E62A7E"/>
    <w:rsid w:val="00E638A5"/>
    <w:rsid w:val="00E6435B"/>
    <w:rsid w:val="00E64618"/>
    <w:rsid w:val="00E646B7"/>
    <w:rsid w:val="00E64EB0"/>
    <w:rsid w:val="00E653C1"/>
    <w:rsid w:val="00E65595"/>
    <w:rsid w:val="00E6600E"/>
    <w:rsid w:val="00E6611B"/>
    <w:rsid w:val="00E661CB"/>
    <w:rsid w:val="00E66698"/>
    <w:rsid w:val="00E667D1"/>
    <w:rsid w:val="00E66EE7"/>
    <w:rsid w:val="00E67288"/>
    <w:rsid w:val="00E67389"/>
    <w:rsid w:val="00E679D8"/>
    <w:rsid w:val="00E67C8A"/>
    <w:rsid w:val="00E7028D"/>
    <w:rsid w:val="00E7055E"/>
    <w:rsid w:val="00E707BF"/>
    <w:rsid w:val="00E70B35"/>
    <w:rsid w:val="00E7198F"/>
    <w:rsid w:val="00E71A43"/>
    <w:rsid w:val="00E71D16"/>
    <w:rsid w:val="00E71F5F"/>
    <w:rsid w:val="00E7237A"/>
    <w:rsid w:val="00E72402"/>
    <w:rsid w:val="00E72979"/>
    <w:rsid w:val="00E73521"/>
    <w:rsid w:val="00E73723"/>
    <w:rsid w:val="00E73DE1"/>
    <w:rsid w:val="00E740A2"/>
    <w:rsid w:val="00E74414"/>
    <w:rsid w:val="00E745BD"/>
    <w:rsid w:val="00E74763"/>
    <w:rsid w:val="00E74AA7"/>
    <w:rsid w:val="00E74ED1"/>
    <w:rsid w:val="00E7513C"/>
    <w:rsid w:val="00E75E15"/>
    <w:rsid w:val="00E7608B"/>
    <w:rsid w:val="00E76833"/>
    <w:rsid w:val="00E768EE"/>
    <w:rsid w:val="00E76B0B"/>
    <w:rsid w:val="00E76BBA"/>
    <w:rsid w:val="00E77436"/>
    <w:rsid w:val="00E778B4"/>
    <w:rsid w:val="00E77913"/>
    <w:rsid w:val="00E801B7"/>
    <w:rsid w:val="00E80A7E"/>
    <w:rsid w:val="00E80E64"/>
    <w:rsid w:val="00E80F46"/>
    <w:rsid w:val="00E80F94"/>
    <w:rsid w:val="00E81254"/>
    <w:rsid w:val="00E8136D"/>
    <w:rsid w:val="00E814FD"/>
    <w:rsid w:val="00E81570"/>
    <w:rsid w:val="00E81A7E"/>
    <w:rsid w:val="00E81F80"/>
    <w:rsid w:val="00E821DC"/>
    <w:rsid w:val="00E82CF4"/>
    <w:rsid w:val="00E82F3C"/>
    <w:rsid w:val="00E830CE"/>
    <w:rsid w:val="00E8311B"/>
    <w:rsid w:val="00E83245"/>
    <w:rsid w:val="00E83732"/>
    <w:rsid w:val="00E83AFA"/>
    <w:rsid w:val="00E84204"/>
    <w:rsid w:val="00E84476"/>
    <w:rsid w:val="00E84733"/>
    <w:rsid w:val="00E8488F"/>
    <w:rsid w:val="00E84BF2"/>
    <w:rsid w:val="00E84DBB"/>
    <w:rsid w:val="00E84E59"/>
    <w:rsid w:val="00E8513D"/>
    <w:rsid w:val="00E85804"/>
    <w:rsid w:val="00E859CD"/>
    <w:rsid w:val="00E85F2F"/>
    <w:rsid w:val="00E8631E"/>
    <w:rsid w:val="00E86718"/>
    <w:rsid w:val="00E8672B"/>
    <w:rsid w:val="00E869B0"/>
    <w:rsid w:val="00E86C15"/>
    <w:rsid w:val="00E86EC7"/>
    <w:rsid w:val="00E86FE4"/>
    <w:rsid w:val="00E87831"/>
    <w:rsid w:val="00E87DEB"/>
    <w:rsid w:val="00E90B2B"/>
    <w:rsid w:val="00E90C64"/>
    <w:rsid w:val="00E90FFC"/>
    <w:rsid w:val="00E912E6"/>
    <w:rsid w:val="00E91343"/>
    <w:rsid w:val="00E914C8"/>
    <w:rsid w:val="00E91B75"/>
    <w:rsid w:val="00E921EE"/>
    <w:rsid w:val="00E93617"/>
    <w:rsid w:val="00E93ABF"/>
    <w:rsid w:val="00E93BD1"/>
    <w:rsid w:val="00E943E5"/>
    <w:rsid w:val="00E94BBE"/>
    <w:rsid w:val="00E94DA7"/>
    <w:rsid w:val="00E950A9"/>
    <w:rsid w:val="00E953CB"/>
    <w:rsid w:val="00E95969"/>
    <w:rsid w:val="00E959FA"/>
    <w:rsid w:val="00E95BB7"/>
    <w:rsid w:val="00E95F30"/>
    <w:rsid w:val="00E961CC"/>
    <w:rsid w:val="00E9648B"/>
    <w:rsid w:val="00E96679"/>
    <w:rsid w:val="00E96A6D"/>
    <w:rsid w:val="00E96A98"/>
    <w:rsid w:val="00E96EE6"/>
    <w:rsid w:val="00E970CB"/>
    <w:rsid w:val="00E97609"/>
    <w:rsid w:val="00E976DF"/>
    <w:rsid w:val="00E9793D"/>
    <w:rsid w:val="00E97F4B"/>
    <w:rsid w:val="00EA02F9"/>
    <w:rsid w:val="00EA03B2"/>
    <w:rsid w:val="00EA0D82"/>
    <w:rsid w:val="00EA0E94"/>
    <w:rsid w:val="00EA0F25"/>
    <w:rsid w:val="00EA1106"/>
    <w:rsid w:val="00EA14AE"/>
    <w:rsid w:val="00EA1C60"/>
    <w:rsid w:val="00EA1DFE"/>
    <w:rsid w:val="00EA1F75"/>
    <w:rsid w:val="00EA202B"/>
    <w:rsid w:val="00EA2390"/>
    <w:rsid w:val="00EA23B9"/>
    <w:rsid w:val="00EA2650"/>
    <w:rsid w:val="00EA284F"/>
    <w:rsid w:val="00EA2ACA"/>
    <w:rsid w:val="00EA2B68"/>
    <w:rsid w:val="00EA2E7D"/>
    <w:rsid w:val="00EA2FB5"/>
    <w:rsid w:val="00EA34F3"/>
    <w:rsid w:val="00EA3656"/>
    <w:rsid w:val="00EA429C"/>
    <w:rsid w:val="00EA431B"/>
    <w:rsid w:val="00EA4499"/>
    <w:rsid w:val="00EA47A5"/>
    <w:rsid w:val="00EA4891"/>
    <w:rsid w:val="00EA4F09"/>
    <w:rsid w:val="00EA54C3"/>
    <w:rsid w:val="00EA5528"/>
    <w:rsid w:val="00EA55BE"/>
    <w:rsid w:val="00EA55F3"/>
    <w:rsid w:val="00EA565B"/>
    <w:rsid w:val="00EA5723"/>
    <w:rsid w:val="00EA57A3"/>
    <w:rsid w:val="00EA59DB"/>
    <w:rsid w:val="00EA5ECA"/>
    <w:rsid w:val="00EA5F61"/>
    <w:rsid w:val="00EA6035"/>
    <w:rsid w:val="00EA60D9"/>
    <w:rsid w:val="00EA62A0"/>
    <w:rsid w:val="00EA6397"/>
    <w:rsid w:val="00EA643D"/>
    <w:rsid w:val="00EA6C0F"/>
    <w:rsid w:val="00EA7AD6"/>
    <w:rsid w:val="00EB01C2"/>
    <w:rsid w:val="00EB1993"/>
    <w:rsid w:val="00EB1D13"/>
    <w:rsid w:val="00EB2329"/>
    <w:rsid w:val="00EB23FA"/>
    <w:rsid w:val="00EB2687"/>
    <w:rsid w:val="00EB2AD4"/>
    <w:rsid w:val="00EB2DE9"/>
    <w:rsid w:val="00EB2F1F"/>
    <w:rsid w:val="00EB31C9"/>
    <w:rsid w:val="00EB3248"/>
    <w:rsid w:val="00EB34A5"/>
    <w:rsid w:val="00EB3681"/>
    <w:rsid w:val="00EB3A63"/>
    <w:rsid w:val="00EB3E98"/>
    <w:rsid w:val="00EB40FD"/>
    <w:rsid w:val="00EB4C26"/>
    <w:rsid w:val="00EB4CBA"/>
    <w:rsid w:val="00EB4D87"/>
    <w:rsid w:val="00EB4F6B"/>
    <w:rsid w:val="00EB523D"/>
    <w:rsid w:val="00EB62B1"/>
    <w:rsid w:val="00EB6543"/>
    <w:rsid w:val="00EB66BC"/>
    <w:rsid w:val="00EB67BF"/>
    <w:rsid w:val="00EB6898"/>
    <w:rsid w:val="00EB6B7D"/>
    <w:rsid w:val="00EB6C31"/>
    <w:rsid w:val="00EB6E60"/>
    <w:rsid w:val="00EB74C2"/>
    <w:rsid w:val="00EB7C08"/>
    <w:rsid w:val="00EC05F9"/>
    <w:rsid w:val="00EC0931"/>
    <w:rsid w:val="00EC0FF2"/>
    <w:rsid w:val="00EC1832"/>
    <w:rsid w:val="00EC1B7A"/>
    <w:rsid w:val="00EC1BE2"/>
    <w:rsid w:val="00EC1C09"/>
    <w:rsid w:val="00EC1F6D"/>
    <w:rsid w:val="00EC22B5"/>
    <w:rsid w:val="00EC2B31"/>
    <w:rsid w:val="00EC2C8C"/>
    <w:rsid w:val="00EC2ED9"/>
    <w:rsid w:val="00EC3733"/>
    <w:rsid w:val="00EC3783"/>
    <w:rsid w:val="00EC3B91"/>
    <w:rsid w:val="00EC3BD7"/>
    <w:rsid w:val="00EC41F1"/>
    <w:rsid w:val="00EC4475"/>
    <w:rsid w:val="00EC451B"/>
    <w:rsid w:val="00EC4A7B"/>
    <w:rsid w:val="00EC4D37"/>
    <w:rsid w:val="00EC503C"/>
    <w:rsid w:val="00EC54B1"/>
    <w:rsid w:val="00EC5744"/>
    <w:rsid w:val="00EC5762"/>
    <w:rsid w:val="00EC5D59"/>
    <w:rsid w:val="00EC613B"/>
    <w:rsid w:val="00EC63DD"/>
    <w:rsid w:val="00EC668B"/>
    <w:rsid w:val="00EC726D"/>
    <w:rsid w:val="00EC72D2"/>
    <w:rsid w:val="00EC74CE"/>
    <w:rsid w:val="00EC758A"/>
    <w:rsid w:val="00EC77D2"/>
    <w:rsid w:val="00ED0115"/>
    <w:rsid w:val="00ED05F1"/>
    <w:rsid w:val="00ED0738"/>
    <w:rsid w:val="00ED0F49"/>
    <w:rsid w:val="00ED1E4E"/>
    <w:rsid w:val="00ED1EB9"/>
    <w:rsid w:val="00ED230D"/>
    <w:rsid w:val="00ED2347"/>
    <w:rsid w:val="00ED295E"/>
    <w:rsid w:val="00ED2D18"/>
    <w:rsid w:val="00ED2FE4"/>
    <w:rsid w:val="00ED34FB"/>
    <w:rsid w:val="00ED3B33"/>
    <w:rsid w:val="00ED3C48"/>
    <w:rsid w:val="00ED3CCE"/>
    <w:rsid w:val="00ED4B41"/>
    <w:rsid w:val="00ED4FC7"/>
    <w:rsid w:val="00ED551F"/>
    <w:rsid w:val="00ED56DA"/>
    <w:rsid w:val="00ED5ADF"/>
    <w:rsid w:val="00ED5DB8"/>
    <w:rsid w:val="00ED64A9"/>
    <w:rsid w:val="00ED6ADB"/>
    <w:rsid w:val="00ED6D46"/>
    <w:rsid w:val="00ED70BD"/>
    <w:rsid w:val="00ED7426"/>
    <w:rsid w:val="00ED79BC"/>
    <w:rsid w:val="00ED7ADB"/>
    <w:rsid w:val="00ED7DED"/>
    <w:rsid w:val="00ED7F7A"/>
    <w:rsid w:val="00EE01D3"/>
    <w:rsid w:val="00EE023C"/>
    <w:rsid w:val="00EE0529"/>
    <w:rsid w:val="00EE06E6"/>
    <w:rsid w:val="00EE08CF"/>
    <w:rsid w:val="00EE0AE5"/>
    <w:rsid w:val="00EE0E28"/>
    <w:rsid w:val="00EE104D"/>
    <w:rsid w:val="00EE11CF"/>
    <w:rsid w:val="00EE1386"/>
    <w:rsid w:val="00EE13D8"/>
    <w:rsid w:val="00EE18A8"/>
    <w:rsid w:val="00EE1C20"/>
    <w:rsid w:val="00EE1C54"/>
    <w:rsid w:val="00EE1CF8"/>
    <w:rsid w:val="00EE1D48"/>
    <w:rsid w:val="00EE2532"/>
    <w:rsid w:val="00EE2879"/>
    <w:rsid w:val="00EE2B8E"/>
    <w:rsid w:val="00EE2CFB"/>
    <w:rsid w:val="00EE2E79"/>
    <w:rsid w:val="00EE2E80"/>
    <w:rsid w:val="00EE34D3"/>
    <w:rsid w:val="00EE3A44"/>
    <w:rsid w:val="00EE3B4A"/>
    <w:rsid w:val="00EE3B4B"/>
    <w:rsid w:val="00EE3EB3"/>
    <w:rsid w:val="00EE4182"/>
    <w:rsid w:val="00EE4372"/>
    <w:rsid w:val="00EE43F3"/>
    <w:rsid w:val="00EE44CD"/>
    <w:rsid w:val="00EE45DB"/>
    <w:rsid w:val="00EE4690"/>
    <w:rsid w:val="00EE46BF"/>
    <w:rsid w:val="00EE4954"/>
    <w:rsid w:val="00EE4EAA"/>
    <w:rsid w:val="00EE4EE2"/>
    <w:rsid w:val="00EE50D3"/>
    <w:rsid w:val="00EE53A5"/>
    <w:rsid w:val="00EE53C9"/>
    <w:rsid w:val="00EE5D4B"/>
    <w:rsid w:val="00EE5EE9"/>
    <w:rsid w:val="00EE5F40"/>
    <w:rsid w:val="00EE60D0"/>
    <w:rsid w:val="00EE6D5A"/>
    <w:rsid w:val="00EE76BD"/>
    <w:rsid w:val="00EE7C2F"/>
    <w:rsid w:val="00EE7CCD"/>
    <w:rsid w:val="00EE7F4C"/>
    <w:rsid w:val="00EF031F"/>
    <w:rsid w:val="00EF082A"/>
    <w:rsid w:val="00EF09BC"/>
    <w:rsid w:val="00EF1BFC"/>
    <w:rsid w:val="00EF2016"/>
    <w:rsid w:val="00EF2120"/>
    <w:rsid w:val="00EF23C1"/>
    <w:rsid w:val="00EF25A5"/>
    <w:rsid w:val="00EF2618"/>
    <w:rsid w:val="00EF28E9"/>
    <w:rsid w:val="00EF2F1A"/>
    <w:rsid w:val="00EF2F38"/>
    <w:rsid w:val="00EF33CA"/>
    <w:rsid w:val="00EF3763"/>
    <w:rsid w:val="00EF3C19"/>
    <w:rsid w:val="00EF4091"/>
    <w:rsid w:val="00EF415C"/>
    <w:rsid w:val="00EF41AC"/>
    <w:rsid w:val="00EF41C0"/>
    <w:rsid w:val="00EF4206"/>
    <w:rsid w:val="00EF4A62"/>
    <w:rsid w:val="00EF4CB4"/>
    <w:rsid w:val="00EF544F"/>
    <w:rsid w:val="00EF5654"/>
    <w:rsid w:val="00EF5F29"/>
    <w:rsid w:val="00EF60AA"/>
    <w:rsid w:val="00EF6209"/>
    <w:rsid w:val="00EF6465"/>
    <w:rsid w:val="00EF673B"/>
    <w:rsid w:val="00EF68BB"/>
    <w:rsid w:val="00EF6C02"/>
    <w:rsid w:val="00EF72CD"/>
    <w:rsid w:val="00EF7D38"/>
    <w:rsid w:val="00EF7E47"/>
    <w:rsid w:val="00F0008E"/>
    <w:rsid w:val="00F003E0"/>
    <w:rsid w:val="00F004E2"/>
    <w:rsid w:val="00F00E6A"/>
    <w:rsid w:val="00F00EE9"/>
    <w:rsid w:val="00F0123E"/>
    <w:rsid w:val="00F014A8"/>
    <w:rsid w:val="00F01BAE"/>
    <w:rsid w:val="00F0228E"/>
    <w:rsid w:val="00F02522"/>
    <w:rsid w:val="00F02EBB"/>
    <w:rsid w:val="00F02F01"/>
    <w:rsid w:val="00F0348D"/>
    <w:rsid w:val="00F036C0"/>
    <w:rsid w:val="00F03B68"/>
    <w:rsid w:val="00F03BD6"/>
    <w:rsid w:val="00F03DE6"/>
    <w:rsid w:val="00F04479"/>
    <w:rsid w:val="00F04CAD"/>
    <w:rsid w:val="00F05156"/>
    <w:rsid w:val="00F05774"/>
    <w:rsid w:val="00F05B31"/>
    <w:rsid w:val="00F05BE8"/>
    <w:rsid w:val="00F05C46"/>
    <w:rsid w:val="00F0626C"/>
    <w:rsid w:val="00F07F1A"/>
    <w:rsid w:val="00F101B0"/>
    <w:rsid w:val="00F1047E"/>
    <w:rsid w:val="00F10623"/>
    <w:rsid w:val="00F10664"/>
    <w:rsid w:val="00F10993"/>
    <w:rsid w:val="00F10DF9"/>
    <w:rsid w:val="00F10F7B"/>
    <w:rsid w:val="00F1134D"/>
    <w:rsid w:val="00F113E9"/>
    <w:rsid w:val="00F114F0"/>
    <w:rsid w:val="00F1163C"/>
    <w:rsid w:val="00F11BA6"/>
    <w:rsid w:val="00F12592"/>
    <w:rsid w:val="00F1281E"/>
    <w:rsid w:val="00F12B06"/>
    <w:rsid w:val="00F12DE7"/>
    <w:rsid w:val="00F12E48"/>
    <w:rsid w:val="00F131F4"/>
    <w:rsid w:val="00F13516"/>
    <w:rsid w:val="00F13737"/>
    <w:rsid w:val="00F13AC5"/>
    <w:rsid w:val="00F13E2D"/>
    <w:rsid w:val="00F14371"/>
    <w:rsid w:val="00F143FE"/>
    <w:rsid w:val="00F14432"/>
    <w:rsid w:val="00F1483E"/>
    <w:rsid w:val="00F14C0C"/>
    <w:rsid w:val="00F15204"/>
    <w:rsid w:val="00F15A1D"/>
    <w:rsid w:val="00F16396"/>
    <w:rsid w:val="00F16399"/>
    <w:rsid w:val="00F16498"/>
    <w:rsid w:val="00F16625"/>
    <w:rsid w:val="00F1674E"/>
    <w:rsid w:val="00F167CF"/>
    <w:rsid w:val="00F16851"/>
    <w:rsid w:val="00F16B2A"/>
    <w:rsid w:val="00F176E3"/>
    <w:rsid w:val="00F178AC"/>
    <w:rsid w:val="00F178EF"/>
    <w:rsid w:val="00F17C8D"/>
    <w:rsid w:val="00F17E1A"/>
    <w:rsid w:val="00F20064"/>
    <w:rsid w:val="00F20076"/>
    <w:rsid w:val="00F207D1"/>
    <w:rsid w:val="00F2095A"/>
    <w:rsid w:val="00F20A7B"/>
    <w:rsid w:val="00F20BF6"/>
    <w:rsid w:val="00F20D32"/>
    <w:rsid w:val="00F211B0"/>
    <w:rsid w:val="00F2141E"/>
    <w:rsid w:val="00F214B4"/>
    <w:rsid w:val="00F21558"/>
    <w:rsid w:val="00F21975"/>
    <w:rsid w:val="00F21BFF"/>
    <w:rsid w:val="00F21E00"/>
    <w:rsid w:val="00F2256D"/>
    <w:rsid w:val="00F22A33"/>
    <w:rsid w:val="00F23078"/>
    <w:rsid w:val="00F232CC"/>
    <w:rsid w:val="00F23B48"/>
    <w:rsid w:val="00F23D95"/>
    <w:rsid w:val="00F23EB4"/>
    <w:rsid w:val="00F23F90"/>
    <w:rsid w:val="00F24133"/>
    <w:rsid w:val="00F24931"/>
    <w:rsid w:val="00F24F8A"/>
    <w:rsid w:val="00F24FB0"/>
    <w:rsid w:val="00F24FDB"/>
    <w:rsid w:val="00F25063"/>
    <w:rsid w:val="00F25107"/>
    <w:rsid w:val="00F25D7F"/>
    <w:rsid w:val="00F25E40"/>
    <w:rsid w:val="00F25E62"/>
    <w:rsid w:val="00F25FD8"/>
    <w:rsid w:val="00F26160"/>
    <w:rsid w:val="00F2640E"/>
    <w:rsid w:val="00F2654A"/>
    <w:rsid w:val="00F26576"/>
    <w:rsid w:val="00F26C52"/>
    <w:rsid w:val="00F275C7"/>
    <w:rsid w:val="00F2769D"/>
    <w:rsid w:val="00F3031F"/>
    <w:rsid w:val="00F303F7"/>
    <w:rsid w:val="00F3052E"/>
    <w:rsid w:val="00F30579"/>
    <w:rsid w:val="00F3066F"/>
    <w:rsid w:val="00F30726"/>
    <w:rsid w:val="00F30B73"/>
    <w:rsid w:val="00F30F99"/>
    <w:rsid w:val="00F31037"/>
    <w:rsid w:val="00F31138"/>
    <w:rsid w:val="00F31410"/>
    <w:rsid w:val="00F314B2"/>
    <w:rsid w:val="00F3184A"/>
    <w:rsid w:val="00F32228"/>
    <w:rsid w:val="00F3235E"/>
    <w:rsid w:val="00F32617"/>
    <w:rsid w:val="00F3268D"/>
    <w:rsid w:val="00F3291C"/>
    <w:rsid w:val="00F32A0F"/>
    <w:rsid w:val="00F32B16"/>
    <w:rsid w:val="00F32B2E"/>
    <w:rsid w:val="00F32CF5"/>
    <w:rsid w:val="00F33236"/>
    <w:rsid w:val="00F33336"/>
    <w:rsid w:val="00F33A0D"/>
    <w:rsid w:val="00F33A63"/>
    <w:rsid w:val="00F33E5B"/>
    <w:rsid w:val="00F34150"/>
    <w:rsid w:val="00F34C69"/>
    <w:rsid w:val="00F356D6"/>
    <w:rsid w:val="00F35722"/>
    <w:rsid w:val="00F3575A"/>
    <w:rsid w:val="00F35C49"/>
    <w:rsid w:val="00F3609B"/>
    <w:rsid w:val="00F36269"/>
    <w:rsid w:val="00F36FC4"/>
    <w:rsid w:val="00F3739E"/>
    <w:rsid w:val="00F375AB"/>
    <w:rsid w:val="00F37943"/>
    <w:rsid w:val="00F37B87"/>
    <w:rsid w:val="00F37B92"/>
    <w:rsid w:val="00F37D98"/>
    <w:rsid w:val="00F4001D"/>
    <w:rsid w:val="00F40407"/>
    <w:rsid w:val="00F409D5"/>
    <w:rsid w:val="00F409E2"/>
    <w:rsid w:val="00F40D36"/>
    <w:rsid w:val="00F41393"/>
    <w:rsid w:val="00F416C6"/>
    <w:rsid w:val="00F4193D"/>
    <w:rsid w:val="00F41944"/>
    <w:rsid w:val="00F41D30"/>
    <w:rsid w:val="00F42299"/>
    <w:rsid w:val="00F422C2"/>
    <w:rsid w:val="00F42A70"/>
    <w:rsid w:val="00F42BBD"/>
    <w:rsid w:val="00F42DEC"/>
    <w:rsid w:val="00F43011"/>
    <w:rsid w:val="00F43B4C"/>
    <w:rsid w:val="00F43C4B"/>
    <w:rsid w:val="00F43CA5"/>
    <w:rsid w:val="00F43E4B"/>
    <w:rsid w:val="00F44397"/>
    <w:rsid w:val="00F446F0"/>
    <w:rsid w:val="00F4482F"/>
    <w:rsid w:val="00F454A3"/>
    <w:rsid w:val="00F459AD"/>
    <w:rsid w:val="00F45CAC"/>
    <w:rsid w:val="00F45DA1"/>
    <w:rsid w:val="00F45E34"/>
    <w:rsid w:val="00F460F3"/>
    <w:rsid w:val="00F4663D"/>
    <w:rsid w:val="00F46C17"/>
    <w:rsid w:val="00F46EB7"/>
    <w:rsid w:val="00F46EF5"/>
    <w:rsid w:val="00F470F2"/>
    <w:rsid w:val="00F4743C"/>
    <w:rsid w:val="00F47524"/>
    <w:rsid w:val="00F479F4"/>
    <w:rsid w:val="00F47B2A"/>
    <w:rsid w:val="00F47F4F"/>
    <w:rsid w:val="00F5010C"/>
    <w:rsid w:val="00F50188"/>
    <w:rsid w:val="00F50E13"/>
    <w:rsid w:val="00F50EC7"/>
    <w:rsid w:val="00F5107D"/>
    <w:rsid w:val="00F51DA9"/>
    <w:rsid w:val="00F51F76"/>
    <w:rsid w:val="00F52241"/>
    <w:rsid w:val="00F52484"/>
    <w:rsid w:val="00F5297C"/>
    <w:rsid w:val="00F52AB3"/>
    <w:rsid w:val="00F53206"/>
    <w:rsid w:val="00F532CA"/>
    <w:rsid w:val="00F540BC"/>
    <w:rsid w:val="00F541B4"/>
    <w:rsid w:val="00F541EE"/>
    <w:rsid w:val="00F541FB"/>
    <w:rsid w:val="00F5446F"/>
    <w:rsid w:val="00F544BA"/>
    <w:rsid w:val="00F54691"/>
    <w:rsid w:val="00F547AB"/>
    <w:rsid w:val="00F54866"/>
    <w:rsid w:val="00F54B38"/>
    <w:rsid w:val="00F54DC3"/>
    <w:rsid w:val="00F5517B"/>
    <w:rsid w:val="00F554E1"/>
    <w:rsid w:val="00F55BAF"/>
    <w:rsid w:val="00F55E1A"/>
    <w:rsid w:val="00F56300"/>
    <w:rsid w:val="00F564EF"/>
    <w:rsid w:val="00F56765"/>
    <w:rsid w:val="00F56FB1"/>
    <w:rsid w:val="00F57887"/>
    <w:rsid w:val="00F578C0"/>
    <w:rsid w:val="00F57B00"/>
    <w:rsid w:val="00F57DC3"/>
    <w:rsid w:val="00F606DD"/>
    <w:rsid w:val="00F60BE2"/>
    <w:rsid w:val="00F60F19"/>
    <w:rsid w:val="00F60FDE"/>
    <w:rsid w:val="00F6107F"/>
    <w:rsid w:val="00F61237"/>
    <w:rsid w:val="00F61457"/>
    <w:rsid w:val="00F61C3E"/>
    <w:rsid w:val="00F61E38"/>
    <w:rsid w:val="00F61EF7"/>
    <w:rsid w:val="00F6222B"/>
    <w:rsid w:val="00F628D3"/>
    <w:rsid w:val="00F62D0B"/>
    <w:rsid w:val="00F630AE"/>
    <w:rsid w:val="00F6383F"/>
    <w:rsid w:val="00F638BC"/>
    <w:rsid w:val="00F63B3B"/>
    <w:rsid w:val="00F640E4"/>
    <w:rsid w:val="00F644AE"/>
    <w:rsid w:val="00F64590"/>
    <w:rsid w:val="00F649B1"/>
    <w:rsid w:val="00F65214"/>
    <w:rsid w:val="00F65ED5"/>
    <w:rsid w:val="00F66598"/>
    <w:rsid w:val="00F66A2A"/>
    <w:rsid w:val="00F66A52"/>
    <w:rsid w:val="00F66B05"/>
    <w:rsid w:val="00F66FDD"/>
    <w:rsid w:val="00F67355"/>
    <w:rsid w:val="00F675F9"/>
    <w:rsid w:val="00F6793D"/>
    <w:rsid w:val="00F67A4D"/>
    <w:rsid w:val="00F67A5D"/>
    <w:rsid w:val="00F700BB"/>
    <w:rsid w:val="00F7070D"/>
    <w:rsid w:val="00F708D9"/>
    <w:rsid w:val="00F70E1A"/>
    <w:rsid w:val="00F713A2"/>
    <w:rsid w:val="00F714A7"/>
    <w:rsid w:val="00F71BE2"/>
    <w:rsid w:val="00F71DB0"/>
    <w:rsid w:val="00F724F8"/>
    <w:rsid w:val="00F72CCE"/>
    <w:rsid w:val="00F72E0D"/>
    <w:rsid w:val="00F72F45"/>
    <w:rsid w:val="00F7356B"/>
    <w:rsid w:val="00F73609"/>
    <w:rsid w:val="00F73DB3"/>
    <w:rsid w:val="00F74055"/>
    <w:rsid w:val="00F74785"/>
    <w:rsid w:val="00F74810"/>
    <w:rsid w:val="00F74BFB"/>
    <w:rsid w:val="00F75706"/>
    <w:rsid w:val="00F759E7"/>
    <w:rsid w:val="00F75B6F"/>
    <w:rsid w:val="00F75DF5"/>
    <w:rsid w:val="00F767BF"/>
    <w:rsid w:val="00F76BFC"/>
    <w:rsid w:val="00F76EF9"/>
    <w:rsid w:val="00F77767"/>
    <w:rsid w:val="00F77A20"/>
    <w:rsid w:val="00F77E3E"/>
    <w:rsid w:val="00F801F4"/>
    <w:rsid w:val="00F8032E"/>
    <w:rsid w:val="00F80FCA"/>
    <w:rsid w:val="00F8124C"/>
    <w:rsid w:val="00F8162E"/>
    <w:rsid w:val="00F818E9"/>
    <w:rsid w:val="00F818F7"/>
    <w:rsid w:val="00F81C9E"/>
    <w:rsid w:val="00F81F7A"/>
    <w:rsid w:val="00F82219"/>
    <w:rsid w:val="00F82309"/>
    <w:rsid w:val="00F82935"/>
    <w:rsid w:val="00F82947"/>
    <w:rsid w:val="00F82C01"/>
    <w:rsid w:val="00F82F33"/>
    <w:rsid w:val="00F82F47"/>
    <w:rsid w:val="00F8339F"/>
    <w:rsid w:val="00F83C1C"/>
    <w:rsid w:val="00F83C80"/>
    <w:rsid w:val="00F83C92"/>
    <w:rsid w:val="00F84749"/>
    <w:rsid w:val="00F84989"/>
    <w:rsid w:val="00F849C8"/>
    <w:rsid w:val="00F850BC"/>
    <w:rsid w:val="00F8514D"/>
    <w:rsid w:val="00F851F6"/>
    <w:rsid w:val="00F85540"/>
    <w:rsid w:val="00F85EBF"/>
    <w:rsid w:val="00F86224"/>
    <w:rsid w:val="00F8645E"/>
    <w:rsid w:val="00F864AF"/>
    <w:rsid w:val="00F867D8"/>
    <w:rsid w:val="00F86C66"/>
    <w:rsid w:val="00F86D38"/>
    <w:rsid w:val="00F86E2B"/>
    <w:rsid w:val="00F87610"/>
    <w:rsid w:val="00F90100"/>
    <w:rsid w:val="00F9041F"/>
    <w:rsid w:val="00F90491"/>
    <w:rsid w:val="00F9082F"/>
    <w:rsid w:val="00F91372"/>
    <w:rsid w:val="00F91625"/>
    <w:rsid w:val="00F91653"/>
    <w:rsid w:val="00F919F2"/>
    <w:rsid w:val="00F91F14"/>
    <w:rsid w:val="00F92743"/>
    <w:rsid w:val="00F9287B"/>
    <w:rsid w:val="00F9308B"/>
    <w:rsid w:val="00F9314C"/>
    <w:rsid w:val="00F9366D"/>
    <w:rsid w:val="00F93677"/>
    <w:rsid w:val="00F938CB"/>
    <w:rsid w:val="00F938F9"/>
    <w:rsid w:val="00F93A45"/>
    <w:rsid w:val="00F93A83"/>
    <w:rsid w:val="00F94413"/>
    <w:rsid w:val="00F947BC"/>
    <w:rsid w:val="00F9579C"/>
    <w:rsid w:val="00F957CD"/>
    <w:rsid w:val="00F95EBB"/>
    <w:rsid w:val="00F95FB3"/>
    <w:rsid w:val="00F96749"/>
    <w:rsid w:val="00F967CD"/>
    <w:rsid w:val="00F9696B"/>
    <w:rsid w:val="00F96E08"/>
    <w:rsid w:val="00F96EB2"/>
    <w:rsid w:val="00F972AC"/>
    <w:rsid w:val="00FA0007"/>
    <w:rsid w:val="00FA0147"/>
    <w:rsid w:val="00FA0181"/>
    <w:rsid w:val="00FA0420"/>
    <w:rsid w:val="00FA056C"/>
    <w:rsid w:val="00FA05F7"/>
    <w:rsid w:val="00FA0944"/>
    <w:rsid w:val="00FA0E03"/>
    <w:rsid w:val="00FA0FB5"/>
    <w:rsid w:val="00FA118D"/>
    <w:rsid w:val="00FA1363"/>
    <w:rsid w:val="00FA13D3"/>
    <w:rsid w:val="00FA1422"/>
    <w:rsid w:val="00FA179F"/>
    <w:rsid w:val="00FA196B"/>
    <w:rsid w:val="00FA1A70"/>
    <w:rsid w:val="00FA1CE7"/>
    <w:rsid w:val="00FA226B"/>
    <w:rsid w:val="00FA22FA"/>
    <w:rsid w:val="00FA24A6"/>
    <w:rsid w:val="00FA2573"/>
    <w:rsid w:val="00FA25DC"/>
    <w:rsid w:val="00FA28B1"/>
    <w:rsid w:val="00FA2FC1"/>
    <w:rsid w:val="00FA3199"/>
    <w:rsid w:val="00FA324C"/>
    <w:rsid w:val="00FA3DD4"/>
    <w:rsid w:val="00FA4271"/>
    <w:rsid w:val="00FA42B7"/>
    <w:rsid w:val="00FA45AE"/>
    <w:rsid w:val="00FA46B2"/>
    <w:rsid w:val="00FA46C2"/>
    <w:rsid w:val="00FA4791"/>
    <w:rsid w:val="00FA48A1"/>
    <w:rsid w:val="00FA4AED"/>
    <w:rsid w:val="00FA4E69"/>
    <w:rsid w:val="00FA51D0"/>
    <w:rsid w:val="00FA5310"/>
    <w:rsid w:val="00FA5721"/>
    <w:rsid w:val="00FA59CA"/>
    <w:rsid w:val="00FA5B40"/>
    <w:rsid w:val="00FA5BBA"/>
    <w:rsid w:val="00FA5C25"/>
    <w:rsid w:val="00FA5FB9"/>
    <w:rsid w:val="00FA6279"/>
    <w:rsid w:val="00FA635D"/>
    <w:rsid w:val="00FA670D"/>
    <w:rsid w:val="00FA6A13"/>
    <w:rsid w:val="00FA6A1E"/>
    <w:rsid w:val="00FA6CED"/>
    <w:rsid w:val="00FA7128"/>
    <w:rsid w:val="00FA72E3"/>
    <w:rsid w:val="00FA73CA"/>
    <w:rsid w:val="00FA781E"/>
    <w:rsid w:val="00FA7A2F"/>
    <w:rsid w:val="00FB046A"/>
    <w:rsid w:val="00FB0B7C"/>
    <w:rsid w:val="00FB14AA"/>
    <w:rsid w:val="00FB16AA"/>
    <w:rsid w:val="00FB1788"/>
    <w:rsid w:val="00FB1F17"/>
    <w:rsid w:val="00FB2594"/>
    <w:rsid w:val="00FB2BCE"/>
    <w:rsid w:val="00FB31D3"/>
    <w:rsid w:val="00FB31F2"/>
    <w:rsid w:val="00FB3C66"/>
    <w:rsid w:val="00FB3EB3"/>
    <w:rsid w:val="00FB48A1"/>
    <w:rsid w:val="00FB4931"/>
    <w:rsid w:val="00FB4A93"/>
    <w:rsid w:val="00FB4C4D"/>
    <w:rsid w:val="00FB4D65"/>
    <w:rsid w:val="00FB5377"/>
    <w:rsid w:val="00FB555E"/>
    <w:rsid w:val="00FB6374"/>
    <w:rsid w:val="00FB6615"/>
    <w:rsid w:val="00FB697D"/>
    <w:rsid w:val="00FB6FB9"/>
    <w:rsid w:val="00FB71C1"/>
    <w:rsid w:val="00FB79A1"/>
    <w:rsid w:val="00FB7C70"/>
    <w:rsid w:val="00FC0120"/>
    <w:rsid w:val="00FC033C"/>
    <w:rsid w:val="00FC0394"/>
    <w:rsid w:val="00FC0607"/>
    <w:rsid w:val="00FC0CE6"/>
    <w:rsid w:val="00FC16A0"/>
    <w:rsid w:val="00FC1F03"/>
    <w:rsid w:val="00FC215D"/>
    <w:rsid w:val="00FC2A56"/>
    <w:rsid w:val="00FC2C79"/>
    <w:rsid w:val="00FC2FD2"/>
    <w:rsid w:val="00FC3030"/>
    <w:rsid w:val="00FC3E56"/>
    <w:rsid w:val="00FC4150"/>
    <w:rsid w:val="00FC45FC"/>
    <w:rsid w:val="00FC4601"/>
    <w:rsid w:val="00FC4698"/>
    <w:rsid w:val="00FC4CBC"/>
    <w:rsid w:val="00FC4E80"/>
    <w:rsid w:val="00FC52D2"/>
    <w:rsid w:val="00FC55C1"/>
    <w:rsid w:val="00FC60BB"/>
    <w:rsid w:val="00FC63CE"/>
    <w:rsid w:val="00FC6424"/>
    <w:rsid w:val="00FC647F"/>
    <w:rsid w:val="00FC6740"/>
    <w:rsid w:val="00FC6A52"/>
    <w:rsid w:val="00FC6F49"/>
    <w:rsid w:val="00FC73BE"/>
    <w:rsid w:val="00FC7816"/>
    <w:rsid w:val="00FC7C74"/>
    <w:rsid w:val="00FD00FD"/>
    <w:rsid w:val="00FD063C"/>
    <w:rsid w:val="00FD0AA6"/>
    <w:rsid w:val="00FD0B54"/>
    <w:rsid w:val="00FD0D05"/>
    <w:rsid w:val="00FD10A8"/>
    <w:rsid w:val="00FD1175"/>
    <w:rsid w:val="00FD153A"/>
    <w:rsid w:val="00FD1541"/>
    <w:rsid w:val="00FD159C"/>
    <w:rsid w:val="00FD1753"/>
    <w:rsid w:val="00FD1E5F"/>
    <w:rsid w:val="00FD2864"/>
    <w:rsid w:val="00FD2FF5"/>
    <w:rsid w:val="00FD3DC3"/>
    <w:rsid w:val="00FD3FB1"/>
    <w:rsid w:val="00FD5D5D"/>
    <w:rsid w:val="00FD5D88"/>
    <w:rsid w:val="00FD5E44"/>
    <w:rsid w:val="00FD621D"/>
    <w:rsid w:val="00FD62B0"/>
    <w:rsid w:val="00FD656F"/>
    <w:rsid w:val="00FD6EF4"/>
    <w:rsid w:val="00FD70D8"/>
    <w:rsid w:val="00FD7155"/>
    <w:rsid w:val="00FD7397"/>
    <w:rsid w:val="00FD7562"/>
    <w:rsid w:val="00FD77D8"/>
    <w:rsid w:val="00FD78DA"/>
    <w:rsid w:val="00FD796D"/>
    <w:rsid w:val="00FD798D"/>
    <w:rsid w:val="00FD7C41"/>
    <w:rsid w:val="00FD7D84"/>
    <w:rsid w:val="00FE00C7"/>
    <w:rsid w:val="00FE06ED"/>
    <w:rsid w:val="00FE10B2"/>
    <w:rsid w:val="00FE1160"/>
    <w:rsid w:val="00FE1520"/>
    <w:rsid w:val="00FE19F3"/>
    <w:rsid w:val="00FE1E36"/>
    <w:rsid w:val="00FE24C6"/>
    <w:rsid w:val="00FE26A7"/>
    <w:rsid w:val="00FE40D7"/>
    <w:rsid w:val="00FE40DE"/>
    <w:rsid w:val="00FE4B1D"/>
    <w:rsid w:val="00FE4EB8"/>
    <w:rsid w:val="00FE4F7C"/>
    <w:rsid w:val="00FE516E"/>
    <w:rsid w:val="00FE523F"/>
    <w:rsid w:val="00FE5715"/>
    <w:rsid w:val="00FE5848"/>
    <w:rsid w:val="00FE5902"/>
    <w:rsid w:val="00FE59EA"/>
    <w:rsid w:val="00FE5B4E"/>
    <w:rsid w:val="00FE5C4D"/>
    <w:rsid w:val="00FE6016"/>
    <w:rsid w:val="00FE6526"/>
    <w:rsid w:val="00FE6776"/>
    <w:rsid w:val="00FE6822"/>
    <w:rsid w:val="00FE70C5"/>
    <w:rsid w:val="00FE74A1"/>
    <w:rsid w:val="00FE7AC5"/>
    <w:rsid w:val="00FE7FBF"/>
    <w:rsid w:val="00FF0287"/>
    <w:rsid w:val="00FF06AF"/>
    <w:rsid w:val="00FF0997"/>
    <w:rsid w:val="00FF099C"/>
    <w:rsid w:val="00FF0AFA"/>
    <w:rsid w:val="00FF0CED"/>
    <w:rsid w:val="00FF0EB8"/>
    <w:rsid w:val="00FF0FDF"/>
    <w:rsid w:val="00FF11D2"/>
    <w:rsid w:val="00FF1359"/>
    <w:rsid w:val="00FF138C"/>
    <w:rsid w:val="00FF1550"/>
    <w:rsid w:val="00FF1642"/>
    <w:rsid w:val="00FF1899"/>
    <w:rsid w:val="00FF1C2F"/>
    <w:rsid w:val="00FF1D4D"/>
    <w:rsid w:val="00FF2572"/>
    <w:rsid w:val="00FF2891"/>
    <w:rsid w:val="00FF2CFE"/>
    <w:rsid w:val="00FF2D91"/>
    <w:rsid w:val="00FF3521"/>
    <w:rsid w:val="00FF3884"/>
    <w:rsid w:val="00FF3940"/>
    <w:rsid w:val="00FF4133"/>
    <w:rsid w:val="00FF5C49"/>
    <w:rsid w:val="00FF6048"/>
    <w:rsid w:val="00FF6BA7"/>
    <w:rsid w:val="00FF6CCA"/>
    <w:rsid w:val="00FF6CFB"/>
    <w:rsid w:val="00FF73E5"/>
    <w:rsid w:val="00FF7711"/>
    <w:rsid w:val="00FF7869"/>
    <w:rsid w:val="00FF7BF5"/>
    <w:rsid w:val="011027CE"/>
    <w:rsid w:val="01343DEA"/>
    <w:rsid w:val="016C162B"/>
    <w:rsid w:val="017F5000"/>
    <w:rsid w:val="01842201"/>
    <w:rsid w:val="01A01D4E"/>
    <w:rsid w:val="01BA3E7A"/>
    <w:rsid w:val="01F12781"/>
    <w:rsid w:val="02075019"/>
    <w:rsid w:val="0256755B"/>
    <w:rsid w:val="026F622A"/>
    <w:rsid w:val="02766575"/>
    <w:rsid w:val="028326B0"/>
    <w:rsid w:val="02874419"/>
    <w:rsid w:val="02C14713"/>
    <w:rsid w:val="03207443"/>
    <w:rsid w:val="032A701B"/>
    <w:rsid w:val="032E07E8"/>
    <w:rsid w:val="03395B24"/>
    <w:rsid w:val="03D47647"/>
    <w:rsid w:val="03D951E0"/>
    <w:rsid w:val="03EE607E"/>
    <w:rsid w:val="03FD53A5"/>
    <w:rsid w:val="041B09EC"/>
    <w:rsid w:val="0433643D"/>
    <w:rsid w:val="04A0566D"/>
    <w:rsid w:val="04A6769A"/>
    <w:rsid w:val="04B31D44"/>
    <w:rsid w:val="04BD5452"/>
    <w:rsid w:val="04EB6322"/>
    <w:rsid w:val="04EB7C47"/>
    <w:rsid w:val="05084D16"/>
    <w:rsid w:val="050E141F"/>
    <w:rsid w:val="0517406F"/>
    <w:rsid w:val="0555214E"/>
    <w:rsid w:val="05602169"/>
    <w:rsid w:val="056E4C3D"/>
    <w:rsid w:val="05A01C01"/>
    <w:rsid w:val="05AB4596"/>
    <w:rsid w:val="05B448C3"/>
    <w:rsid w:val="05D52500"/>
    <w:rsid w:val="06020948"/>
    <w:rsid w:val="062234E0"/>
    <w:rsid w:val="065E20E3"/>
    <w:rsid w:val="069A28F1"/>
    <w:rsid w:val="07257316"/>
    <w:rsid w:val="0727583D"/>
    <w:rsid w:val="07285794"/>
    <w:rsid w:val="076E4FD4"/>
    <w:rsid w:val="07764870"/>
    <w:rsid w:val="07B71B72"/>
    <w:rsid w:val="07D30C1C"/>
    <w:rsid w:val="08134AC5"/>
    <w:rsid w:val="08386440"/>
    <w:rsid w:val="085E6A7D"/>
    <w:rsid w:val="086A5203"/>
    <w:rsid w:val="08890082"/>
    <w:rsid w:val="08E418DF"/>
    <w:rsid w:val="08E55240"/>
    <w:rsid w:val="08EF6804"/>
    <w:rsid w:val="0922767F"/>
    <w:rsid w:val="095416EA"/>
    <w:rsid w:val="096B7CD3"/>
    <w:rsid w:val="096F2F4B"/>
    <w:rsid w:val="098D41AD"/>
    <w:rsid w:val="09953447"/>
    <w:rsid w:val="09B47229"/>
    <w:rsid w:val="09C90D5C"/>
    <w:rsid w:val="09D1582A"/>
    <w:rsid w:val="09EB777A"/>
    <w:rsid w:val="0A004B3D"/>
    <w:rsid w:val="0A26480B"/>
    <w:rsid w:val="0A442DAF"/>
    <w:rsid w:val="0A485659"/>
    <w:rsid w:val="0A4D5F4F"/>
    <w:rsid w:val="0A54699D"/>
    <w:rsid w:val="0A5C7FD7"/>
    <w:rsid w:val="0AB36084"/>
    <w:rsid w:val="0ADA29B3"/>
    <w:rsid w:val="0AEC5758"/>
    <w:rsid w:val="0B36691F"/>
    <w:rsid w:val="0B5039AB"/>
    <w:rsid w:val="0B564137"/>
    <w:rsid w:val="0B800238"/>
    <w:rsid w:val="0B8C1BBB"/>
    <w:rsid w:val="0BE1291E"/>
    <w:rsid w:val="0BFF7A8E"/>
    <w:rsid w:val="0C204552"/>
    <w:rsid w:val="0C2A4705"/>
    <w:rsid w:val="0C350E35"/>
    <w:rsid w:val="0C3C787D"/>
    <w:rsid w:val="0C403756"/>
    <w:rsid w:val="0C6165B7"/>
    <w:rsid w:val="0C68338A"/>
    <w:rsid w:val="0C942AAF"/>
    <w:rsid w:val="0CC14878"/>
    <w:rsid w:val="0CD30756"/>
    <w:rsid w:val="0D0C5864"/>
    <w:rsid w:val="0D1133B9"/>
    <w:rsid w:val="0D3516F0"/>
    <w:rsid w:val="0D697DE7"/>
    <w:rsid w:val="0D8A45AE"/>
    <w:rsid w:val="0DA0479F"/>
    <w:rsid w:val="0DC43989"/>
    <w:rsid w:val="0DD237BC"/>
    <w:rsid w:val="0DF471F4"/>
    <w:rsid w:val="0E2A4626"/>
    <w:rsid w:val="0E40340F"/>
    <w:rsid w:val="0E5413B4"/>
    <w:rsid w:val="0E6E3B77"/>
    <w:rsid w:val="0E7B0752"/>
    <w:rsid w:val="0E7C33C7"/>
    <w:rsid w:val="0EC863F9"/>
    <w:rsid w:val="0ECD554D"/>
    <w:rsid w:val="0EEC7088"/>
    <w:rsid w:val="0EF42B5D"/>
    <w:rsid w:val="0F764CFC"/>
    <w:rsid w:val="0FB84899"/>
    <w:rsid w:val="106A5EF5"/>
    <w:rsid w:val="10774592"/>
    <w:rsid w:val="108655B3"/>
    <w:rsid w:val="10AB0C4B"/>
    <w:rsid w:val="10D604F0"/>
    <w:rsid w:val="10E040B0"/>
    <w:rsid w:val="110975A9"/>
    <w:rsid w:val="1110038B"/>
    <w:rsid w:val="11305877"/>
    <w:rsid w:val="11A225FF"/>
    <w:rsid w:val="11B50B91"/>
    <w:rsid w:val="11C45945"/>
    <w:rsid w:val="11CF3E6D"/>
    <w:rsid w:val="11D02E72"/>
    <w:rsid w:val="11D0623A"/>
    <w:rsid w:val="122049A5"/>
    <w:rsid w:val="124C7D1E"/>
    <w:rsid w:val="12A54B05"/>
    <w:rsid w:val="12A75434"/>
    <w:rsid w:val="12DB4D5B"/>
    <w:rsid w:val="12EE19A6"/>
    <w:rsid w:val="12FB2B8A"/>
    <w:rsid w:val="1323535D"/>
    <w:rsid w:val="133D56B8"/>
    <w:rsid w:val="135463C6"/>
    <w:rsid w:val="136C535F"/>
    <w:rsid w:val="13936BB7"/>
    <w:rsid w:val="13B376EE"/>
    <w:rsid w:val="14033DBD"/>
    <w:rsid w:val="14193B86"/>
    <w:rsid w:val="143D2AC1"/>
    <w:rsid w:val="14565BE9"/>
    <w:rsid w:val="14644F79"/>
    <w:rsid w:val="146F19ED"/>
    <w:rsid w:val="14CA4096"/>
    <w:rsid w:val="14E72463"/>
    <w:rsid w:val="14ED45E4"/>
    <w:rsid w:val="14EE06E6"/>
    <w:rsid w:val="15016338"/>
    <w:rsid w:val="152E07EA"/>
    <w:rsid w:val="15531917"/>
    <w:rsid w:val="1554390E"/>
    <w:rsid w:val="1561753E"/>
    <w:rsid w:val="15B045B7"/>
    <w:rsid w:val="15BE67E9"/>
    <w:rsid w:val="163A542F"/>
    <w:rsid w:val="164F46EA"/>
    <w:rsid w:val="16535BF8"/>
    <w:rsid w:val="169C55EA"/>
    <w:rsid w:val="16A0669F"/>
    <w:rsid w:val="16D465DD"/>
    <w:rsid w:val="16E1419F"/>
    <w:rsid w:val="1731761B"/>
    <w:rsid w:val="173226E8"/>
    <w:rsid w:val="174B01C5"/>
    <w:rsid w:val="174D3AE8"/>
    <w:rsid w:val="17916221"/>
    <w:rsid w:val="181E637A"/>
    <w:rsid w:val="18433C47"/>
    <w:rsid w:val="18625F8A"/>
    <w:rsid w:val="187658D1"/>
    <w:rsid w:val="18887814"/>
    <w:rsid w:val="188A0A95"/>
    <w:rsid w:val="18C179CD"/>
    <w:rsid w:val="18E0605D"/>
    <w:rsid w:val="19252C19"/>
    <w:rsid w:val="19A55CA7"/>
    <w:rsid w:val="19C92C20"/>
    <w:rsid w:val="19EC2827"/>
    <w:rsid w:val="1A16696F"/>
    <w:rsid w:val="1A177D7F"/>
    <w:rsid w:val="1A2549F7"/>
    <w:rsid w:val="1A2E5576"/>
    <w:rsid w:val="1A3B3475"/>
    <w:rsid w:val="1A3F329F"/>
    <w:rsid w:val="1A520251"/>
    <w:rsid w:val="1A744390"/>
    <w:rsid w:val="1AC258B1"/>
    <w:rsid w:val="1AD744EC"/>
    <w:rsid w:val="1B0C78EB"/>
    <w:rsid w:val="1B1E2EB4"/>
    <w:rsid w:val="1B270013"/>
    <w:rsid w:val="1B311082"/>
    <w:rsid w:val="1BA52068"/>
    <w:rsid w:val="1BA61E91"/>
    <w:rsid w:val="1BC82915"/>
    <w:rsid w:val="1BCA558E"/>
    <w:rsid w:val="1C021EFD"/>
    <w:rsid w:val="1C3B112B"/>
    <w:rsid w:val="1C3B30E3"/>
    <w:rsid w:val="1C4A05F8"/>
    <w:rsid w:val="1C4B3807"/>
    <w:rsid w:val="1C611CA0"/>
    <w:rsid w:val="1C666C08"/>
    <w:rsid w:val="1C9518AF"/>
    <w:rsid w:val="1CA738A5"/>
    <w:rsid w:val="1CB9369C"/>
    <w:rsid w:val="1CD96BE2"/>
    <w:rsid w:val="1D1B2ECF"/>
    <w:rsid w:val="1D404045"/>
    <w:rsid w:val="1D491777"/>
    <w:rsid w:val="1D5C0132"/>
    <w:rsid w:val="1D5E247E"/>
    <w:rsid w:val="1D813554"/>
    <w:rsid w:val="1D890B16"/>
    <w:rsid w:val="1DAB6F3A"/>
    <w:rsid w:val="1DAE6F2F"/>
    <w:rsid w:val="1DE23484"/>
    <w:rsid w:val="1E573D44"/>
    <w:rsid w:val="1E6018E6"/>
    <w:rsid w:val="1E665357"/>
    <w:rsid w:val="1E8A742D"/>
    <w:rsid w:val="1E937BED"/>
    <w:rsid w:val="1EA374D2"/>
    <w:rsid w:val="1EC01001"/>
    <w:rsid w:val="1ED12018"/>
    <w:rsid w:val="1EDD3A8F"/>
    <w:rsid w:val="1EE0750C"/>
    <w:rsid w:val="1F29019E"/>
    <w:rsid w:val="1F2C13B8"/>
    <w:rsid w:val="1F390B0E"/>
    <w:rsid w:val="1F3C3162"/>
    <w:rsid w:val="1F4821DF"/>
    <w:rsid w:val="1F5D6901"/>
    <w:rsid w:val="1F80712B"/>
    <w:rsid w:val="1F946C69"/>
    <w:rsid w:val="1FA0411A"/>
    <w:rsid w:val="2006147D"/>
    <w:rsid w:val="20067871"/>
    <w:rsid w:val="20187034"/>
    <w:rsid w:val="204E43C3"/>
    <w:rsid w:val="205720A5"/>
    <w:rsid w:val="20780352"/>
    <w:rsid w:val="208E2217"/>
    <w:rsid w:val="20A75D1B"/>
    <w:rsid w:val="20AF2431"/>
    <w:rsid w:val="20C73955"/>
    <w:rsid w:val="20EC4EB8"/>
    <w:rsid w:val="215763D2"/>
    <w:rsid w:val="21700D74"/>
    <w:rsid w:val="2180033D"/>
    <w:rsid w:val="21A7459D"/>
    <w:rsid w:val="21B328C7"/>
    <w:rsid w:val="21BF6207"/>
    <w:rsid w:val="21E54D38"/>
    <w:rsid w:val="21EC2776"/>
    <w:rsid w:val="22177139"/>
    <w:rsid w:val="222B7299"/>
    <w:rsid w:val="224937CC"/>
    <w:rsid w:val="22643B2A"/>
    <w:rsid w:val="226F0837"/>
    <w:rsid w:val="22B76683"/>
    <w:rsid w:val="22C21E54"/>
    <w:rsid w:val="22CB42C3"/>
    <w:rsid w:val="22CD0BA4"/>
    <w:rsid w:val="23152DEF"/>
    <w:rsid w:val="23337BD1"/>
    <w:rsid w:val="235628CE"/>
    <w:rsid w:val="23730BAF"/>
    <w:rsid w:val="23863CA1"/>
    <w:rsid w:val="239648C6"/>
    <w:rsid w:val="23A06601"/>
    <w:rsid w:val="23A16388"/>
    <w:rsid w:val="23A25738"/>
    <w:rsid w:val="23C42A7C"/>
    <w:rsid w:val="23D92F88"/>
    <w:rsid w:val="23E2126F"/>
    <w:rsid w:val="23EF0098"/>
    <w:rsid w:val="24187544"/>
    <w:rsid w:val="242508F9"/>
    <w:rsid w:val="24356535"/>
    <w:rsid w:val="2449781B"/>
    <w:rsid w:val="244B4DEA"/>
    <w:rsid w:val="24B40106"/>
    <w:rsid w:val="24BB21A7"/>
    <w:rsid w:val="24CF57F7"/>
    <w:rsid w:val="25E30D42"/>
    <w:rsid w:val="26330D6A"/>
    <w:rsid w:val="266D7A18"/>
    <w:rsid w:val="268B284C"/>
    <w:rsid w:val="26F91918"/>
    <w:rsid w:val="27194789"/>
    <w:rsid w:val="272013FD"/>
    <w:rsid w:val="27433F48"/>
    <w:rsid w:val="27574AFD"/>
    <w:rsid w:val="275A4EF4"/>
    <w:rsid w:val="276C3709"/>
    <w:rsid w:val="277C5200"/>
    <w:rsid w:val="27ED066A"/>
    <w:rsid w:val="27ED5342"/>
    <w:rsid w:val="2831330E"/>
    <w:rsid w:val="28B27C52"/>
    <w:rsid w:val="28C270EF"/>
    <w:rsid w:val="28DD6CC1"/>
    <w:rsid w:val="2952686B"/>
    <w:rsid w:val="29620A13"/>
    <w:rsid w:val="29BE615E"/>
    <w:rsid w:val="29D06DA5"/>
    <w:rsid w:val="29F00A56"/>
    <w:rsid w:val="2A062B02"/>
    <w:rsid w:val="2A314283"/>
    <w:rsid w:val="2A8C163F"/>
    <w:rsid w:val="2A9C28E4"/>
    <w:rsid w:val="2AC055C4"/>
    <w:rsid w:val="2AC63C23"/>
    <w:rsid w:val="2AC71C05"/>
    <w:rsid w:val="2AD72A8F"/>
    <w:rsid w:val="2ADE440E"/>
    <w:rsid w:val="2AFE59B7"/>
    <w:rsid w:val="2B69251F"/>
    <w:rsid w:val="2B6B7E4B"/>
    <w:rsid w:val="2B726706"/>
    <w:rsid w:val="2B9E3B1D"/>
    <w:rsid w:val="2BBE69B5"/>
    <w:rsid w:val="2BC45B96"/>
    <w:rsid w:val="2BCD6DD0"/>
    <w:rsid w:val="2BD00358"/>
    <w:rsid w:val="2BDF1863"/>
    <w:rsid w:val="2C262D90"/>
    <w:rsid w:val="2C371BB8"/>
    <w:rsid w:val="2C415EEC"/>
    <w:rsid w:val="2C5A5528"/>
    <w:rsid w:val="2C694C46"/>
    <w:rsid w:val="2C840918"/>
    <w:rsid w:val="2CB50C49"/>
    <w:rsid w:val="2CE51BCA"/>
    <w:rsid w:val="2D2A284D"/>
    <w:rsid w:val="2D2A2BE8"/>
    <w:rsid w:val="2D82255C"/>
    <w:rsid w:val="2DA57B8D"/>
    <w:rsid w:val="2DD45CBB"/>
    <w:rsid w:val="2DEE2A08"/>
    <w:rsid w:val="2DFC3E28"/>
    <w:rsid w:val="2E220AB6"/>
    <w:rsid w:val="2E415BED"/>
    <w:rsid w:val="2E563A00"/>
    <w:rsid w:val="2E654DD9"/>
    <w:rsid w:val="2E7528B0"/>
    <w:rsid w:val="2E7C5384"/>
    <w:rsid w:val="2EE5195A"/>
    <w:rsid w:val="2F0544F7"/>
    <w:rsid w:val="2F0C72A7"/>
    <w:rsid w:val="2F0E5603"/>
    <w:rsid w:val="2F1F2FDF"/>
    <w:rsid w:val="2F382AAC"/>
    <w:rsid w:val="2F587E65"/>
    <w:rsid w:val="2F5C5EF4"/>
    <w:rsid w:val="2F91624B"/>
    <w:rsid w:val="2FF63A03"/>
    <w:rsid w:val="302154E0"/>
    <w:rsid w:val="302B4F16"/>
    <w:rsid w:val="303248A1"/>
    <w:rsid w:val="304944C6"/>
    <w:rsid w:val="30747935"/>
    <w:rsid w:val="30827E00"/>
    <w:rsid w:val="308C5CD4"/>
    <w:rsid w:val="30E80F27"/>
    <w:rsid w:val="30E874F0"/>
    <w:rsid w:val="312A5995"/>
    <w:rsid w:val="31572D73"/>
    <w:rsid w:val="3187595F"/>
    <w:rsid w:val="31C63E53"/>
    <w:rsid w:val="31CC5B06"/>
    <w:rsid w:val="31CD5092"/>
    <w:rsid w:val="321C66D0"/>
    <w:rsid w:val="323068E5"/>
    <w:rsid w:val="323A13F3"/>
    <w:rsid w:val="32573E9A"/>
    <w:rsid w:val="326E3CAC"/>
    <w:rsid w:val="32867030"/>
    <w:rsid w:val="32942790"/>
    <w:rsid w:val="32A829FC"/>
    <w:rsid w:val="32BA025F"/>
    <w:rsid w:val="330A62F1"/>
    <w:rsid w:val="331120B9"/>
    <w:rsid w:val="33464525"/>
    <w:rsid w:val="334943EF"/>
    <w:rsid w:val="336112FD"/>
    <w:rsid w:val="336433FB"/>
    <w:rsid w:val="339254D2"/>
    <w:rsid w:val="33A24A56"/>
    <w:rsid w:val="341F169E"/>
    <w:rsid w:val="34360060"/>
    <w:rsid w:val="343B3282"/>
    <w:rsid w:val="343F6E72"/>
    <w:rsid w:val="344B16C8"/>
    <w:rsid w:val="34673666"/>
    <w:rsid w:val="347167DA"/>
    <w:rsid w:val="348B22CC"/>
    <w:rsid w:val="349D0BDD"/>
    <w:rsid w:val="34A141A2"/>
    <w:rsid w:val="34AE217C"/>
    <w:rsid w:val="34BB114E"/>
    <w:rsid w:val="34F5637B"/>
    <w:rsid w:val="35155CDC"/>
    <w:rsid w:val="358A7801"/>
    <w:rsid w:val="35B62A2D"/>
    <w:rsid w:val="361F1B39"/>
    <w:rsid w:val="365D0C74"/>
    <w:rsid w:val="36887484"/>
    <w:rsid w:val="369B30D3"/>
    <w:rsid w:val="369D7B55"/>
    <w:rsid w:val="36A16D58"/>
    <w:rsid w:val="36CA3BDF"/>
    <w:rsid w:val="36FC0D4E"/>
    <w:rsid w:val="377D6D5D"/>
    <w:rsid w:val="378010D6"/>
    <w:rsid w:val="3781549D"/>
    <w:rsid w:val="37C76C36"/>
    <w:rsid w:val="37F174A5"/>
    <w:rsid w:val="384E62C7"/>
    <w:rsid w:val="385A0A04"/>
    <w:rsid w:val="386D6E3F"/>
    <w:rsid w:val="387B231B"/>
    <w:rsid w:val="387F1F7D"/>
    <w:rsid w:val="38A70C84"/>
    <w:rsid w:val="38C43262"/>
    <w:rsid w:val="38DB6786"/>
    <w:rsid w:val="39213305"/>
    <w:rsid w:val="39A83D0C"/>
    <w:rsid w:val="39B43A48"/>
    <w:rsid w:val="39CA420B"/>
    <w:rsid w:val="3A1E2429"/>
    <w:rsid w:val="3A2500FA"/>
    <w:rsid w:val="3A2977A6"/>
    <w:rsid w:val="3A3C5316"/>
    <w:rsid w:val="3A7E4EE6"/>
    <w:rsid w:val="3A975F1A"/>
    <w:rsid w:val="3B1D7F2D"/>
    <w:rsid w:val="3B4B0D56"/>
    <w:rsid w:val="3B8B7F8C"/>
    <w:rsid w:val="3BA90624"/>
    <w:rsid w:val="3BD55C4D"/>
    <w:rsid w:val="3BDB2D36"/>
    <w:rsid w:val="3BDB666D"/>
    <w:rsid w:val="3BF56022"/>
    <w:rsid w:val="3C106E8C"/>
    <w:rsid w:val="3C150583"/>
    <w:rsid w:val="3C241512"/>
    <w:rsid w:val="3C263F3D"/>
    <w:rsid w:val="3C320070"/>
    <w:rsid w:val="3C5005D6"/>
    <w:rsid w:val="3C513D27"/>
    <w:rsid w:val="3CB90C7D"/>
    <w:rsid w:val="3CE32812"/>
    <w:rsid w:val="3D0323A8"/>
    <w:rsid w:val="3D43308F"/>
    <w:rsid w:val="3D6D4ADA"/>
    <w:rsid w:val="3DC448E2"/>
    <w:rsid w:val="3DD8100D"/>
    <w:rsid w:val="3DE40039"/>
    <w:rsid w:val="3DF04CE4"/>
    <w:rsid w:val="3DFA2BBE"/>
    <w:rsid w:val="3E1368F0"/>
    <w:rsid w:val="3E320799"/>
    <w:rsid w:val="3E5C6B9C"/>
    <w:rsid w:val="3E72797F"/>
    <w:rsid w:val="3E7345CE"/>
    <w:rsid w:val="3EFD1B80"/>
    <w:rsid w:val="3F006868"/>
    <w:rsid w:val="3F0E4EBA"/>
    <w:rsid w:val="3F2005BA"/>
    <w:rsid w:val="3F476ED1"/>
    <w:rsid w:val="3F49321B"/>
    <w:rsid w:val="3F5C36FF"/>
    <w:rsid w:val="3FA376F7"/>
    <w:rsid w:val="3FAE5600"/>
    <w:rsid w:val="3FAF5707"/>
    <w:rsid w:val="3FC72862"/>
    <w:rsid w:val="3FE74ACA"/>
    <w:rsid w:val="3FEA4714"/>
    <w:rsid w:val="403C65F0"/>
    <w:rsid w:val="4052261C"/>
    <w:rsid w:val="40BF2AAD"/>
    <w:rsid w:val="40C67177"/>
    <w:rsid w:val="40E44FA1"/>
    <w:rsid w:val="41211545"/>
    <w:rsid w:val="41415E9E"/>
    <w:rsid w:val="4144601E"/>
    <w:rsid w:val="41C23E6E"/>
    <w:rsid w:val="41D870B8"/>
    <w:rsid w:val="41FE12F4"/>
    <w:rsid w:val="4252375D"/>
    <w:rsid w:val="425510EB"/>
    <w:rsid w:val="42996E98"/>
    <w:rsid w:val="42CE3C4A"/>
    <w:rsid w:val="43003AC9"/>
    <w:rsid w:val="432E378E"/>
    <w:rsid w:val="43E4117E"/>
    <w:rsid w:val="44340E3A"/>
    <w:rsid w:val="446A6EF0"/>
    <w:rsid w:val="447D7A0E"/>
    <w:rsid w:val="448C73BE"/>
    <w:rsid w:val="44E03886"/>
    <w:rsid w:val="45001F8A"/>
    <w:rsid w:val="4515573C"/>
    <w:rsid w:val="453413AE"/>
    <w:rsid w:val="454861CF"/>
    <w:rsid w:val="456401FC"/>
    <w:rsid w:val="45CC2383"/>
    <w:rsid w:val="46093FE5"/>
    <w:rsid w:val="462F0B66"/>
    <w:rsid w:val="466D2743"/>
    <w:rsid w:val="46752F28"/>
    <w:rsid w:val="468101A7"/>
    <w:rsid w:val="468873F3"/>
    <w:rsid w:val="468D2F87"/>
    <w:rsid w:val="469017F0"/>
    <w:rsid w:val="46B4048E"/>
    <w:rsid w:val="46CB1DBF"/>
    <w:rsid w:val="46D73EC6"/>
    <w:rsid w:val="46F56CF9"/>
    <w:rsid w:val="470C494A"/>
    <w:rsid w:val="471A5C08"/>
    <w:rsid w:val="47382953"/>
    <w:rsid w:val="474F068C"/>
    <w:rsid w:val="478046DF"/>
    <w:rsid w:val="47887784"/>
    <w:rsid w:val="47A9563F"/>
    <w:rsid w:val="47D1745E"/>
    <w:rsid w:val="485D0CF5"/>
    <w:rsid w:val="48620336"/>
    <w:rsid w:val="48BB5360"/>
    <w:rsid w:val="48C534BD"/>
    <w:rsid w:val="48CC2F41"/>
    <w:rsid w:val="48CE7A99"/>
    <w:rsid w:val="48DB4DC7"/>
    <w:rsid w:val="48F32FE7"/>
    <w:rsid w:val="48F74A62"/>
    <w:rsid w:val="495E6F1A"/>
    <w:rsid w:val="496E3D2C"/>
    <w:rsid w:val="49891F16"/>
    <w:rsid w:val="49E450E4"/>
    <w:rsid w:val="49FA2B6C"/>
    <w:rsid w:val="4A336408"/>
    <w:rsid w:val="4A581D51"/>
    <w:rsid w:val="4A585B54"/>
    <w:rsid w:val="4A62523F"/>
    <w:rsid w:val="4A667EF3"/>
    <w:rsid w:val="4A762F30"/>
    <w:rsid w:val="4A961FD0"/>
    <w:rsid w:val="4AB31CB8"/>
    <w:rsid w:val="4AF61407"/>
    <w:rsid w:val="4B071BC0"/>
    <w:rsid w:val="4B1E1643"/>
    <w:rsid w:val="4B2072B5"/>
    <w:rsid w:val="4B5B0582"/>
    <w:rsid w:val="4B7764DD"/>
    <w:rsid w:val="4BC77561"/>
    <w:rsid w:val="4C18545F"/>
    <w:rsid w:val="4C443A51"/>
    <w:rsid w:val="4C7450FB"/>
    <w:rsid w:val="4C7A114C"/>
    <w:rsid w:val="4CB3462F"/>
    <w:rsid w:val="4CB77648"/>
    <w:rsid w:val="4D377024"/>
    <w:rsid w:val="4D4D704D"/>
    <w:rsid w:val="4D7A7C8E"/>
    <w:rsid w:val="4DFD663C"/>
    <w:rsid w:val="4E084756"/>
    <w:rsid w:val="4E1458CD"/>
    <w:rsid w:val="4E4A717A"/>
    <w:rsid w:val="4E7F628C"/>
    <w:rsid w:val="4E8A5084"/>
    <w:rsid w:val="4E9764E6"/>
    <w:rsid w:val="4EB91B9A"/>
    <w:rsid w:val="4EC97A31"/>
    <w:rsid w:val="4EE218B6"/>
    <w:rsid w:val="4F1756CF"/>
    <w:rsid w:val="4F9B3FA1"/>
    <w:rsid w:val="4FA6289D"/>
    <w:rsid w:val="4FDC6E15"/>
    <w:rsid w:val="4FF31BBA"/>
    <w:rsid w:val="502D7F04"/>
    <w:rsid w:val="504A5B94"/>
    <w:rsid w:val="50C6166A"/>
    <w:rsid w:val="51056FA0"/>
    <w:rsid w:val="51185F64"/>
    <w:rsid w:val="512743EB"/>
    <w:rsid w:val="51422E3D"/>
    <w:rsid w:val="51670B21"/>
    <w:rsid w:val="51961E9A"/>
    <w:rsid w:val="51A65552"/>
    <w:rsid w:val="51DF703B"/>
    <w:rsid w:val="51FF619B"/>
    <w:rsid w:val="521530CE"/>
    <w:rsid w:val="521B0FC1"/>
    <w:rsid w:val="52707E90"/>
    <w:rsid w:val="527C4A16"/>
    <w:rsid w:val="527E53D5"/>
    <w:rsid w:val="52DD0FEB"/>
    <w:rsid w:val="52F20089"/>
    <w:rsid w:val="53171F62"/>
    <w:rsid w:val="533049D4"/>
    <w:rsid w:val="53915398"/>
    <w:rsid w:val="53AF4EE7"/>
    <w:rsid w:val="53B042EA"/>
    <w:rsid w:val="53C67B74"/>
    <w:rsid w:val="53EF05E8"/>
    <w:rsid w:val="54327EA0"/>
    <w:rsid w:val="54565E71"/>
    <w:rsid w:val="54752227"/>
    <w:rsid w:val="548D014C"/>
    <w:rsid w:val="54CB1610"/>
    <w:rsid w:val="54D13E4B"/>
    <w:rsid w:val="54E269C5"/>
    <w:rsid w:val="54EA5B66"/>
    <w:rsid w:val="551C6932"/>
    <w:rsid w:val="5524472E"/>
    <w:rsid w:val="553966CD"/>
    <w:rsid w:val="55721DF2"/>
    <w:rsid w:val="55B77639"/>
    <w:rsid w:val="55C96F63"/>
    <w:rsid w:val="55EA2E92"/>
    <w:rsid w:val="56206E5C"/>
    <w:rsid w:val="562C4A04"/>
    <w:rsid w:val="56527255"/>
    <w:rsid w:val="56637655"/>
    <w:rsid w:val="566807B0"/>
    <w:rsid w:val="56874282"/>
    <w:rsid w:val="56BB730A"/>
    <w:rsid w:val="56DF7DFF"/>
    <w:rsid w:val="57143E02"/>
    <w:rsid w:val="572A7251"/>
    <w:rsid w:val="57536173"/>
    <w:rsid w:val="57595E7F"/>
    <w:rsid w:val="57C806E0"/>
    <w:rsid w:val="587164FB"/>
    <w:rsid w:val="58733358"/>
    <w:rsid w:val="587753D7"/>
    <w:rsid w:val="587E0FB6"/>
    <w:rsid w:val="58CE455C"/>
    <w:rsid w:val="5909709A"/>
    <w:rsid w:val="5926061E"/>
    <w:rsid w:val="59385A6E"/>
    <w:rsid w:val="597766C6"/>
    <w:rsid w:val="59BB112C"/>
    <w:rsid w:val="59EA31D2"/>
    <w:rsid w:val="59F369C4"/>
    <w:rsid w:val="59FB712C"/>
    <w:rsid w:val="59FF35B4"/>
    <w:rsid w:val="5A3B4B9F"/>
    <w:rsid w:val="5A4F156B"/>
    <w:rsid w:val="5A56792A"/>
    <w:rsid w:val="5A8729DE"/>
    <w:rsid w:val="5AA26032"/>
    <w:rsid w:val="5AB27D9F"/>
    <w:rsid w:val="5AC57027"/>
    <w:rsid w:val="5AEA4B65"/>
    <w:rsid w:val="5B1435CD"/>
    <w:rsid w:val="5B276899"/>
    <w:rsid w:val="5B2C65A4"/>
    <w:rsid w:val="5B304D62"/>
    <w:rsid w:val="5B3715DB"/>
    <w:rsid w:val="5B3A3914"/>
    <w:rsid w:val="5B933EEF"/>
    <w:rsid w:val="5BFD1425"/>
    <w:rsid w:val="5C0C0E68"/>
    <w:rsid w:val="5C681B14"/>
    <w:rsid w:val="5C6E1EF6"/>
    <w:rsid w:val="5C743E53"/>
    <w:rsid w:val="5C7935E4"/>
    <w:rsid w:val="5CDC5315"/>
    <w:rsid w:val="5D020F11"/>
    <w:rsid w:val="5D040886"/>
    <w:rsid w:val="5D234E41"/>
    <w:rsid w:val="5D3D7E97"/>
    <w:rsid w:val="5D6A7546"/>
    <w:rsid w:val="5D851BFC"/>
    <w:rsid w:val="5DBF60BF"/>
    <w:rsid w:val="5DDD79B7"/>
    <w:rsid w:val="5DE21FDD"/>
    <w:rsid w:val="5DF334C2"/>
    <w:rsid w:val="5E6A0B2B"/>
    <w:rsid w:val="5E762811"/>
    <w:rsid w:val="5E7B3BDE"/>
    <w:rsid w:val="5EC15FC2"/>
    <w:rsid w:val="5EDB472C"/>
    <w:rsid w:val="5EE50B51"/>
    <w:rsid w:val="5F201ED9"/>
    <w:rsid w:val="5F667FEC"/>
    <w:rsid w:val="5F8F4822"/>
    <w:rsid w:val="5F930A27"/>
    <w:rsid w:val="5F933D88"/>
    <w:rsid w:val="5F9F304D"/>
    <w:rsid w:val="5FB82E15"/>
    <w:rsid w:val="605E55CF"/>
    <w:rsid w:val="60731189"/>
    <w:rsid w:val="609E5691"/>
    <w:rsid w:val="60AF624D"/>
    <w:rsid w:val="60B75939"/>
    <w:rsid w:val="60BE6330"/>
    <w:rsid w:val="60D3385C"/>
    <w:rsid w:val="60DE73DC"/>
    <w:rsid w:val="60E24E81"/>
    <w:rsid w:val="611046CB"/>
    <w:rsid w:val="613857C9"/>
    <w:rsid w:val="617443F0"/>
    <w:rsid w:val="61840272"/>
    <w:rsid w:val="6188495A"/>
    <w:rsid w:val="618C2F57"/>
    <w:rsid w:val="61B16453"/>
    <w:rsid w:val="61D95960"/>
    <w:rsid w:val="61E17045"/>
    <w:rsid w:val="61F30BD3"/>
    <w:rsid w:val="62386A96"/>
    <w:rsid w:val="625911EA"/>
    <w:rsid w:val="627500C6"/>
    <w:rsid w:val="627F7DA5"/>
    <w:rsid w:val="62910565"/>
    <w:rsid w:val="63040FB0"/>
    <w:rsid w:val="632D215E"/>
    <w:rsid w:val="63393BAD"/>
    <w:rsid w:val="634D66C7"/>
    <w:rsid w:val="63A4213F"/>
    <w:rsid w:val="63AD51FC"/>
    <w:rsid w:val="63C843F4"/>
    <w:rsid w:val="63FC5869"/>
    <w:rsid w:val="641A2BDD"/>
    <w:rsid w:val="642018CA"/>
    <w:rsid w:val="64403A89"/>
    <w:rsid w:val="644A7E71"/>
    <w:rsid w:val="64626CF2"/>
    <w:rsid w:val="646C4200"/>
    <w:rsid w:val="648167EC"/>
    <w:rsid w:val="64997F93"/>
    <w:rsid w:val="64AE25C2"/>
    <w:rsid w:val="650400BD"/>
    <w:rsid w:val="65564D22"/>
    <w:rsid w:val="65651849"/>
    <w:rsid w:val="657B22E4"/>
    <w:rsid w:val="65A10D02"/>
    <w:rsid w:val="65C34286"/>
    <w:rsid w:val="65D0496A"/>
    <w:rsid w:val="65F46AE6"/>
    <w:rsid w:val="6613316F"/>
    <w:rsid w:val="664A5108"/>
    <w:rsid w:val="665B7951"/>
    <w:rsid w:val="668B3D79"/>
    <w:rsid w:val="669D5667"/>
    <w:rsid w:val="66A85603"/>
    <w:rsid w:val="66E64CB8"/>
    <w:rsid w:val="66F36075"/>
    <w:rsid w:val="67656598"/>
    <w:rsid w:val="67657133"/>
    <w:rsid w:val="677F1678"/>
    <w:rsid w:val="67A0001E"/>
    <w:rsid w:val="67B94809"/>
    <w:rsid w:val="67BA4008"/>
    <w:rsid w:val="67EA6B3C"/>
    <w:rsid w:val="67EC41E9"/>
    <w:rsid w:val="68310D6A"/>
    <w:rsid w:val="68336A02"/>
    <w:rsid w:val="68372223"/>
    <w:rsid w:val="687B4801"/>
    <w:rsid w:val="68A83A84"/>
    <w:rsid w:val="6909561B"/>
    <w:rsid w:val="69665AFA"/>
    <w:rsid w:val="698F1D3D"/>
    <w:rsid w:val="699211DE"/>
    <w:rsid w:val="6A047FD5"/>
    <w:rsid w:val="6A081F9B"/>
    <w:rsid w:val="6A1D1635"/>
    <w:rsid w:val="6A1E2879"/>
    <w:rsid w:val="6A4C51B4"/>
    <w:rsid w:val="6A877F46"/>
    <w:rsid w:val="6A9E6E7B"/>
    <w:rsid w:val="6AA54127"/>
    <w:rsid w:val="6AA8186D"/>
    <w:rsid w:val="6ACB3360"/>
    <w:rsid w:val="6AD03D8D"/>
    <w:rsid w:val="6AFD2557"/>
    <w:rsid w:val="6B056A62"/>
    <w:rsid w:val="6B1B463A"/>
    <w:rsid w:val="6B3C43FB"/>
    <w:rsid w:val="6B952453"/>
    <w:rsid w:val="6BB84D04"/>
    <w:rsid w:val="6BC74CE3"/>
    <w:rsid w:val="6BD552F8"/>
    <w:rsid w:val="6BDB3000"/>
    <w:rsid w:val="6BF25BEF"/>
    <w:rsid w:val="6BF96904"/>
    <w:rsid w:val="6C2B5C2B"/>
    <w:rsid w:val="6C64165D"/>
    <w:rsid w:val="6C655290"/>
    <w:rsid w:val="6C66002A"/>
    <w:rsid w:val="6CC33EB7"/>
    <w:rsid w:val="6CC34DC0"/>
    <w:rsid w:val="6CF668EC"/>
    <w:rsid w:val="6D195F0B"/>
    <w:rsid w:val="6D337907"/>
    <w:rsid w:val="6D4B3C55"/>
    <w:rsid w:val="6D6E7A5E"/>
    <w:rsid w:val="6D9E3CFD"/>
    <w:rsid w:val="6DD922FC"/>
    <w:rsid w:val="6DE20794"/>
    <w:rsid w:val="6DEA19B1"/>
    <w:rsid w:val="6DEE016C"/>
    <w:rsid w:val="6DEF229A"/>
    <w:rsid w:val="6E422DCA"/>
    <w:rsid w:val="6E436D3C"/>
    <w:rsid w:val="6EC573AB"/>
    <w:rsid w:val="6EC91D52"/>
    <w:rsid w:val="6ED24E46"/>
    <w:rsid w:val="6EDD41DF"/>
    <w:rsid w:val="6EF85506"/>
    <w:rsid w:val="6F6107D7"/>
    <w:rsid w:val="6FE55E5D"/>
    <w:rsid w:val="700E09AC"/>
    <w:rsid w:val="70180C79"/>
    <w:rsid w:val="70437D50"/>
    <w:rsid w:val="704608AC"/>
    <w:rsid w:val="705D574D"/>
    <w:rsid w:val="706A2EE4"/>
    <w:rsid w:val="706F44F2"/>
    <w:rsid w:val="708368B6"/>
    <w:rsid w:val="70C6302C"/>
    <w:rsid w:val="70D27D22"/>
    <w:rsid w:val="713A694F"/>
    <w:rsid w:val="713C214D"/>
    <w:rsid w:val="715F110D"/>
    <w:rsid w:val="719107DD"/>
    <w:rsid w:val="71967069"/>
    <w:rsid w:val="71983729"/>
    <w:rsid w:val="71A24A5D"/>
    <w:rsid w:val="71E130F7"/>
    <w:rsid w:val="71E33866"/>
    <w:rsid w:val="71E86E2A"/>
    <w:rsid w:val="720F09B3"/>
    <w:rsid w:val="721E01E5"/>
    <w:rsid w:val="726E581F"/>
    <w:rsid w:val="72A16311"/>
    <w:rsid w:val="72D9018E"/>
    <w:rsid w:val="72DD44E4"/>
    <w:rsid w:val="72E96A79"/>
    <w:rsid w:val="73062553"/>
    <w:rsid w:val="730D6387"/>
    <w:rsid w:val="73172FED"/>
    <w:rsid w:val="734161DA"/>
    <w:rsid w:val="735C3151"/>
    <w:rsid w:val="73645FEE"/>
    <w:rsid w:val="7365150F"/>
    <w:rsid w:val="73732C39"/>
    <w:rsid w:val="738056FF"/>
    <w:rsid w:val="73986428"/>
    <w:rsid w:val="73BD61CD"/>
    <w:rsid w:val="73D13110"/>
    <w:rsid w:val="741152AF"/>
    <w:rsid w:val="74180B65"/>
    <w:rsid w:val="741F5E60"/>
    <w:rsid w:val="746B7A8B"/>
    <w:rsid w:val="747C3D0F"/>
    <w:rsid w:val="74A44111"/>
    <w:rsid w:val="74BF6291"/>
    <w:rsid w:val="74C41EEA"/>
    <w:rsid w:val="74C97BD4"/>
    <w:rsid w:val="7529679D"/>
    <w:rsid w:val="75336602"/>
    <w:rsid w:val="753522EC"/>
    <w:rsid w:val="75764A76"/>
    <w:rsid w:val="75DF3DEF"/>
    <w:rsid w:val="75FC1513"/>
    <w:rsid w:val="760E1DE6"/>
    <w:rsid w:val="76307568"/>
    <w:rsid w:val="763C5316"/>
    <w:rsid w:val="7647546F"/>
    <w:rsid w:val="764C3547"/>
    <w:rsid w:val="765323D9"/>
    <w:rsid w:val="76A13952"/>
    <w:rsid w:val="76BF3B22"/>
    <w:rsid w:val="76EF7D20"/>
    <w:rsid w:val="77046A98"/>
    <w:rsid w:val="77094C4C"/>
    <w:rsid w:val="77163798"/>
    <w:rsid w:val="77646973"/>
    <w:rsid w:val="776C7A64"/>
    <w:rsid w:val="777E4E9B"/>
    <w:rsid w:val="77B10485"/>
    <w:rsid w:val="77BB5E09"/>
    <w:rsid w:val="77C276D1"/>
    <w:rsid w:val="77E023E3"/>
    <w:rsid w:val="782B04C7"/>
    <w:rsid w:val="78A02AAF"/>
    <w:rsid w:val="78A20DA8"/>
    <w:rsid w:val="78B14C51"/>
    <w:rsid w:val="78F05F0F"/>
    <w:rsid w:val="79BE53CA"/>
    <w:rsid w:val="79F8183B"/>
    <w:rsid w:val="7A032415"/>
    <w:rsid w:val="7A1C3551"/>
    <w:rsid w:val="7A272031"/>
    <w:rsid w:val="7A9D7A0A"/>
    <w:rsid w:val="7AAA40CE"/>
    <w:rsid w:val="7AD83918"/>
    <w:rsid w:val="7AE94F85"/>
    <w:rsid w:val="7B2600C5"/>
    <w:rsid w:val="7B3F0E1A"/>
    <w:rsid w:val="7B7B61A5"/>
    <w:rsid w:val="7B7C65DB"/>
    <w:rsid w:val="7BE86FD9"/>
    <w:rsid w:val="7C081A8C"/>
    <w:rsid w:val="7C410AB3"/>
    <w:rsid w:val="7C497077"/>
    <w:rsid w:val="7C7628EC"/>
    <w:rsid w:val="7CA708A5"/>
    <w:rsid w:val="7CBE56CF"/>
    <w:rsid w:val="7CC3693C"/>
    <w:rsid w:val="7CFA1176"/>
    <w:rsid w:val="7D2211ED"/>
    <w:rsid w:val="7D354D4D"/>
    <w:rsid w:val="7D3B7464"/>
    <w:rsid w:val="7D461684"/>
    <w:rsid w:val="7D7432FC"/>
    <w:rsid w:val="7D743754"/>
    <w:rsid w:val="7D7440F6"/>
    <w:rsid w:val="7D770226"/>
    <w:rsid w:val="7D8165CA"/>
    <w:rsid w:val="7D85471E"/>
    <w:rsid w:val="7DA1054C"/>
    <w:rsid w:val="7DD73EB3"/>
    <w:rsid w:val="7DEA3B28"/>
    <w:rsid w:val="7E004089"/>
    <w:rsid w:val="7EB47070"/>
    <w:rsid w:val="7EDC2D38"/>
    <w:rsid w:val="7EF202BE"/>
    <w:rsid w:val="7F093E5D"/>
    <w:rsid w:val="7F184A5B"/>
    <w:rsid w:val="7F3A1DA0"/>
    <w:rsid w:val="7F417F3D"/>
    <w:rsid w:val="7F5B3C92"/>
    <w:rsid w:val="7F7D6EC7"/>
    <w:rsid w:val="7FAB3947"/>
    <w:rsid w:val="7FBB6C76"/>
    <w:rsid w:val="7FCE32D7"/>
    <w:rsid w:val="7FED70B8"/>
    <w:rsid w:val="7FFF06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64" w:lineRule="auto"/>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343"/>
    <w:qFormat/>
    <w:uiPriority w:val="0"/>
    <w:pPr>
      <w:ind w:firstLine="0" w:firstLineChars="0"/>
      <w:outlineLvl w:val="0"/>
    </w:pPr>
    <w:rPr>
      <w:rFonts w:ascii="黑体" w:hAnsi="黑体" w:eastAsia="黑体"/>
    </w:rPr>
  </w:style>
  <w:style w:type="paragraph" w:styleId="6">
    <w:name w:val="heading 2"/>
    <w:basedOn w:val="1"/>
    <w:next w:val="1"/>
    <w:link w:val="348"/>
    <w:qFormat/>
    <w:uiPriority w:val="0"/>
    <w:pPr>
      <w:keepNext/>
      <w:keepLines/>
      <w:tabs>
        <w:tab w:val="left" w:pos="1004"/>
        <w:tab w:val="left" w:pos="1080"/>
      </w:tabs>
      <w:spacing w:before="260" w:after="260" w:line="416" w:lineRule="auto"/>
      <w:outlineLvl w:val="1"/>
    </w:pPr>
    <w:rPr>
      <w:rFonts w:ascii="Arial" w:hAnsi="Arial" w:eastAsia="黑体"/>
      <w:b/>
      <w:bCs/>
      <w:sz w:val="32"/>
      <w:szCs w:val="32"/>
    </w:rPr>
  </w:style>
  <w:style w:type="paragraph" w:styleId="7">
    <w:name w:val="heading 3"/>
    <w:basedOn w:val="1"/>
    <w:next w:val="1"/>
    <w:link w:val="365"/>
    <w:qFormat/>
    <w:uiPriority w:val="0"/>
    <w:pPr>
      <w:keepNext/>
      <w:keepLines/>
      <w:tabs>
        <w:tab w:val="left" w:pos="720"/>
        <w:tab w:val="left" w:pos="1080"/>
      </w:tabs>
      <w:spacing w:before="260" w:after="260" w:line="416" w:lineRule="auto"/>
      <w:outlineLvl w:val="2"/>
    </w:pPr>
    <w:rPr>
      <w:b/>
      <w:bCs/>
      <w:sz w:val="32"/>
      <w:szCs w:val="32"/>
    </w:rPr>
  </w:style>
  <w:style w:type="paragraph" w:styleId="8">
    <w:name w:val="heading 4"/>
    <w:basedOn w:val="1"/>
    <w:next w:val="1"/>
    <w:link w:val="366"/>
    <w:qFormat/>
    <w:uiPriority w:val="9"/>
    <w:pPr>
      <w:keepNext/>
      <w:keepLines/>
      <w:spacing w:line="360" w:lineRule="auto"/>
      <w:outlineLvl w:val="3"/>
    </w:pPr>
    <w:rPr>
      <w:rFonts w:ascii="Arial" w:hAnsi="Arial" w:eastAsia="黑体"/>
      <w:b/>
      <w:bCs/>
      <w:sz w:val="28"/>
      <w:szCs w:val="28"/>
    </w:rPr>
  </w:style>
  <w:style w:type="paragraph" w:styleId="9">
    <w:name w:val="heading 5"/>
    <w:basedOn w:val="1"/>
    <w:next w:val="1"/>
    <w:link w:val="367"/>
    <w:qFormat/>
    <w:uiPriority w:val="0"/>
    <w:pPr>
      <w:keepNext/>
      <w:keepLines/>
      <w:tabs>
        <w:tab w:val="left" w:pos="1008"/>
        <w:tab w:val="left" w:pos="1080"/>
      </w:tabs>
      <w:spacing w:before="25" w:beforeLines="25" w:after="25" w:afterLines="25" w:line="240" w:lineRule="auto"/>
      <w:outlineLvl w:val="4"/>
    </w:pPr>
    <w:rPr>
      <w:b/>
      <w:bCs/>
      <w:sz w:val="28"/>
      <w:szCs w:val="28"/>
    </w:rPr>
  </w:style>
  <w:style w:type="paragraph" w:styleId="10">
    <w:name w:val="heading 6"/>
    <w:basedOn w:val="1"/>
    <w:next w:val="1"/>
    <w:link w:val="368"/>
    <w:qFormat/>
    <w:uiPriority w:val="0"/>
    <w:pPr>
      <w:keepNext/>
      <w:keepLines/>
      <w:tabs>
        <w:tab w:val="left" w:pos="1080"/>
        <w:tab w:val="left" w:pos="1152"/>
      </w:tabs>
      <w:spacing w:before="240" w:after="64" w:line="320" w:lineRule="auto"/>
      <w:outlineLvl w:val="5"/>
    </w:pPr>
    <w:rPr>
      <w:rFonts w:ascii="Arial" w:hAnsi="Arial" w:eastAsia="黑体"/>
      <w:b/>
      <w:bCs/>
      <w:sz w:val="24"/>
    </w:rPr>
  </w:style>
  <w:style w:type="paragraph" w:styleId="11">
    <w:name w:val="heading 7"/>
    <w:basedOn w:val="1"/>
    <w:next w:val="1"/>
    <w:link w:val="369"/>
    <w:qFormat/>
    <w:uiPriority w:val="0"/>
    <w:pPr>
      <w:keepNext/>
      <w:keepLines/>
      <w:tabs>
        <w:tab w:val="left" w:pos="1080"/>
        <w:tab w:val="left" w:pos="1296"/>
      </w:tabs>
      <w:spacing w:before="240" w:after="64" w:line="320" w:lineRule="auto"/>
      <w:outlineLvl w:val="6"/>
    </w:pPr>
    <w:rPr>
      <w:b/>
      <w:bCs/>
      <w:sz w:val="24"/>
    </w:rPr>
  </w:style>
  <w:style w:type="paragraph" w:styleId="12">
    <w:name w:val="heading 8"/>
    <w:basedOn w:val="1"/>
    <w:next w:val="1"/>
    <w:link w:val="370"/>
    <w:qFormat/>
    <w:uiPriority w:val="0"/>
    <w:pPr>
      <w:keepNext/>
      <w:keepLines/>
      <w:tabs>
        <w:tab w:val="left" w:pos="1080"/>
        <w:tab w:val="left" w:pos="1440"/>
      </w:tabs>
      <w:spacing w:before="240" w:after="64" w:line="320" w:lineRule="auto"/>
      <w:outlineLvl w:val="7"/>
    </w:pPr>
    <w:rPr>
      <w:rFonts w:ascii="Arial" w:hAnsi="Arial" w:eastAsia="黑体"/>
      <w:sz w:val="24"/>
    </w:rPr>
  </w:style>
  <w:style w:type="paragraph" w:styleId="13">
    <w:name w:val="heading 9"/>
    <w:basedOn w:val="1"/>
    <w:next w:val="1"/>
    <w:link w:val="371"/>
    <w:qFormat/>
    <w:uiPriority w:val="0"/>
    <w:pPr>
      <w:keepNext/>
      <w:keepLines/>
      <w:tabs>
        <w:tab w:val="left" w:pos="1080"/>
        <w:tab w:val="left" w:pos="1584"/>
      </w:tabs>
      <w:spacing w:before="240" w:after="64" w:line="320" w:lineRule="auto"/>
      <w:outlineLvl w:val="8"/>
    </w:pPr>
    <w:rPr>
      <w:rFonts w:ascii="Arial" w:hAnsi="Arial" w:eastAsia="黑体"/>
      <w:szCs w:val="21"/>
    </w:rPr>
  </w:style>
  <w:style w:type="character" w:default="1" w:styleId="134">
    <w:name w:val="Default Paragraph Font"/>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macro"/>
    <w:link w:val="307"/>
    <w:qFormat/>
    <w:uiPriority w:val="0"/>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hAnsi="Courier New" w:eastAsia="MS Mincho" w:cs="Times New Roman"/>
      <w:lang w:val="en-GB" w:eastAsia="ja-JP" w:bidi="ar-SA"/>
    </w:rPr>
  </w:style>
  <w:style w:type="paragraph" w:customStyle="1" w:styleId="5">
    <w:name w:val="段"/>
    <w:link w:val="25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4">
    <w:name w:val="List 3"/>
    <w:basedOn w:val="1"/>
    <w:qFormat/>
    <w:uiPriority w:val="0"/>
    <w:pPr>
      <w:widowControl/>
      <w:spacing w:after="240" w:line="230" w:lineRule="atLeast"/>
      <w:ind w:left="849" w:hanging="283"/>
    </w:pPr>
    <w:rPr>
      <w:rFonts w:ascii="Arial" w:hAnsi="Arial" w:eastAsia="MS Mincho"/>
      <w:kern w:val="0"/>
      <w:sz w:val="20"/>
      <w:szCs w:val="20"/>
      <w:lang w:val="de-DE" w:eastAsia="ja-JP"/>
    </w:rPr>
  </w:style>
  <w:style w:type="paragraph" w:styleId="15">
    <w:name w:val="toc 7"/>
    <w:basedOn w:val="16"/>
    <w:next w:val="1"/>
    <w:qFormat/>
    <w:uiPriority w:val="39"/>
    <w:pPr>
      <w:tabs>
        <w:tab w:val="right" w:leader="dot" w:pos="9345"/>
      </w:tabs>
    </w:pPr>
  </w:style>
  <w:style w:type="paragraph" w:styleId="16">
    <w:name w:val="toc 6"/>
    <w:basedOn w:val="17"/>
    <w:next w:val="1"/>
    <w:qFormat/>
    <w:uiPriority w:val="39"/>
    <w:pPr>
      <w:tabs>
        <w:tab w:val="right" w:leader="dot" w:pos="9345"/>
      </w:tabs>
    </w:pPr>
  </w:style>
  <w:style w:type="paragraph" w:styleId="17">
    <w:name w:val="toc 5"/>
    <w:basedOn w:val="18"/>
    <w:next w:val="1"/>
    <w:qFormat/>
    <w:uiPriority w:val="39"/>
    <w:pPr>
      <w:tabs>
        <w:tab w:val="right" w:leader="dot" w:pos="9345"/>
      </w:tabs>
    </w:pPr>
  </w:style>
  <w:style w:type="paragraph" w:styleId="18">
    <w:name w:val="toc 4"/>
    <w:basedOn w:val="19"/>
    <w:next w:val="1"/>
    <w:qFormat/>
    <w:uiPriority w:val="39"/>
    <w:pPr>
      <w:tabs>
        <w:tab w:val="right" w:leader="dot" w:pos="9345"/>
      </w:tabs>
      <w:ind w:firstLine="630"/>
    </w:pPr>
  </w:style>
  <w:style w:type="paragraph" w:styleId="19">
    <w:name w:val="toc 3"/>
    <w:basedOn w:val="20"/>
    <w:next w:val="1"/>
    <w:qFormat/>
    <w:uiPriority w:val="39"/>
    <w:pPr>
      <w:tabs>
        <w:tab w:val="right" w:leader="dot" w:pos="9345"/>
      </w:tabs>
      <w:ind w:firstLine="12"/>
    </w:pPr>
    <w:rPr>
      <w:rFonts w:ascii="黑体"/>
    </w:rPr>
  </w:style>
  <w:style w:type="paragraph" w:styleId="20">
    <w:name w:val="toc 2"/>
    <w:basedOn w:val="21"/>
    <w:next w:val="1"/>
    <w:qFormat/>
    <w:uiPriority w:val="39"/>
    <w:pPr>
      <w:tabs>
        <w:tab w:val="right" w:leader="dot" w:pos="9345"/>
      </w:tabs>
    </w:pPr>
  </w:style>
  <w:style w:type="paragraph" w:styleId="21">
    <w:name w:val="toc 1"/>
    <w:next w:val="1"/>
    <w:qFormat/>
    <w:uiPriority w:val="39"/>
    <w:pPr>
      <w:jc w:val="both"/>
    </w:pPr>
    <w:rPr>
      <w:rFonts w:ascii="宋体" w:hAnsi="Times New Roman" w:eastAsia="宋体" w:cs="Times New Roman"/>
      <w:sz w:val="21"/>
      <w:lang w:val="en-US" w:eastAsia="zh-CN" w:bidi="ar-SA"/>
    </w:rPr>
  </w:style>
  <w:style w:type="paragraph" w:styleId="22">
    <w:name w:val="List Number 2"/>
    <w:basedOn w:val="1"/>
    <w:qFormat/>
    <w:uiPriority w:val="0"/>
    <w:pPr>
      <w:widowControl/>
      <w:numPr>
        <w:ilvl w:val="1"/>
        <w:numId w:val="1"/>
      </w:numPr>
      <w:tabs>
        <w:tab w:val="left" w:pos="800"/>
        <w:tab w:val="clear" w:pos="1080"/>
      </w:tabs>
      <w:spacing w:after="240" w:line="230" w:lineRule="atLeast"/>
    </w:pPr>
    <w:rPr>
      <w:rFonts w:ascii="Arial" w:hAnsi="Arial" w:eastAsia="MS Mincho"/>
      <w:kern w:val="0"/>
      <w:sz w:val="20"/>
      <w:szCs w:val="20"/>
      <w:lang w:val="de-DE" w:eastAsia="ja-JP"/>
    </w:rPr>
  </w:style>
  <w:style w:type="paragraph" w:styleId="23">
    <w:name w:val="table of authorities"/>
    <w:basedOn w:val="1"/>
    <w:next w:val="1"/>
    <w:qFormat/>
    <w:uiPriority w:val="0"/>
    <w:pPr>
      <w:widowControl/>
      <w:spacing w:after="240" w:line="230" w:lineRule="atLeast"/>
      <w:ind w:left="200" w:hanging="200"/>
    </w:pPr>
    <w:rPr>
      <w:rFonts w:ascii="Arial" w:hAnsi="Arial" w:eastAsia="MS Mincho"/>
      <w:kern w:val="0"/>
      <w:sz w:val="20"/>
      <w:szCs w:val="20"/>
      <w:lang w:val="de-DE" w:eastAsia="ja-JP"/>
    </w:rPr>
  </w:style>
  <w:style w:type="paragraph" w:styleId="24">
    <w:name w:val="Note Heading"/>
    <w:basedOn w:val="1"/>
    <w:next w:val="1"/>
    <w:link w:val="316"/>
    <w:qFormat/>
    <w:uiPriority w:val="0"/>
    <w:pPr>
      <w:widowControl/>
      <w:spacing w:after="240" w:line="230" w:lineRule="atLeast"/>
    </w:pPr>
    <w:rPr>
      <w:rFonts w:ascii="Arial" w:hAnsi="Arial" w:eastAsia="MS Mincho"/>
      <w:kern w:val="0"/>
      <w:sz w:val="20"/>
      <w:szCs w:val="20"/>
      <w:lang w:val="de-DE" w:eastAsia="ja-JP"/>
    </w:rPr>
  </w:style>
  <w:style w:type="paragraph" w:styleId="25">
    <w:name w:val="List Bullet 4"/>
    <w:basedOn w:val="1"/>
    <w:qFormat/>
    <w:uiPriority w:val="0"/>
    <w:pPr>
      <w:widowControl/>
      <w:numPr>
        <w:ilvl w:val="0"/>
        <w:numId w:val="2"/>
      </w:numPr>
      <w:spacing w:after="240" w:line="230" w:lineRule="atLeast"/>
    </w:pPr>
    <w:rPr>
      <w:rFonts w:ascii="Arial" w:hAnsi="Arial" w:eastAsia="MS Mincho"/>
      <w:kern w:val="0"/>
      <w:sz w:val="20"/>
      <w:szCs w:val="20"/>
      <w:lang w:val="de-DE" w:eastAsia="ja-JP"/>
    </w:rPr>
  </w:style>
  <w:style w:type="paragraph" w:styleId="26">
    <w:name w:val="index 8"/>
    <w:basedOn w:val="1"/>
    <w:next w:val="1"/>
    <w:qFormat/>
    <w:uiPriority w:val="0"/>
    <w:pPr>
      <w:tabs>
        <w:tab w:val="right" w:leader="dot" w:pos="3943"/>
      </w:tabs>
      <w:adjustRightInd w:val="0"/>
      <w:spacing w:line="312" w:lineRule="atLeast"/>
      <w:ind w:left="2940"/>
      <w:textAlignment w:val="baseline"/>
    </w:pPr>
    <w:rPr>
      <w:kern w:val="0"/>
      <w:szCs w:val="20"/>
    </w:rPr>
  </w:style>
  <w:style w:type="paragraph" w:styleId="27">
    <w:name w:val="E-mail Signature"/>
    <w:basedOn w:val="1"/>
    <w:link w:val="391"/>
    <w:qFormat/>
    <w:uiPriority w:val="0"/>
    <w:pPr>
      <w:widowControl/>
      <w:tabs>
        <w:tab w:val="left" w:pos="709"/>
      </w:tabs>
      <w:suppressAutoHyphens/>
      <w:spacing w:after="240"/>
      <w:jc w:val="left"/>
    </w:pPr>
    <w:rPr>
      <w:rFonts w:ascii="Arial" w:hAnsi="Arial" w:eastAsia="MS Mincho"/>
      <w:kern w:val="0"/>
      <w:sz w:val="22"/>
      <w:szCs w:val="20"/>
      <w:lang w:eastAsia="en-US"/>
    </w:rPr>
  </w:style>
  <w:style w:type="paragraph" w:styleId="28">
    <w:name w:val="List Number"/>
    <w:basedOn w:val="1"/>
    <w:qFormat/>
    <w:uiPriority w:val="0"/>
    <w:pPr>
      <w:widowControl/>
      <w:numPr>
        <w:ilvl w:val="0"/>
        <w:numId w:val="1"/>
      </w:numPr>
      <w:tabs>
        <w:tab w:val="left" w:pos="400"/>
        <w:tab w:val="clear" w:pos="360"/>
      </w:tabs>
      <w:spacing w:after="240" w:line="230" w:lineRule="atLeast"/>
    </w:pPr>
    <w:rPr>
      <w:rFonts w:ascii="Arial" w:hAnsi="Arial" w:eastAsia="MS Mincho"/>
      <w:kern w:val="0"/>
      <w:sz w:val="20"/>
      <w:szCs w:val="20"/>
      <w:lang w:val="de-DE" w:eastAsia="ja-JP"/>
    </w:rPr>
  </w:style>
  <w:style w:type="paragraph" w:styleId="29">
    <w:name w:val="caption"/>
    <w:basedOn w:val="1"/>
    <w:next w:val="1"/>
    <w:link w:val="583"/>
    <w:qFormat/>
    <w:uiPriority w:val="35"/>
    <w:pPr>
      <w:spacing w:before="152" w:after="160"/>
      <w:jc w:val="center"/>
    </w:pPr>
    <w:rPr>
      <w:rFonts w:ascii="黑体" w:hAnsi="黑体" w:eastAsia="黑体" w:cs="Arial"/>
      <w:sz w:val="20"/>
      <w:szCs w:val="20"/>
    </w:rPr>
  </w:style>
  <w:style w:type="paragraph" w:styleId="30">
    <w:name w:val="index 5"/>
    <w:basedOn w:val="1"/>
    <w:next w:val="1"/>
    <w:qFormat/>
    <w:uiPriority w:val="0"/>
    <w:pPr>
      <w:tabs>
        <w:tab w:val="right" w:leader="dot" w:pos="3943"/>
      </w:tabs>
      <w:adjustRightInd w:val="0"/>
      <w:spacing w:line="312" w:lineRule="atLeast"/>
      <w:ind w:left="1680"/>
      <w:textAlignment w:val="baseline"/>
    </w:pPr>
    <w:rPr>
      <w:kern w:val="0"/>
      <w:szCs w:val="20"/>
    </w:rPr>
  </w:style>
  <w:style w:type="paragraph" w:styleId="31">
    <w:name w:val="List Bullet"/>
    <w:basedOn w:val="1"/>
    <w:qFormat/>
    <w:uiPriority w:val="0"/>
    <w:pPr>
      <w:widowControl/>
      <w:numPr>
        <w:ilvl w:val="0"/>
        <w:numId w:val="3"/>
      </w:numPr>
      <w:spacing w:after="240" w:line="230" w:lineRule="atLeast"/>
    </w:pPr>
    <w:rPr>
      <w:rFonts w:ascii="Arial" w:hAnsi="Arial" w:eastAsia="MS Mincho"/>
      <w:kern w:val="0"/>
      <w:sz w:val="20"/>
      <w:szCs w:val="20"/>
      <w:lang w:val="de-DE" w:eastAsia="ja-JP"/>
    </w:rPr>
  </w:style>
  <w:style w:type="paragraph" w:styleId="32">
    <w:name w:val="envelope address"/>
    <w:basedOn w:val="1"/>
    <w:qFormat/>
    <w:uiPriority w:val="0"/>
    <w:pPr>
      <w:framePr w:w="7938" w:h="1985" w:hRule="exact" w:hSpace="141" w:wrap="around" w:vAnchor="margin" w:hAnchor="page" w:xAlign="center" w:yAlign="bottom"/>
      <w:widowControl/>
      <w:spacing w:after="240" w:line="230" w:lineRule="atLeast"/>
      <w:ind w:left="2835"/>
    </w:pPr>
    <w:rPr>
      <w:rFonts w:ascii="Arial" w:hAnsi="Arial" w:eastAsia="MS Mincho"/>
      <w:kern w:val="0"/>
      <w:sz w:val="24"/>
      <w:szCs w:val="20"/>
      <w:lang w:val="de-DE" w:eastAsia="ja-JP"/>
    </w:rPr>
  </w:style>
  <w:style w:type="paragraph" w:styleId="33">
    <w:name w:val="Document Map"/>
    <w:basedOn w:val="1"/>
    <w:link w:val="457"/>
    <w:semiHidden/>
    <w:qFormat/>
    <w:uiPriority w:val="0"/>
    <w:pPr>
      <w:shd w:val="clear" w:color="auto" w:fill="000080"/>
    </w:pPr>
    <w:rPr>
      <w:rFonts w:ascii="Tahoma" w:hAnsi="Tahoma"/>
    </w:rPr>
  </w:style>
  <w:style w:type="paragraph" w:styleId="34">
    <w:name w:val="toa heading"/>
    <w:basedOn w:val="1"/>
    <w:next w:val="1"/>
    <w:qFormat/>
    <w:uiPriority w:val="0"/>
    <w:pPr>
      <w:widowControl/>
      <w:spacing w:before="120" w:after="240" w:line="230" w:lineRule="atLeast"/>
    </w:pPr>
    <w:rPr>
      <w:rFonts w:ascii="Arial" w:hAnsi="Arial" w:eastAsia="MS Mincho"/>
      <w:b/>
      <w:kern w:val="0"/>
      <w:sz w:val="24"/>
      <w:szCs w:val="20"/>
      <w:lang w:val="de-DE" w:eastAsia="ja-JP"/>
    </w:rPr>
  </w:style>
  <w:style w:type="paragraph" w:styleId="35">
    <w:name w:val="annotation text"/>
    <w:basedOn w:val="1"/>
    <w:link w:val="264"/>
    <w:qFormat/>
    <w:uiPriority w:val="0"/>
    <w:pPr>
      <w:widowControl/>
      <w:tabs>
        <w:tab w:val="left" w:pos="794"/>
        <w:tab w:val="left" w:pos="1191"/>
        <w:tab w:val="left" w:pos="1588"/>
        <w:tab w:val="left" w:pos="1985"/>
      </w:tabs>
      <w:overflowPunct w:val="0"/>
      <w:autoSpaceDE w:val="0"/>
      <w:autoSpaceDN w:val="0"/>
      <w:adjustRightInd w:val="0"/>
      <w:spacing w:before="136"/>
      <w:textAlignment w:val="baseline"/>
    </w:pPr>
    <w:rPr>
      <w:kern w:val="0"/>
      <w:sz w:val="20"/>
      <w:szCs w:val="20"/>
      <w:lang w:val="en-GB" w:eastAsia="en-US"/>
    </w:rPr>
  </w:style>
  <w:style w:type="paragraph" w:styleId="36">
    <w:name w:val="index 6"/>
    <w:basedOn w:val="1"/>
    <w:next w:val="1"/>
    <w:qFormat/>
    <w:uiPriority w:val="0"/>
    <w:pPr>
      <w:tabs>
        <w:tab w:val="right" w:leader="dot" w:pos="3943"/>
      </w:tabs>
      <w:adjustRightInd w:val="0"/>
      <w:spacing w:line="312" w:lineRule="atLeast"/>
      <w:ind w:left="2100"/>
      <w:textAlignment w:val="baseline"/>
    </w:pPr>
    <w:rPr>
      <w:kern w:val="0"/>
      <w:szCs w:val="20"/>
    </w:rPr>
  </w:style>
  <w:style w:type="paragraph" w:styleId="37">
    <w:name w:val="Salutation"/>
    <w:basedOn w:val="1"/>
    <w:next w:val="1"/>
    <w:link w:val="324"/>
    <w:qFormat/>
    <w:uiPriority w:val="0"/>
    <w:pPr>
      <w:widowControl/>
      <w:spacing w:after="240" w:line="230" w:lineRule="atLeast"/>
    </w:pPr>
    <w:rPr>
      <w:rFonts w:ascii="Arial" w:hAnsi="Arial" w:eastAsia="MS Mincho"/>
      <w:kern w:val="0"/>
      <w:sz w:val="20"/>
      <w:szCs w:val="20"/>
      <w:lang w:val="de-DE" w:eastAsia="ja-JP"/>
    </w:rPr>
  </w:style>
  <w:style w:type="paragraph" w:styleId="38">
    <w:name w:val="Body Text 3"/>
    <w:basedOn w:val="1"/>
    <w:link w:val="290"/>
    <w:qFormat/>
    <w:uiPriority w:val="0"/>
    <w:pPr>
      <w:widowControl/>
      <w:spacing w:before="60" w:after="60" w:line="170" w:lineRule="atLeast"/>
    </w:pPr>
    <w:rPr>
      <w:rFonts w:ascii="Arial" w:hAnsi="Arial" w:eastAsia="MS Mincho"/>
      <w:kern w:val="0"/>
      <w:sz w:val="14"/>
      <w:szCs w:val="20"/>
      <w:lang w:val="de-DE" w:eastAsia="ja-JP"/>
    </w:rPr>
  </w:style>
  <w:style w:type="paragraph" w:styleId="39">
    <w:name w:val="Closing"/>
    <w:basedOn w:val="1"/>
    <w:link w:val="296"/>
    <w:qFormat/>
    <w:uiPriority w:val="0"/>
    <w:pPr>
      <w:widowControl/>
      <w:spacing w:after="240" w:line="230" w:lineRule="atLeast"/>
      <w:ind w:left="4252"/>
    </w:pPr>
    <w:rPr>
      <w:rFonts w:ascii="Arial" w:hAnsi="Arial" w:eastAsia="MS Mincho"/>
      <w:kern w:val="0"/>
      <w:sz w:val="20"/>
      <w:szCs w:val="20"/>
      <w:lang w:val="de-DE" w:eastAsia="ja-JP"/>
    </w:rPr>
  </w:style>
  <w:style w:type="paragraph" w:styleId="40">
    <w:name w:val="List Bullet 3"/>
    <w:basedOn w:val="1"/>
    <w:qFormat/>
    <w:uiPriority w:val="0"/>
    <w:pPr>
      <w:widowControl/>
      <w:numPr>
        <w:ilvl w:val="0"/>
        <w:numId w:val="4"/>
      </w:numPr>
      <w:spacing w:after="240" w:line="230" w:lineRule="atLeast"/>
    </w:pPr>
    <w:rPr>
      <w:rFonts w:ascii="Arial" w:hAnsi="Arial" w:eastAsia="MS Mincho"/>
      <w:kern w:val="0"/>
      <w:sz w:val="20"/>
      <w:szCs w:val="20"/>
      <w:lang w:val="de-DE" w:eastAsia="ja-JP"/>
    </w:rPr>
  </w:style>
  <w:style w:type="paragraph" w:styleId="41">
    <w:name w:val="Body Text"/>
    <w:basedOn w:val="1"/>
    <w:link w:val="255"/>
    <w:qFormat/>
    <w:uiPriority w:val="0"/>
    <w:pPr>
      <w:spacing w:before="180"/>
    </w:pPr>
  </w:style>
  <w:style w:type="paragraph" w:styleId="42">
    <w:name w:val="Body Text Indent"/>
    <w:basedOn w:val="1"/>
    <w:link w:val="292"/>
    <w:qFormat/>
    <w:uiPriority w:val="0"/>
    <w:pPr>
      <w:widowControl/>
      <w:spacing w:after="120" w:line="230" w:lineRule="atLeast"/>
      <w:ind w:left="283"/>
    </w:pPr>
    <w:rPr>
      <w:rFonts w:ascii="Arial" w:hAnsi="Arial" w:eastAsia="MS Mincho"/>
      <w:kern w:val="0"/>
      <w:sz w:val="20"/>
      <w:szCs w:val="20"/>
      <w:lang w:val="de-DE" w:eastAsia="ja-JP"/>
    </w:rPr>
  </w:style>
  <w:style w:type="paragraph" w:styleId="43">
    <w:name w:val="List Number 3"/>
    <w:basedOn w:val="1"/>
    <w:qFormat/>
    <w:uiPriority w:val="0"/>
    <w:pPr>
      <w:widowControl/>
      <w:numPr>
        <w:ilvl w:val="2"/>
        <w:numId w:val="1"/>
      </w:numPr>
      <w:tabs>
        <w:tab w:val="left" w:pos="1200"/>
        <w:tab w:val="clear" w:pos="1800"/>
      </w:tabs>
      <w:spacing w:after="240" w:line="230" w:lineRule="atLeast"/>
    </w:pPr>
    <w:rPr>
      <w:rFonts w:ascii="Arial" w:hAnsi="Arial" w:eastAsia="MS Mincho"/>
      <w:kern w:val="0"/>
      <w:sz w:val="20"/>
      <w:szCs w:val="20"/>
      <w:lang w:val="de-DE" w:eastAsia="ja-JP"/>
    </w:rPr>
  </w:style>
  <w:style w:type="paragraph" w:styleId="44">
    <w:name w:val="List 2"/>
    <w:basedOn w:val="1"/>
    <w:qFormat/>
    <w:uiPriority w:val="0"/>
    <w:pPr>
      <w:widowControl/>
      <w:spacing w:after="240" w:line="230" w:lineRule="atLeast"/>
      <w:ind w:left="566" w:hanging="283"/>
    </w:pPr>
    <w:rPr>
      <w:rFonts w:ascii="Arial" w:hAnsi="Arial" w:eastAsia="MS Mincho"/>
      <w:kern w:val="0"/>
      <w:sz w:val="20"/>
      <w:szCs w:val="20"/>
      <w:lang w:val="de-DE" w:eastAsia="ja-JP"/>
    </w:rPr>
  </w:style>
  <w:style w:type="paragraph" w:styleId="45">
    <w:name w:val="List Continue"/>
    <w:basedOn w:val="1"/>
    <w:qFormat/>
    <w:uiPriority w:val="0"/>
    <w:pPr>
      <w:widowControl/>
      <w:numPr>
        <w:ilvl w:val="0"/>
        <w:numId w:val="5"/>
      </w:numPr>
      <w:tabs>
        <w:tab w:val="left" w:pos="400"/>
      </w:tabs>
      <w:spacing w:after="240" w:line="230" w:lineRule="atLeast"/>
    </w:pPr>
    <w:rPr>
      <w:rFonts w:ascii="Arial" w:hAnsi="Arial" w:eastAsia="MS Mincho"/>
      <w:kern w:val="0"/>
      <w:sz w:val="20"/>
      <w:szCs w:val="20"/>
      <w:lang w:val="de-DE" w:eastAsia="ja-JP"/>
    </w:rPr>
  </w:style>
  <w:style w:type="paragraph" w:styleId="46">
    <w:name w:val="Block Text"/>
    <w:basedOn w:val="1"/>
    <w:qFormat/>
    <w:uiPriority w:val="0"/>
    <w:pPr>
      <w:widowControl/>
      <w:spacing w:after="120" w:line="230" w:lineRule="atLeast"/>
      <w:ind w:left="1440" w:right="1440"/>
    </w:pPr>
    <w:rPr>
      <w:rFonts w:ascii="Arial" w:hAnsi="Arial" w:eastAsia="MS Mincho"/>
      <w:kern w:val="0"/>
      <w:sz w:val="20"/>
      <w:szCs w:val="20"/>
      <w:lang w:val="de-DE" w:eastAsia="ja-JP"/>
    </w:rPr>
  </w:style>
  <w:style w:type="paragraph" w:styleId="47">
    <w:name w:val="List Bullet 2"/>
    <w:basedOn w:val="1"/>
    <w:qFormat/>
    <w:uiPriority w:val="0"/>
    <w:pPr>
      <w:widowControl/>
      <w:numPr>
        <w:ilvl w:val="0"/>
        <w:numId w:val="6"/>
      </w:numPr>
      <w:spacing w:after="240" w:line="230" w:lineRule="atLeast"/>
    </w:pPr>
    <w:rPr>
      <w:rFonts w:ascii="Arial" w:hAnsi="Arial" w:eastAsia="MS Mincho"/>
      <w:kern w:val="0"/>
      <w:sz w:val="20"/>
      <w:szCs w:val="20"/>
      <w:lang w:val="de-DE" w:eastAsia="ja-JP"/>
    </w:rPr>
  </w:style>
  <w:style w:type="paragraph" w:styleId="48">
    <w:name w:val="HTML Address"/>
    <w:basedOn w:val="1"/>
    <w:link w:val="388"/>
    <w:qFormat/>
    <w:uiPriority w:val="0"/>
    <w:rPr>
      <w:i/>
      <w:iCs/>
    </w:rPr>
  </w:style>
  <w:style w:type="paragraph" w:styleId="49">
    <w:name w:val="index 4"/>
    <w:basedOn w:val="1"/>
    <w:next w:val="1"/>
    <w:qFormat/>
    <w:uiPriority w:val="0"/>
    <w:pPr>
      <w:tabs>
        <w:tab w:val="right" w:leader="dot" w:pos="3943"/>
      </w:tabs>
      <w:adjustRightInd w:val="0"/>
      <w:spacing w:line="312" w:lineRule="atLeast"/>
      <w:ind w:left="1260"/>
      <w:textAlignment w:val="baseline"/>
    </w:pPr>
    <w:rPr>
      <w:kern w:val="0"/>
      <w:szCs w:val="20"/>
    </w:rPr>
  </w:style>
  <w:style w:type="paragraph" w:styleId="50">
    <w:name w:val="Plain Text"/>
    <w:basedOn w:val="1"/>
    <w:link w:val="322"/>
    <w:qFormat/>
    <w:uiPriority w:val="0"/>
    <w:pPr>
      <w:widowControl/>
      <w:spacing w:after="240" w:line="230" w:lineRule="atLeast"/>
    </w:pPr>
    <w:rPr>
      <w:rFonts w:ascii="Courier New" w:hAnsi="Courier New" w:eastAsia="MS Mincho"/>
      <w:kern w:val="0"/>
      <w:sz w:val="20"/>
      <w:szCs w:val="20"/>
      <w:lang w:val="de-DE" w:eastAsia="ja-JP"/>
    </w:rPr>
  </w:style>
  <w:style w:type="paragraph" w:styleId="51">
    <w:name w:val="List Bullet 5"/>
    <w:basedOn w:val="1"/>
    <w:qFormat/>
    <w:uiPriority w:val="0"/>
    <w:pPr>
      <w:widowControl/>
      <w:numPr>
        <w:ilvl w:val="0"/>
        <w:numId w:val="7"/>
      </w:numPr>
      <w:spacing w:after="240" w:line="230" w:lineRule="atLeast"/>
    </w:pPr>
    <w:rPr>
      <w:rFonts w:ascii="Arial" w:hAnsi="Arial" w:eastAsia="MS Mincho"/>
      <w:kern w:val="0"/>
      <w:sz w:val="20"/>
      <w:szCs w:val="20"/>
      <w:lang w:val="de-DE" w:eastAsia="ja-JP"/>
    </w:rPr>
  </w:style>
  <w:style w:type="paragraph" w:styleId="52">
    <w:name w:val="List Number 4"/>
    <w:basedOn w:val="1"/>
    <w:qFormat/>
    <w:uiPriority w:val="0"/>
    <w:pPr>
      <w:widowControl/>
      <w:numPr>
        <w:ilvl w:val="3"/>
        <w:numId w:val="1"/>
      </w:numPr>
      <w:tabs>
        <w:tab w:val="left" w:pos="1600"/>
        <w:tab w:val="clear" w:pos="2520"/>
      </w:tabs>
      <w:spacing w:after="240" w:line="230" w:lineRule="atLeast"/>
    </w:pPr>
    <w:rPr>
      <w:rFonts w:ascii="Arial" w:hAnsi="Arial" w:eastAsia="MS Mincho"/>
      <w:kern w:val="0"/>
      <w:sz w:val="20"/>
      <w:szCs w:val="20"/>
      <w:lang w:val="de-DE" w:eastAsia="ja-JP"/>
    </w:rPr>
  </w:style>
  <w:style w:type="paragraph" w:styleId="53">
    <w:name w:val="toc 8"/>
    <w:basedOn w:val="15"/>
    <w:next w:val="1"/>
    <w:qFormat/>
    <w:uiPriority w:val="39"/>
  </w:style>
  <w:style w:type="paragraph" w:styleId="54">
    <w:name w:val="index 3"/>
    <w:basedOn w:val="1"/>
    <w:next w:val="1"/>
    <w:qFormat/>
    <w:uiPriority w:val="0"/>
    <w:pPr>
      <w:tabs>
        <w:tab w:val="right" w:leader="dot" w:pos="3943"/>
      </w:tabs>
      <w:adjustRightInd w:val="0"/>
      <w:spacing w:line="312" w:lineRule="atLeast"/>
      <w:ind w:left="840"/>
      <w:textAlignment w:val="baseline"/>
    </w:pPr>
    <w:rPr>
      <w:kern w:val="0"/>
      <w:szCs w:val="20"/>
    </w:rPr>
  </w:style>
  <w:style w:type="paragraph" w:styleId="55">
    <w:name w:val="Date"/>
    <w:basedOn w:val="1"/>
    <w:next w:val="1"/>
    <w:link w:val="390"/>
    <w:qFormat/>
    <w:uiPriority w:val="99"/>
  </w:style>
  <w:style w:type="paragraph" w:styleId="56">
    <w:name w:val="Body Text Indent 2"/>
    <w:basedOn w:val="1"/>
    <w:link w:val="294"/>
    <w:qFormat/>
    <w:uiPriority w:val="0"/>
    <w:pPr>
      <w:widowControl/>
      <w:spacing w:after="120" w:line="480" w:lineRule="auto"/>
      <w:ind w:left="283"/>
    </w:pPr>
    <w:rPr>
      <w:rFonts w:ascii="Arial" w:hAnsi="Arial" w:eastAsia="MS Mincho"/>
      <w:kern w:val="0"/>
      <w:sz w:val="20"/>
      <w:szCs w:val="20"/>
      <w:lang w:val="de-DE" w:eastAsia="ja-JP"/>
    </w:rPr>
  </w:style>
  <w:style w:type="paragraph" w:styleId="57">
    <w:name w:val="endnote text"/>
    <w:basedOn w:val="1"/>
    <w:link w:val="299"/>
    <w:semiHidden/>
    <w:qFormat/>
    <w:uiPriority w:val="0"/>
    <w:pPr>
      <w:widowControl/>
      <w:spacing w:after="240" w:line="230" w:lineRule="atLeast"/>
    </w:pPr>
    <w:rPr>
      <w:rFonts w:ascii="Arial" w:hAnsi="Arial" w:eastAsia="MS Mincho"/>
      <w:kern w:val="0"/>
      <w:sz w:val="20"/>
      <w:szCs w:val="20"/>
      <w:lang w:val="de-DE" w:eastAsia="ja-JP"/>
    </w:rPr>
  </w:style>
  <w:style w:type="paragraph" w:styleId="58">
    <w:name w:val="List Continue 5"/>
    <w:basedOn w:val="1"/>
    <w:qFormat/>
    <w:uiPriority w:val="0"/>
    <w:pPr>
      <w:widowControl/>
      <w:spacing w:after="120" w:line="230" w:lineRule="atLeast"/>
      <w:ind w:left="1415"/>
    </w:pPr>
    <w:rPr>
      <w:rFonts w:ascii="Arial" w:hAnsi="Arial" w:eastAsia="MS Mincho"/>
      <w:kern w:val="0"/>
      <w:sz w:val="20"/>
      <w:szCs w:val="20"/>
      <w:lang w:val="de-DE" w:eastAsia="ja-JP"/>
    </w:rPr>
  </w:style>
  <w:style w:type="paragraph" w:styleId="59">
    <w:name w:val="Balloon Text"/>
    <w:basedOn w:val="1"/>
    <w:link w:val="152"/>
    <w:qFormat/>
    <w:uiPriority w:val="0"/>
    <w:rPr>
      <w:rFonts w:ascii="Tahoma" w:hAnsi="Tahoma"/>
      <w:sz w:val="16"/>
      <w:szCs w:val="16"/>
    </w:rPr>
  </w:style>
  <w:style w:type="paragraph" w:styleId="60">
    <w:name w:val="footer"/>
    <w:basedOn w:val="1"/>
    <w:link w:val="376"/>
    <w:qFormat/>
    <w:uiPriority w:val="99"/>
    <w:pPr>
      <w:tabs>
        <w:tab w:val="center" w:pos="4153"/>
        <w:tab w:val="right" w:pos="8306"/>
      </w:tabs>
      <w:snapToGrid w:val="0"/>
      <w:ind w:right="210" w:rightChars="100"/>
      <w:jc w:val="right"/>
    </w:pPr>
    <w:rPr>
      <w:sz w:val="18"/>
      <w:szCs w:val="18"/>
    </w:rPr>
  </w:style>
  <w:style w:type="paragraph" w:styleId="61">
    <w:name w:val="envelope return"/>
    <w:basedOn w:val="1"/>
    <w:qFormat/>
    <w:uiPriority w:val="0"/>
    <w:pPr>
      <w:widowControl/>
      <w:spacing w:after="240" w:line="230" w:lineRule="atLeast"/>
    </w:pPr>
    <w:rPr>
      <w:rFonts w:ascii="Arial" w:hAnsi="Arial" w:eastAsia="MS Mincho"/>
      <w:kern w:val="0"/>
      <w:sz w:val="20"/>
      <w:szCs w:val="20"/>
      <w:lang w:val="de-DE" w:eastAsia="ja-JP"/>
    </w:rPr>
  </w:style>
  <w:style w:type="paragraph" w:styleId="62">
    <w:name w:val="header"/>
    <w:basedOn w:val="1"/>
    <w:link w:val="375"/>
    <w:qFormat/>
    <w:uiPriority w:val="99"/>
    <w:pPr>
      <w:pBdr>
        <w:bottom w:val="single" w:color="auto" w:sz="6" w:space="1"/>
      </w:pBdr>
      <w:tabs>
        <w:tab w:val="center" w:pos="4153"/>
        <w:tab w:val="right" w:pos="8306"/>
      </w:tabs>
      <w:snapToGrid w:val="0"/>
      <w:jc w:val="center"/>
    </w:pPr>
    <w:rPr>
      <w:sz w:val="18"/>
      <w:szCs w:val="18"/>
    </w:rPr>
  </w:style>
  <w:style w:type="paragraph" w:styleId="63">
    <w:name w:val="Signature"/>
    <w:basedOn w:val="1"/>
    <w:link w:val="325"/>
    <w:qFormat/>
    <w:uiPriority w:val="0"/>
    <w:pPr>
      <w:widowControl/>
      <w:spacing w:after="240" w:line="230" w:lineRule="atLeast"/>
      <w:ind w:left="4252"/>
    </w:pPr>
    <w:rPr>
      <w:rFonts w:ascii="Arial" w:hAnsi="Arial" w:eastAsia="MS Mincho"/>
      <w:kern w:val="0"/>
      <w:sz w:val="20"/>
      <w:szCs w:val="20"/>
      <w:lang w:val="de-DE" w:eastAsia="ja-JP"/>
    </w:rPr>
  </w:style>
  <w:style w:type="paragraph" w:styleId="64">
    <w:name w:val="List Continue 4"/>
    <w:basedOn w:val="45"/>
    <w:qFormat/>
    <w:uiPriority w:val="0"/>
    <w:pPr>
      <w:numPr>
        <w:ilvl w:val="3"/>
      </w:numPr>
      <w:tabs>
        <w:tab w:val="left" w:pos="1600"/>
        <w:tab w:val="clear" w:pos="400"/>
      </w:tabs>
    </w:pPr>
  </w:style>
  <w:style w:type="paragraph" w:styleId="65">
    <w:name w:val="index heading"/>
    <w:basedOn w:val="1"/>
    <w:next w:val="66"/>
    <w:qFormat/>
    <w:uiPriority w:val="0"/>
    <w:pPr>
      <w:adjustRightInd w:val="0"/>
      <w:spacing w:line="312" w:lineRule="atLeast"/>
      <w:textAlignment w:val="baseline"/>
    </w:pPr>
    <w:rPr>
      <w:kern w:val="0"/>
      <w:szCs w:val="20"/>
    </w:rPr>
  </w:style>
  <w:style w:type="paragraph" w:styleId="66">
    <w:name w:val="index 1"/>
    <w:basedOn w:val="1"/>
    <w:next w:val="1"/>
    <w:qFormat/>
    <w:uiPriority w:val="0"/>
    <w:pPr>
      <w:tabs>
        <w:tab w:val="right" w:leader="dot" w:pos="3943"/>
      </w:tabs>
      <w:adjustRightInd w:val="0"/>
      <w:spacing w:line="312" w:lineRule="atLeast"/>
      <w:textAlignment w:val="baseline"/>
    </w:pPr>
    <w:rPr>
      <w:kern w:val="0"/>
      <w:szCs w:val="20"/>
    </w:rPr>
  </w:style>
  <w:style w:type="paragraph" w:styleId="67">
    <w:name w:val="Subtitle"/>
    <w:basedOn w:val="1"/>
    <w:link w:val="327"/>
    <w:qFormat/>
    <w:uiPriority w:val="0"/>
    <w:pPr>
      <w:widowControl/>
      <w:spacing w:after="60" w:line="230" w:lineRule="atLeast"/>
      <w:jc w:val="center"/>
      <w:outlineLvl w:val="1"/>
    </w:pPr>
    <w:rPr>
      <w:rFonts w:ascii="Arial" w:hAnsi="Arial" w:eastAsia="MS Mincho"/>
      <w:kern w:val="0"/>
      <w:sz w:val="24"/>
      <w:szCs w:val="20"/>
      <w:lang w:val="de-DE" w:eastAsia="ja-JP"/>
    </w:rPr>
  </w:style>
  <w:style w:type="paragraph" w:styleId="68">
    <w:name w:val="List Number 5"/>
    <w:basedOn w:val="1"/>
    <w:qFormat/>
    <w:uiPriority w:val="0"/>
    <w:pPr>
      <w:widowControl/>
      <w:numPr>
        <w:ilvl w:val="0"/>
        <w:numId w:val="8"/>
      </w:numPr>
      <w:spacing w:after="240" w:line="230" w:lineRule="atLeast"/>
    </w:pPr>
    <w:rPr>
      <w:rFonts w:ascii="Arial" w:hAnsi="Arial" w:eastAsia="MS Mincho"/>
      <w:kern w:val="0"/>
      <w:sz w:val="20"/>
      <w:szCs w:val="20"/>
      <w:lang w:val="de-DE" w:eastAsia="ja-JP"/>
    </w:rPr>
  </w:style>
  <w:style w:type="paragraph" w:styleId="69">
    <w:name w:val="List"/>
    <w:basedOn w:val="1"/>
    <w:qFormat/>
    <w:uiPriority w:val="0"/>
    <w:pPr>
      <w:widowControl/>
      <w:spacing w:after="240" w:line="230" w:lineRule="atLeast"/>
      <w:ind w:left="283" w:hanging="283"/>
    </w:pPr>
    <w:rPr>
      <w:rFonts w:ascii="Arial" w:hAnsi="Arial" w:eastAsia="MS Mincho"/>
      <w:kern w:val="0"/>
      <w:sz w:val="20"/>
      <w:szCs w:val="20"/>
      <w:lang w:val="de-DE" w:eastAsia="ja-JP"/>
    </w:rPr>
  </w:style>
  <w:style w:type="paragraph" w:styleId="70">
    <w:name w:val="footnote text"/>
    <w:basedOn w:val="1"/>
    <w:link w:val="494"/>
    <w:qFormat/>
    <w:uiPriority w:val="0"/>
    <w:pPr>
      <w:snapToGrid w:val="0"/>
      <w:jc w:val="left"/>
    </w:pPr>
    <w:rPr>
      <w:sz w:val="18"/>
      <w:szCs w:val="18"/>
    </w:rPr>
  </w:style>
  <w:style w:type="paragraph" w:styleId="71">
    <w:name w:val="List 5"/>
    <w:basedOn w:val="1"/>
    <w:qFormat/>
    <w:uiPriority w:val="0"/>
    <w:pPr>
      <w:widowControl/>
      <w:spacing w:after="240" w:line="230" w:lineRule="atLeast"/>
      <w:ind w:left="1415" w:hanging="283"/>
    </w:pPr>
    <w:rPr>
      <w:rFonts w:ascii="Arial" w:hAnsi="Arial" w:eastAsia="MS Mincho"/>
      <w:kern w:val="0"/>
      <w:sz w:val="20"/>
      <w:szCs w:val="20"/>
      <w:lang w:val="de-DE" w:eastAsia="ja-JP"/>
    </w:rPr>
  </w:style>
  <w:style w:type="paragraph" w:styleId="72">
    <w:name w:val="Body Text Indent 3"/>
    <w:basedOn w:val="1"/>
    <w:link w:val="295"/>
    <w:qFormat/>
    <w:uiPriority w:val="0"/>
    <w:pPr>
      <w:widowControl/>
      <w:spacing w:after="120" w:line="230" w:lineRule="atLeast"/>
      <w:ind w:left="283"/>
    </w:pPr>
    <w:rPr>
      <w:rFonts w:ascii="Arial" w:hAnsi="Arial" w:eastAsia="MS Mincho"/>
      <w:kern w:val="0"/>
      <w:sz w:val="16"/>
      <w:szCs w:val="20"/>
      <w:lang w:val="de-DE" w:eastAsia="ja-JP"/>
    </w:rPr>
  </w:style>
  <w:style w:type="paragraph" w:styleId="73">
    <w:name w:val="index 7"/>
    <w:basedOn w:val="1"/>
    <w:next w:val="1"/>
    <w:qFormat/>
    <w:uiPriority w:val="0"/>
    <w:pPr>
      <w:tabs>
        <w:tab w:val="right" w:leader="dot" w:pos="3943"/>
      </w:tabs>
      <w:adjustRightInd w:val="0"/>
      <w:spacing w:line="312" w:lineRule="atLeast"/>
      <w:ind w:left="2520"/>
      <w:textAlignment w:val="baseline"/>
    </w:pPr>
    <w:rPr>
      <w:kern w:val="0"/>
      <w:szCs w:val="20"/>
    </w:rPr>
  </w:style>
  <w:style w:type="paragraph" w:styleId="74">
    <w:name w:val="index 9"/>
    <w:basedOn w:val="1"/>
    <w:next w:val="1"/>
    <w:qFormat/>
    <w:uiPriority w:val="0"/>
    <w:pPr>
      <w:tabs>
        <w:tab w:val="right" w:leader="dot" w:pos="3943"/>
      </w:tabs>
      <w:adjustRightInd w:val="0"/>
      <w:spacing w:line="312" w:lineRule="atLeast"/>
      <w:ind w:left="3360"/>
      <w:textAlignment w:val="baseline"/>
    </w:pPr>
    <w:rPr>
      <w:kern w:val="0"/>
      <w:szCs w:val="20"/>
    </w:rPr>
  </w:style>
  <w:style w:type="paragraph" w:styleId="75">
    <w:name w:val="table of figures"/>
    <w:basedOn w:val="1"/>
    <w:next w:val="1"/>
    <w:qFormat/>
    <w:uiPriority w:val="0"/>
    <w:pPr>
      <w:ind w:left="840" w:leftChars="200" w:hanging="420" w:hangingChars="200"/>
    </w:pPr>
  </w:style>
  <w:style w:type="paragraph" w:styleId="76">
    <w:name w:val="toc 9"/>
    <w:basedOn w:val="53"/>
    <w:next w:val="1"/>
    <w:qFormat/>
    <w:uiPriority w:val="39"/>
  </w:style>
  <w:style w:type="paragraph" w:styleId="77">
    <w:name w:val="Body Text 2"/>
    <w:basedOn w:val="1"/>
    <w:link w:val="289"/>
    <w:qFormat/>
    <w:uiPriority w:val="0"/>
    <w:pPr>
      <w:widowControl/>
      <w:spacing w:before="60" w:after="60" w:line="190" w:lineRule="atLeast"/>
    </w:pPr>
    <w:rPr>
      <w:rFonts w:ascii="Arial" w:hAnsi="Arial" w:eastAsia="MS Mincho"/>
      <w:kern w:val="0"/>
      <w:sz w:val="16"/>
      <w:szCs w:val="20"/>
      <w:lang w:val="de-DE" w:eastAsia="ja-JP"/>
    </w:rPr>
  </w:style>
  <w:style w:type="paragraph" w:styleId="78">
    <w:name w:val="List 4"/>
    <w:basedOn w:val="1"/>
    <w:qFormat/>
    <w:uiPriority w:val="0"/>
    <w:pPr>
      <w:widowControl/>
      <w:spacing w:after="240" w:line="230" w:lineRule="atLeast"/>
      <w:ind w:left="1132" w:hanging="283"/>
    </w:pPr>
    <w:rPr>
      <w:rFonts w:ascii="Arial" w:hAnsi="Arial" w:eastAsia="MS Mincho"/>
      <w:kern w:val="0"/>
      <w:sz w:val="20"/>
      <w:szCs w:val="20"/>
      <w:lang w:val="de-DE" w:eastAsia="ja-JP"/>
    </w:rPr>
  </w:style>
  <w:style w:type="paragraph" w:styleId="79">
    <w:name w:val="List Continue 2"/>
    <w:basedOn w:val="45"/>
    <w:qFormat/>
    <w:uiPriority w:val="0"/>
    <w:pPr>
      <w:numPr>
        <w:ilvl w:val="1"/>
      </w:numPr>
      <w:tabs>
        <w:tab w:val="left" w:pos="800"/>
        <w:tab w:val="clear" w:pos="400"/>
      </w:tabs>
    </w:pPr>
  </w:style>
  <w:style w:type="paragraph" w:styleId="80">
    <w:name w:val="Message Header"/>
    <w:basedOn w:val="1"/>
    <w:link w:val="308"/>
    <w:qFormat/>
    <w:uiPriority w:val="0"/>
    <w:pPr>
      <w:widowControl/>
      <w:pBdr>
        <w:top w:val="single" w:color="auto" w:sz="6" w:space="1"/>
        <w:left w:val="single" w:color="auto" w:sz="6" w:space="1"/>
        <w:bottom w:val="single" w:color="auto" w:sz="6" w:space="1"/>
        <w:right w:val="single" w:color="auto" w:sz="6" w:space="1"/>
      </w:pBdr>
      <w:shd w:val="pct20" w:color="auto" w:fill="auto"/>
      <w:spacing w:after="240" w:line="230" w:lineRule="atLeast"/>
      <w:ind w:left="1134" w:hanging="1134"/>
    </w:pPr>
    <w:rPr>
      <w:rFonts w:ascii="Arial" w:hAnsi="Arial" w:eastAsia="MS Mincho"/>
      <w:kern w:val="0"/>
      <w:sz w:val="24"/>
      <w:szCs w:val="20"/>
      <w:lang w:val="de-DE" w:eastAsia="ja-JP"/>
    </w:rPr>
  </w:style>
  <w:style w:type="paragraph" w:styleId="81">
    <w:name w:val="HTML Preformatted"/>
    <w:basedOn w:val="1"/>
    <w:link w:val="271"/>
    <w:qFormat/>
    <w:uiPriority w:val="0"/>
    <w:rPr>
      <w:rFonts w:ascii="Courier New" w:hAnsi="Courier New"/>
      <w:sz w:val="20"/>
      <w:szCs w:val="20"/>
    </w:rPr>
  </w:style>
  <w:style w:type="paragraph" w:styleId="82">
    <w:name w:val="Normal (Web)"/>
    <w:basedOn w:val="1"/>
    <w:qFormat/>
    <w:uiPriority w:val="99"/>
    <w:pPr>
      <w:widowControl/>
      <w:adjustRightInd w:val="0"/>
      <w:snapToGrid w:val="0"/>
      <w:spacing w:before="100" w:beforeAutospacing="1" w:after="100" w:afterAutospacing="1"/>
      <w:jc w:val="left"/>
    </w:pPr>
    <w:rPr>
      <w:rFonts w:ascii="宋体" w:hAnsi="宋体"/>
      <w:kern w:val="0"/>
      <w:sz w:val="24"/>
    </w:rPr>
  </w:style>
  <w:style w:type="paragraph" w:styleId="83">
    <w:name w:val="List Continue 3"/>
    <w:basedOn w:val="45"/>
    <w:qFormat/>
    <w:uiPriority w:val="0"/>
    <w:pPr>
      <w:numPr>
        <w:ilvl w:val="2"/>
      </w:numPr>
      <w:tabs>
        <w:tab w:val="left" w:pos="1200"/>
        <w:tab w:val="clear" w:pos="400"/>
      </w:tabs>
    </w:pPr>
  </w:style>
  <w:style w:type="paragraph" w:styleId="84">
    <w:name w:val="index 2"/>
    <w:basedOn w:val="1"/>
    <w:next w:val="1"/>
    <w:qFormat/>
    <w:uiPriority w:val="0"/>
    <w:pPr>
      <w:tabs>
        <w:tab w:val="right" w:leader="dot" w:pos="3943"/>
      </w:tabs>
      <w:adjustRightInd w:val="0"/>
      <w:spacing w:line="312" w:lineRule="atLeast"/>
      <w:ind w:left="420"/>
      <w:textAlignment w:val="baseline"/>
    </w:pPr>
    <w:rPr>
      <w:kern w:val="0"/>
      <w:szCs w:val="20"/>
    </w:rPr>
  </w:style>
  <w:style w:type="paragraph" w:styleId="85">
    <w:name w:val="Title"/>
    <w:basedOn w:val="1"/>
    <w:link w:val="380"/>
    <w:qFormat/>
    <w:uiPriority w:val="0"/>
    <w:pPr>
      <w:spacing w:before="240" w:after="60"/>
      <w:jc w:val="center"/>
      <w:outlineLvl w:val="0"/>
    </w:pPr>
    <w:rPr>
      <w:rFonts w:ascii="Arial" w:hAnsi="Arial"/>
      <w:b/>
      <w:bCs/>
      <w:sz w:val="32"/>
      <w:szCs w:val="32"/>
    </w:rPr>
  </w:style>
  <w:style w:type="paragraph" w:styleId="86">
    <w:name w:val="annotation subject"/>
    <w:basedOn w:val="35"/>
    <w:next w:val="35"/>
    <w:link w:val="372"/>
    <w:qFormat/>
    <w:uiPriority w:val="0"/>
    <w:pPr>
      <w:widowControl w:val="0"/>
      <w:overflowPunct/>
      <w:autoSpaceDE/>
      <w:autoSpaceDN/>
      <w:adjustRightInd/>
      <w:spacing w:before="0"/>
      <w:textAlignment w:val="auto"/>
    </w:pPr>
    <w:rPr>
      <w:b/>
      <w:bCs/>
      <w:kern w:val="2"/>
    </w:rPr>
  </w:style>
  <w:style w:type="paragraph" w:styleId="87">
    <w:name w:val="Body Text First Indent"/>
    <w:basedOn w:val="41"/>
    <w:link w:val="291"/>
    <w:qFormat/>
    <w:uiPriority w:val="0"/>
    <w:pPr>
      <w:widowControl/>
      <w:spacing w:before="0" w:after="120" w:line="210" w:lineRule="atLeast"/>
      <w:ind w:firstLine="210"/>
    </w:pPr>
    <w:rPr>
      <w:rFonts w:ascii="Arial" w:hAnsi="Arial" w:eastAsia="MS Mincho"/>
      <w:sz w:val="18"/>
      <w:lang w:val="de-DE" w:eastAsia="ja-JP"/>
    </w:rPr>
  </w:style>
  <w:style w:type="paragraph" w:styleId="88">
    <w:name w:val="Body Text First Indent 2"/>
    <w:basedOn w:val="1"/>
    <w:link w:val="293"/>
    <w:qFormat/>
    <w:uiPriority w:val="0"/>
    <w:pPr>
      <w:widowControl/>
      <w:spacing w:after="240" w:line="230" w:lineRule="atLeast"/>
      <w:ind w:firstLine="210"/>
    </w:pPr>
    <w:rPr>
      <w:rFonts w:ascii="Arial" w:hAnsi="Arial" w:eastAsia="MS Mincho"/>
      <w:kern w:val="0"/>
      <w:sz w:val="20"/>
      <w:szCs w:val="20"/>
      <w:lang w:val="de-DE" w:eastAsia="ja-JP"/>
    </w:rPr>
  </w:style>
  <w:style w:type="table" w:styleId="90">
    <w:name w:val="Table Grid"/>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Colorful 1"/>
    <w:basedOn w:val="89"/>
    <w:qFormat/>
    <w:uiPriority w:val="0"/>
    <w:pPr>
      <w:tabs>
        <w:tab w:val="left" w:pos="360"/>
      </w:tabs>
      <w:overflowPunct w:val="0"/>
      <w:autoSpaceDE w:val="0"/>
      <w:autoSpaceDN w:val="0"/>
      <w:adjustRightInd w:val="0"/>
      <w:jc w:val="both"/>
      <w:textAlignment w:val="baseline"/>
    </w:pPr>
    <w:rPr>
      <w:rFonts w:eastAsia="MS Mincho"/>
      <w:color w:val="FFFFFF"/>
      <w:lang w:val="sv-SE" w:eastAsia="sv-SE"/>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Times New Roman"/>
        <w:b/>
        <w:bCs/>
        <w:i/>
        <w:iCs/>
      </w:rPr>
      <w:tblPr/>
      <w:tcPr>
        <w:tcBorders>
          <w:tl2br w:val="nil"/>
          <w:tr2bl w:val="nil"/>
        </w:tcBorders>
        <w:shd w:val="solid" w:color="000000" w:fill="FFFFFF"/>
      </w:tcPr>
    </w:tblStylePr>
    <w:tblStylePr w:type="firstCol">
      <w:rPr>
        <w:rFonts w:cs="Times New Roman"/>
        <w:b/>
        <w:bCs/>
        <w:i/>
        <w:iCs/>
      </w:rPr>
      <w:tblPr/>
      <w:tcPr>
        <w:tcBorders>
          <w:tl2br w:val="nil"/>
          <w:tr2bl w:val="nil"/>
        </w:tcBorders>
        <w:shd w:val="solid" w:color="000080" w:fill="FFFFFF"/>
      </w:tcPr>
    </w:tblStylePr>
    <w:tblStylePr w:type="nwCell">
      <w:rPr>
        <w:rFonts w:cs="Times New Roman"/>
      </w:rPr>
      <w:tblPr/>
      <w:tcPr>
        <w:tcBorders>
          <w:tl2br w:val="nil"/>
          <w:tr2bl w:val="nil"/>
        </w:tcBorders>
        <w:shd w:val="solid" w:color="000000" w:fill="FFFFFF"/>
      </w:tcPr>
    </w:tblStylePr>
    <w:tblStylePr w:type="swCell">
      <w:rPr>
        <w:rFonts w:cs="Times New Roman"/>
        <w:b/>
        <w:bCs/>
        <w:i w:val="0"/>
        <w:iCs w:val="0"/>
      </w:rPr>
      <w:tblPr/>
      <w:tcPr>
        <w:tcBorders>
          <w:tl2br w:val="nil"/>
          <w:tr2bl w:val="nil"/>
        </w:tcBorders>
      </w:tcPr>
    </w:tblStylePr>
  </w:style>
  <w:style w:type="table" w:styleId="93">
    <w:name w:val="Table Colorful 2"/>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Borders>
        <w:bottom w:val="single" w:color="000000" w:sz="12" w:space="0"/>
      </w:tblBorders>
    </w:tblPr>
    <w:tcPr>
      <w:shd w:val="pct20" w:color="FFFF00" w:fill="FFFFFF"/>
    </w:tcPr>
    <w:tblStylePr w:type="firstRow">
      <w:rPr>
        <w:rFonts w:cs="Times New Roman"/>
        <w:b/>
        <w:bCs/>
        <w:i/>
        <w:iCs/>
        <w:color w:val="FFFFFF"/>
      </w:rPr>
      <w:tblPr/>
      <w:tcPr>
        <w:tcBorders>
          <w:bottom w:val="single" w:color="000000" w:sz="12" w:space="0"/>
          <w:tl2br w:val="nil"/>
          <w:tr2bl w:val="nil"/>
        </w:tcBorders>
        <w:shd w:val="solid" w:color="800000" w:fill="FFFFFF"/>
      </w:tcPr>
    </w:tblStylePr>
    <w:tblStylePr w:type="firstCol">
      <w:rPr>
        <w:rFonts w:cs="Times New Roman"/>
        <w:b/>
        <w:bCs/>
        <w:i/>
        <w:iCs/>
      </w:rPr>
      <w:tblPr/>
      <w:tcPr>
        <w:tcBorders>
          <w:tl2br w:val="nil"/>
          <w:tr2bl w:val="nil"/>
        </w:tcBorders>
      </w:tcPr>
    </w:tblStylePr>
    <w:tblStylePr w:type="lastCol">
      <w:rPr>
        <w:rFonts w:cs="Times New Roman"/>
      </w:rPr>
      <w:tblPr/>
      <w:tcPr>
        <w:tcBorders>
          <w:tl2br w:val="nil"/>
          <w:tr2bl w:val="nil"/>
        </w:tcBorders>
        <w:shd w:val="solid" w:color="C0C0C0" w:fill="FFFFFF"/>
      </w:tcPr>
    </w:tblStylePr>
    <w:tblStylePr w:type="swCell">
      <w:rPr>
        <w:rFonts w:cs="Times New Roman"/>
        <w:b/>
        <w:bCs/>
        <w:i w:val="0"/>
        <w:iCs w:val="0"/>
      </w:rPr>
      <w:tblPr/>
      <w:tcPr>
        <w:tcBorders>
          <w:tl2br w:val="nil"/>
          <w:tr2bl w:val="nil"/>
        </w:tcBorders>
      </w:tcPr>
    </w:tblStylePr>
  </w:style>
  <w:style w:type="table" w:styleId="94">
    <w:name w:val="Table Colorful 3"/>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Times New Roman"/>
      </w:rPr>
      <w:tblPr/>
      <w:tcPr>
        <w:tcBorders>
          <w:bottom w:val="single" w:color="000000" w:sz="6" w:space="0"/>
          <w:tl2br w:val="nil"/>
          <w:tr2bl w:val="nil"/>
        </w:tcBorders>
        <w:shd w:val="solid" w:color="008080" w:fill="FFFFFF"/>
      </w:tcPr>
    </w:tblStylePr>
    <w:tblStylePr w:type="firstCol">
      <w:rPr>
        <w:rFonts w:cs="Times New Roman"/>
      </w:rPr>
      <w:tblPr/>
      <w:tcPr>
        <w:tcBorders>
          <w:left w:val="single" w:color="000000" w:sz="36" w:space="0"/>
          <w:right w:val="single" w:color="000000" w:sz="6" w:space="0"/>
          <w:tl2br w:val="nil"/>
          <w:tr2bl w:val="nil"/>
        </w:tcBorders>
        <w:shd w:val="solid" w:color="008080" w:fill="FFFFFF"/>
      </w:tcPr>
    </w:tblStylePr>
    <w:tblStylePr w:type="nwCell">
      <w:rPr>
        <w:rFonts w:cs="Times New Roman"/>
        <w:b/>
        <w:bCs/>
        <w:color w:val="FFFFFF"/>
      </w:rPr>
      <w:tblPr/>
      <w:tcPr>
        <w:tcBorders>
          <w:tl2br w:val="nil"/>
          <w:tr2bl w:val="nil"/>
        </w:tcBorders>
        <w:shd w:val="solid" w:color="000000" w:fill="FFFFFF"/>
      </w:tcPr>
    </w:tblStylePr>
  </w:style>
  <w:style w:type="table" w:styleId="95">
    <w:name w:val="Table Elegant"/>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blPr/>
      <w:tcPr>
        <w:tcBorders>
          <w:tl2br w:val="nil"/>
          <w:tr2bl w:val="nil"/>
        </w:tcBorders>
      </w:tcPr>
    </w:tblStylePr>
  </w:style>
  <w:style w:type="table" w:styleId="96">
    <w:name w:val="Table Classic 1"/>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Borders>
        <w:top w:val="single" w:color="000000" w:sz="12" w:space="0"/>
        <w:bottom w:val="single" w:color="000000" w:sz="12" w:space="0"/>
      </w:tblBorders>
    </w:tblPr>
    <w:tblStylePr w:type="firstRow">
      <w:rPr>
        <w:rFonts w:cs="Times New Roman"/>
        <w:i/>
        <w:iCs/>
      </w:rPr>
      <w:tblPr/>
      <w:tcPr>
        <w:tcBorders>
          <w:bottom w:val="single" w:color="000000" w:sz="6" w:space="0"/>
          <w:tl2br w:val="nil"/>
          <w:tr2bl w:val="nil"/>
        </w:tcBorders>
      </w:tcPr>
    </w:tblStylePr>
    <w:tblStylePr w:type="lastRow">
      <w:rPr>
        <w:rFonts w:cs="Times New Roman"/>
        <w:color w:val="auto"/>
      </w:rPr>
      <w:tblPr/>
      <w:tcPr>
        <w:tcBorders>
          <w:top w:val="single" w:color="000000" w:sz="6" w:space="0"/>
          <w:tl2br w:val="nil"/>
          <w:tr2bl w:val="nil"/>
        </w:tcBorders>
      </w:tcPr>
    </w:tblStylePr>
    <w:tblStylePr w:type="firstCol">
      <w:rPr>
        <w:rFonts w:cs="Times New Roman"/>
      </w:rPr>
      <w:tblPr/>
      <w:tcPr>
        <w:tcBorders>
          <w:right w:val="single" w:color="000000" w:sz="6" w:space="0"/>
          <w:tl2br w:val="nil"/>
          <w:tr2bl w:val="nil"/>
        </w:tcBorders>
      </w:tcPr>
    </w:tblStylePr>
    <w:tblStylePr w:type="neCell">
      <w:rPr>
        <w:rFonts w:cs="Times New Roman"/>
        <w:b/>
        <w:bCs/>
        <w:i w:val="0"/>
        <w:iCs w:val="0"/>
      </w:rPr>
      <w:tblPr/>
      <w:tcPr>
        <w:tcBorders>
          <w:tl2br w:val="nil"/>
          <w:tr2bl w:val="nil"/>
        </w:tcBorders>
      </w:tcPr>
    </w:tblStylePr>
    <w:tblStylePr w:type="swCell">
      <w:rPr>
        <w:rFonts w:cs="Times New Roman"/>
        <w:b/>
        <w:bCs/>
      </w:rPr>
      <w:tblPr/>
      <w:tcPr>
        <w:tcBorders>
          <w:tl2br w:val="nil"/>
          <w:tr2bl w:val="nil"/>
        </w:tcBorders>
      </w:tcPr>
    </w:tblStylePr>
  </w:style>
  <w:style w:type="table" w:styleId="97">
    <w:name w:val="Table Classic 2"/>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Borders>
        <w:top w:val="single" w:color="000000" w:sz="12" w:space="0"/>
        <w:bottom w:val="single" w:color="000000" w:sz="12" w:space="0"/>
      </w:tblBorders>
    </w:tblPr>
    <w:tblStylePr w:type="firstRow">
      <w:rPr>
        <w:rFonts w:cs="Times New Roman"/>
        <w:color w:val="FFFFFF"/>
      </w:rPr>
      <w:tblPr/>
      <w:tcPr>
        <w:tcBorders>
          <w:bottom w:val="single" w:color="000000" w:sz="6" w:space="0"/>
          <w:tl2br w:val="nil"/>
          <w:tr2bl w:val="nil"/>
        </w:tcBorders>
        <w:shd w:val="solid" w:color="800080" w:fill="FFFFFF"/>
      </w:tcPr>
    </w:tblStylePr>
    <w:tblStylePr w:type="lastRow">
      <w:rPr>
        <w:rFonts w:cs="Times New Roman"/>
      </w:rPr>
      <w:tblPr/>
      <w:tcPr>
        <w:tcBorders>
          <w:top w:val="single" w:color="000000" w:sz="6" w:space="0"/>
          <w:tl2br w:val="nil"/>
          <w:tr2bl w:val="nil"/>
        </w:tcBorders>
      </w:tcPr>
    </w:tblStylePr>
    <w:tblStylePr w:type="firstCol">
      <w:rPr>
        <w:rFonts w:cs="Times New Roman"/>
        <w:b/>
        <w:bCs/>
      </w:rPr>
      <w:tblPr/>
      <w:tcPr>
        <w:tcBorders>
          <w:tl2br w:val="nil"/>
          <w:tr2bl w:val="nil"/>
        </w:tcBorders>
        <w:shd w:val="solid" w:color="C0C0C0" w:fill="FFFFFF"/>
      </w:tcPr>
    </w:tblStylePr>
    <w:tblStylePr w:type="neCell">
      <w:rPr>
        <w:rFonts w:cs="Times New Roman"/>
        <w:b/>
        <w:bCs/>
      </w:rPr>
      <w:tblPr/>
      <w:tcPr>
        <w:tcBorders>
          <w:tl2br w:val="nil"/>
          <w:tr2bl w:val="nil"/>
        </w:tcBorders>
      </w:tcPr>
    </w:tblStylePr>
    <w:tblStylePr w:type="nwCell">
      <w:rPr>
        <w:rFonts w:cs="Times New Roman"/>
      </w:rPr>
      <w:tblPr/>
      <w:tcPr>
        <w:tcBorders>
          <w:tl2br w:val="nil"/>
          <w:tr2bl w:val="nil"/>
        </w:tcBorders>
        <w:shd w:val="solid" w:color="800080" w:fill="FFFFFF"/>
      </w:tcPr>
    </w:tblStylePr>
    <w:tblStylePr w:type="swCell">
      <w:rPr>
        <w:rFonts w:cs="Times New Roman"/>
        <w:color w:val="000080"/>
      </w:rPr>
      <w:tblPr/>
      <w:tcPr>
        <w:tcBorders>
          <w:tl2br w:val="nil"/>
          <w:tr2bl w:val="nil"/>
        </w:tcBorders>
      </w:tcPr>
    </w:tblStylePr>
  </w:style>
  <w:style w:type="table" w:styleId="98">
    <w:name w:val="Table Classic 3"/>
    <w:basedOn w:val="89"/>
    <w:qFormat/>
    <w:uiPriority w:val="0"/>
    <w:pPr>
      <w:tabs>
        <w:tab w:val="left" w:pos="360"/>
      </w:tabs>
      <w:overflowPunct w:val="0"/>
      <w:autoSpaceDE w:val="0"/>
      <w:autoSpaceDN w:val="0"/>
      <w:adjustRightInd w:val="0"/>
      <w:jc w:val="both"/>
      <w:textAlignment w:val="baseline"/>
    </w:pPr>
    <w:rPr>
      <w:rFonts w:eastAsia="MS Mincho"/>
      <w:color w:val="000080"/>
      <w:lang w:val="sv-SE" w:eastAsia="sv-SE"/>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Times New Roman"/>
        <w:b/>
        <w:bCs/>
        <w:i/>
        <w:iCs/>
        <w:color w:val="FFFFFF"/>
      </w:rPr>
      <w:tblPr/>
      <w:tcPr>
        <w:tcBorders>
          <w:bottom w:val="single" w:color="000000" w:sz="6" w:space="0"/>
          <w:tl2br w:val="nil"/>
          <w:tr2bl w:val="nil"/>
        </w:tcBorders>
        <w:shd w:val="solid" w:color="000080" w:fill="FFFFFF"/>
      </w:tcPr>
    </w:tblStylePr>
    <w:tblStylePr w:type="lastRow">
      <w:rPr>
        <w:rFonts w:cs="Times New Roman"/>
        <w:color w:val="000080"/>
      </w:rPr>
      <w:tblPr/>
      <w:tcPr>
        <w:tcBorders>
          <w:top w:val="single" w:color="000000" w:sz="12" w:space="0"/>
          <w:tl2br w:val="nil"/>
          <w:tr2bl w:val="nil"/>
        </w:tcBorders>
        <w:shd w:val="solid" w:color="FFFFFF" w:fill="FFFFFF"/>
      </w:tcPr>
    </w:tblStylePr>
    <w:tblStylePr w:type="firstCol">
      <w:rPr>
        <w:rFonts w:cs="Times New Roman"/>
        <w:b/>
        <w:bCs/>
        <w:color w:val="000000"/>
      </w:rPr>
      <w:tblPr/>
      <w:tcPr>
        <w:tcBorders>
          <w:tl2br w:val="nil"/>
          <w:tr2bl w:val="nil"/>
        </w:tcBorders>
      </w:tcPr>
    </w:tblStylePr>
  </w:style>
  <w:style w:type="table" w:styleId="99">
    <w:name w:val="Table Classic 4"/>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Borders>
        <w:top w:val="single" w:color="000000" w:sz="12" w:space="0"/>
        <w:left w:val="single" w:color="000000" w:sz="6" w:space="0"/>
        <w:bottom w:val="single" w:color="000000" w:sz="12" w:space="0"/>
        <w:right w:val="single" w:color="000000" w:sz="6" w:space="0"/>
      </w:tblBorders>
    </w:tblPr>
    <w:tblStylePr w:type="firstRow">
      <w:rPr>
        <w:rFonts w:cs="Times New Roman"/>
        <w:b/>
        <w:bCs/>
        <w:i/>
        <w:iCs/>
        <w:color w:val="FFFFFF"/>
      </w:rPr>
      <w:tblPr/>
      <w:tcPr>
        <w:tcBorders>
          <w:bottom w:val="single" w:color="000000" w:sz="6" w:space="0"/>
          <w:tl2br w:val="nil"/>
          <w:tr2bl w:val="nil"/>
        </w:tcBorders>
        <w:shd w:val="pct50" w:color="000080" w:fill="FFFFFF"/>
      </w:tcPr>
    </w:tblStylePr>
    <w:tblStylePr w:type="lastRow">
      <w:rPr>
        <w:rFonts w:cs="Times New Roman"/>
        <w:color w:val="000080"/>
      </w:rPr>
      <w:tblPr/>
      <w:tcPr>
        <w:tcBorders>
          <w:bottom w:val="single" w:color="000000" w:sz="6" w:space="0"/>
          <w:tl2br w:val="nil"/>
          <w:tr2bl w:val="nil"/>
        </w:tcBorders>
        <w:shd w:val="pct50" w:color="000000" w:fill="FFFFFF"/>
      </w:tcPr>
    </w:tblStylePr>
    <w:tblStylePr w:type="firstCol">
      <w:rPr>
        <w:rFonts w:cs="Times New Roman"/>
        <w:b/>
        <w:bCs/>
      </w:rPr>
      <w:tblPr/>
      <w:tcPr>
        <w:tcBorders>
          <w:tl2br w:val="nil"/>
          <w:tr2bl w:val="nil"/>
        </w:tcBorders>
      </w:tcPr>
    </w:tblStylePr>
    <w:tblStylePr w:type="nwCell">
      <w:rPr>
        <w:rFonts w:cs="Times New Roman"/>
        <w:b/>
        <w:bCs/>
      </w:rPr>
      <w:tblPr/>
      <w:tcPr>
        <w:tcBorders>
          <w:tl2br w:val="nil"/>
          <w:tr2bl w:val="nil"/>
        </w:tcBorders>
      </w:tcPr>
    </w:tblStylePr>
    <w:tblStylePr w:type="swCell">
      <w:rPr>
        <w:rFonts w:cs="Times New Roman"/>
        <w:color w:val="000080"/>
      </w:rPr>
      <w:tblPr/>
      <w:tcPr>
        <w:tcBorders>
          <w:tl2br w:val="nil"/>
          <w:tr2bl w:val="nil"/>
        </w:tcBorders>
      </w:tcPr>
    </w:tblStylePr>
  </w:style>
  <w:style w:type="table" w:styleId="100">
    <w:name w:val="Table Simple 1"/>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Borders>
        <w:top w:val="single" w:color="008000" w:sz="12" w:space="0"/>
        <w:bottom w:val="single" w:color="008000" w:sz="12" w:space="0"/>
      </w:tblBorders>
    </w:tblPr>
    <w:tblStylePr w:type="firstRow">
      <w:rPr>
        <w:rFonts w:cs="Times New Roman"/>
      </w:rPr>
      <w:tblPr/>
      <w:tcPr>
        <w:tcBorders>
          <w:bottom w:val="single" w:color="008000" w:sz="6" w:space="0"/>
          <w:tl2br w:val="nil"/>
          <w:tr2bl w:val="nil"/>
        </w:tcBorders>
      </w:tcPr>
    </w:tblStylePr>
    <w:tblStylePr w:type="lastRow">
      <w:rPr>
        <w:rFonts w:cs="Times New Roman"/>
      </w:rPr>
      <w:tblPr/>
      <w:tcPr>
        <w:tcBorders>
          <w:top w:val="single" w:color="008000" w:sz="6" w:space="0"/>
          <w:tl2br w:val="nil"/>
          <w:tr2bl w:val="nil"/>
        </w:tcBorders>
      </w:tcPr>
    </w:tblStylePr>
  </w:style>
  <w:style w:type="table" w:styleId="101">
    <w:name w:val="Table Simple 2"/>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StylePr w:type="firstRow">
      <w:rPr>
        <w:rFonts w:cs="Times New Roman"/>
        <w:b/>
        <w:bCs/>
      </w:rPr>
      <w:tblPr/>
      <w:tcPr>
        <w:tcBorders>
          <w:bottom w:val="single" w:color="000000" w:sz="12" w:space="0"/>
          <w:tl2br w:val="nil"/>
          <w:tr2bl w:val="nil"/>
        </w:tcBorders>
      </w:tcPr>
    </w:tblStylePr>
    <w:tblStylePr w:type="lastRow">
      <w:rPr>
        <w:rFonts w:cs="Times New Roman"/>
        <w:b/>
        <w:bCs/>
        <w:color w:val="auto"/>
      </w:rPr>
      <w:tblPr/>
      <w:tcPr>
        <w:tcBorders>
          <w:top w:val="single" w:color="000000" w:sz="6" w:space="0"/>
          <w:tl2br w:val="nil"/>
          <w:tr2bl w:val="nil"/>
        </w:tcBorders>
      </w:tcPr>
    </w:tblStylePr>
    <w:tblStylePr w:type="firstCol">
      <w:rPr>
        <w:rFonts w:cs="Times New Roman"/>
        <w:b/>
        <w:bCs/>
      </w:rPr>
      <w:tblPr/>
      <w:tcPr>
        <w:tcBorders>
          <w:right w:val="single" w:color="000000" w:sz="12" w:space="0"/>
          <w:tl2br w:val="nil"/>
          <w:tr2bl w:val="nil"/>
        </w:tcBorders>
      </w:tcPr>
    </w:tblStylePr>
    <w:tblStylePr w:type="lastCol">
      <w:rPr>
        <w:rFonts w:cs="Times New Roman"/>
        <w:b/>
        <w:bCs/>
      </w:rPr>
      <w:tblPr/>
      <w:tcPr>
        <w:tcBorders>
          <w:left w:val="single" w:color="000000" w:sz="6" w:space="0"/>
          <w:tl2br w:val="nil"/>
          <w:tr2bl w:val="nil"/>
        </w:tcBorders>
      </w:tcPr>
    </w:tblStylePr>
    <w:tblStylePr w:type="neCell">
      <w:rPr>
        <w:rFonts w:cs="Times New Roman"/>
        <w:b/>
        <w:bCs/>
      </w:rPr>
      <w:tblPr/>
      <w:tcPr>
        <w:tcBorders>
          <w:left w:val="nil"/>
          <w:tl2br w:val="nil"/>
          <w:tr2bl w:val="nil"/>
        </w:tcBorders>
      </w:tcPr>
    </w:tblStylePr>
    <w:tblStylePr w:type="swCell">
      <w:rPr>
        <w:rFonts w:cs="Times New Roman"/>
        <w:b/>
        <w:bCs/>
      </w:rPr>
      <w:tblPr/>
      <w:tcPr>
        <w:tcBorders>
          <w:top w:val="nil"/>
          <w:tl2br w:val="nil"/>
          <w:tr2bl w:val="nil"/>
        </w:tcBorders>
      </w:tcPr>
    </w:tblStylePr>
  </w:style>
  <w:style w:type="table" w:styleId="102">
    <w:name w:val="Table Simple 3"/>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bCs/>
        <w:color w:val="FFFFFF"/>
      </w:rPr>
      <w:tblPr/>
      <w:tcPr>
        <w:tcBorders>
          <w:tl2br w:val="nil"/>
          <w:tr2bl w:val="nil"/>
        </w:tcBorders>
        <w:shd w:val="solid" w:color="000000" w:fill="FFFFFF"/>
      </w:tcPr>
    </w:tblStylePr>
  </w:style>
  <w:style w:type="table" w:styleId="103">
    <w:name w:val="Table Subtle 1"/>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StyleRowBandSize w:val="1"/>
    </w:tblPr>
    <w:tblStylePr w:type="firstRow">
      <w:rPr>
        <w:rFonts w:cs="Times New Roman"/>
      </w:rPr>
      <w:tblPr/>
      <w:tcPr>
        <w:tcBorders>
          <w:top w:val="single" w:color="000000" w:sz="6" w:space="0"/>
          <w:bottom w:val="single" w:color="000000" w:sz="12" w:space="0"/>
          <w:tl2br w:val="nil"/>
          <w:tr2bl w:val="nil"/>
        </w:tcBorders>
      </w:tcPr>
    </w:tblStylePr>
    <w:tblStylePr w:type="lastRow">
      <w:rPr>
        <w:rFonts w:cs="Times New Roman"/>
      </w:rPr>
      <w:tblPr/>
      <w:tcPr>
        <w:tcBorders>
          <w:top w:val="single" w:color="000000" w:sz="12" w:space="0"/>
          <w:tl2br w:val="nil"/>
          <w:tr2bl w:val="nil"/>
        </w:tcBorders>
        <w:shd w:val="pct25" w:color="800080" w:fill="FFFFFF"/>
      </w:tcPr>
    </w:tblStylePr>
    <w:tblStylePr w:type="firstCol">
      <w:rPr>
        <w:rFonts w:cs="Times New Roman"/>
      </w:rPr>
      <w:tblPr/>
      <w:tcPr>
        <w:tcBorders>
          <w:right w:val="single" w:color="000000" w:sz="12" w:space="0"/>
          <w:tl2br w:val="nil"/>
          <w:tr2bl w:val="nil"/>
        </w:tcBorders>
      </w:tcPr>
    </w:tblStylePr>
    <w:tblStylePr w:type="lastCol">
      <w:rPr>
        <w:rFonts w:cs="Times New Roman"/>
      </w:rPr>
      <w:tblPr/>
      <w:tcPr>
        <w:tcBorders>
          <w:left w:val="single" w:color="000000" w:sz="12" w:space="0"/>
          <w:tl2br w:val="nil"/>
          <w:tr2bl w:val="nil"/>
        </w:tcBorders>
      </w:tcPr>
    </w:tblStylePr>
    <w:tblStylePr w:type="band1Horz">
      <w:rPr>
        <w:rFonts w:cs="Times New Roman"/>
      </w:rPr>
      <w:tblPr/>
      <w:tcPr>
        <w:tcBorders>
          <w:bottom w:val="single" w:color="000000" w:sz="6" w:space="0"/>
          <w:tl2br w:val="nil"/>
          <w:tr2bl w:val="nil"/>
        </w:tcBorders>
        <w:shd w:val="pct25" w:color="8080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104">
    <w:name w:val="Table Subtle 2"/>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Borders>
        <w:left w:val="single" w:color="000000" w:sz="6" w:space="0"/>
        <w:right w:val="single" w:color="000000" w:sz="6" w:space="0"/>
      </w:tblBorders>
    </w:tblPr>
    <w:tblStylePr w:type="firstRow">
      <w:rPr>
        <w:rFonts w:cs="Times New Roman"/>
      </w:rPr>
      <w:tblPr/>
      <w:tcPr>
        <w:tcBorders>
          <w:bottom w:val="single" w:color="000000" w:sz="12" w:space="0"/>
          <w:tl2br w:val="nil"/>
          <w:tr2bl w:val="nil"/>
        </w:tcBorders>
      </w:tcPr>
    </w:tblStylePr>
    <w:tblStylePr w:type="lastRow">
      <w:rPr>
        <w:rFonts w:cs="Times New Roman"/>
      </w:rPr>
      <w:tblPr/>
      <w:tcPr>
        <w:tcBorders>
          <w:top w:val="single" w:color="000000" w:sz="12" w:space="0"/>
          <w:tl2br w:val="nil"/>
          <w:tr2bl w:val="nil"/>
        </w:tcBorders>
      </w:tcPr>
    </w:tblStylePr>
    <w:tblStylePr w:type="firstCol">
      <w:rPr>
        <w:rFonts w:cs="Times New Roman"/>
      </w:rPr>
      <w:tblPr/>
      <w:tcPr>
        <w:tcBorders>
          <w:right w:val="single" w:color="000000" w:sz="12" w:space="0"/>
          <w:tl2br w:val="nil"/>
          <w:tr2bl w:val="nil"/>
        </w:tcBorders>
        <w:shd w:val="pct25" w:color="008000" w:fill="FFFFFF"/>
      </w:tcPr>
    </w:tblStylePr>
    <w:tblStylePr w:type="lastCol">
      <w:rPr>
        <w:rFonts w:cs="Times New Roman"/>
      </w:rPr>
      <w:tblPr/>
      <w:tcPr>
        <w:tcBorders>
          <w:left w:val="single" w:color="000000" w:sz="12" w:space="0"/>
          <w:tl2br w:val="nil"/>
          <w:tr2bl w:val="nil"/>
        </w:tcBorders>
        <w:shd w:val="pct25" w:color="8080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105">
    <w:name w:val="Table 3D effects 1"/>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cPr>
      <w:shd w:val="solid" w:color="C0C0C0" w:fill="FFFFFF"/>
    </w:tcPr>
    <w:tblStylePr w:type="firstRow">
      <w:rPr>
        <w:rFonts w:cs="Times New Roman"/>
        <w:b/>
        <w:bCs/>
        <w:color w:val="800080"/>
      </w:rPr>
      <w:tblPr/>
      <w:tcPr>
        <w:tcBorders>
          <w:bottom w:val="single" w:color="808080" w:sz="6" w:space="0"/>
          <w:tl2br w:val="nil"/>
          <w:tr2bl w:val="nil"/>
        </w:tcBorders>
      </w:tcPr>
    </w:tblStylePr>
    <w:tblStylePr w:type="lastRow">
      <w:rPr>
        <w:rFonts w:cs="Times New Roman"/>
      </w:rPr>
      <w:tblPr/>
      <w:tcPr>
        <w:tcBorders>
          <w:top w:val="single" w:color="FFFFFF" w:sz="6" w:space="0"/>
          <w:tl2br w:val="nil"/>
          <w:tr2bl w:val="nil"/>
        </w:tcBorders>
      </w:tcPr>
    </w:tblStylePr>
    <w:tblStylePr w:type="firstCol">
      <w:rPr>
        <w:rFonts w:cs="Times New Roman"/>
        <w:b/>
        <w:bCs/>
      </w:rPr>
      <w:tblPr/>
      <w:tcPr>
        <w:tcBorders>
          <w:right w:val="single" w:color="808080" w:sz="6" w:space="0"/>
          <w:tl2br w:val="nil"/>
          <w:tr2bl w:val="nil"/>
        </w:tcBorders>
      </w:tcPr>
    </w:tblStylePr>
    <w:tblStylePr w:type="lastCol">
      <w:rPr>
        <w:rFonts w:cs="Times New Roman"/>
      </w:rPr>
      <w:tblPr/>
      <w:tcPr>
        <w:tcBorders>
          <w:left w:val="single" w:color="FFFFFF" w:sz="6" w:space="0"/>
          <w:tl2br w:val="nil"/>
          <w:tr2bl w:val="nil"/>
        </w:tcBorders>
      </w:tcPr>
    </w:tblStylePr>
    <w:tblStylePr w:type="neCell">
      <w:rPr>
        <w:rFonts w:cs="Times New Roman"/>
      </w:rPr>
      <w:tblPr/>
      <w:tcPr>
        <w:tcBorders>
          <w:left w:val="nil"/>
          <w:bottom w:val="nil"/>
          <w:tl2br w:val="nil"/>
          <w:tr2bl w:val="nil"/>
        </w:tcBorders>
      </w:tcPr>
    </w:tblStylePr>
    <w:tblStylePr w:type="nwCell">
      <w:rPr>
        <w:rFonts w:cs="Times New Roman"/>
      </w:rPr>
      <w:tblPr/>
      <w:tcPr>
        <w:tcBorders>
          <w:bottom w:val="nil"/>
          <w:right w:val="nil"/>
          <w:tl2br w:val="nil"/>
          <w:tr2bl w:val="nil"/>
        </w:tcBorders>
      </w:tcPr>
    </w:tblStylePr>
    <w:tblStylePr w:type="seCell">
      <w:rPr>
        <w:rFonts w:cs="Times New Roman"/>
      </w:rPr>
      <w:tblPr/>
      <w:tcPr>
        <w:tcBorders>
          <w:top w:val="nil"/>
          <w:left w:val="nil"/>
          <w:tl2br w:val="nil"/>
          <w:tr2bl w:val="nil"/>
        </w:tcBorders>
      </w:tcPr>
    </w:tblStylePr>
    <w:tblStylePr w:type="swCell">
      <w:rPr>
        <w:rFonts w:cs="Times New Roman"/>
        <w:color w:val="000080"/>
      </w:rPr>
      <w:tblPr/>
      <w:tcPr>
        <w:tcBorders>
          <w:top w:val="nil"/>
          <w:right w:val="nil"/>
          <w:tl2br w:val="nil"/>
          <w:tr2bl w:val="nil"/>
        </w:tcBorders>
      </w:tcPr>
    </w:tblStylePr>
  </w:style>
  <w:style w:type="table" w:styleId="106">
    <w:name w:val="Table 3D effects 2"/>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StyleRowBandSize w:val="1"/>
    </w:tblPr>
    <w:tcPr>
      <w:shd w:val="solid" w:color="C0C0C0" w:fill="FFFFFF"/>
    </w:tcPr>
    <w:tblStylePr w:type="firstRow">
      <w:rPr>
        <w:rFonts w:cs="Times New Roman"/>
        <w:b/>
        <w:bCs/>
      </w:rPr>
      <w:tblPr/>
      <w:tcPr>
        <w:tcBorders>
          <w:tl2br w:val="nil"/>
          <w:tr2bl w:val="nil"/>
        </w:tcBorders>
      </w:tcPr>
    </w:tblStylePr>
    <w:tblStylePr w:type="firstCol">
      <w:rPr>
        <w:rFonts w:cs="Times New Roman"/>
      </w:rPr>
      <w:tblPr/>
      <w:tcPr>
        <w:tcBorders>
          <w:top w:val="nil"/>
          <w:bottom w:val="nil"/>
          <w:right w:val="single" w:color="808080" w:sz="6" w:space="0"/>
          <w:tl2br w:val="nil"/>
          <w:tr2bl w:val="nil"/>
        </w:tcBorders>
      </w:tcPr>
    </w:tblStylePr>
    <w:tblStylePr w:type="lastCol">
      <w:rPr>
        <w:rFonts w:cs="Times New Roman"/>
      </w:rPr>
      <w:tblPr/>
      <w:tcPr>
        <w:tcBorders>
          <w:right w:val="single" w:color="FFFFFF" w:sz="6" w:space="0"/>
          <w:tl2br w:val="nil"/>
          <w:tr2bl w:val="nil"/>
        </w:tcBorders>
      </w:tcPr>
    </w:tblStylePr>
    <w:tblStylePr w:type="band1Horz">
      <w:rPr>
        <w:rFonts w:cs="Times New Roman"/>
      </w:rPr>
      <w:tblPr/>
      <w:tcPr>
        <w:tcBorders>
          <w:top w:val="single" w:color="808080" w:sz="6" w:space="0"/>
          <w:bottom w:val="single" w:color="FFFFFF" w:sz="6" w:space="0"/>
          <w:tl2br w:val="nil"/>
          <w:tr2bl w:val="nil"/>
        </w:tcBorders>
      </w:tcPr>
    </w:tblStylePr>
    <w:tblStylePr w:type="swCell">
      <w:rPr>
        <w:rFonts w:cs="Times New Roman"/>
        <w:b/>
        <w:bCs/>
      </w:rPr>
      <w:tblPr/>
      <w:tcPr>
        <w:tcBorders>
          <w:tl2br w:val="nil"/>
          <w:tr2bl w:val="nil"/>
        </w:tcBorders>
      </w:tcPr>
    </w:tblStylePr>
  </w:style>
  <w:style w:type="table" w:styleId="107">
    <w:name w:val="Table 3D effects 3"/>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StyleRowBandSize w:val="1"/>
      <w:tblStyleColBandSize w:val="1"/>
    </w:tblPr>
    <w:tblStylePr w:type="firstRow">
      <w:rPr>
        <w:rFonts w:cs="Times New Roman"/>
        <w:b/>
        <w:bCs/>
      </w:rPr>
      <w:tblPr/>
      <w:tcPr>
        <w:tcBorders>
          <w:tl2br w:val="nil"/>
          <w:tr2bl w:val="nil"/>
        </w:tcBorders>
      </w:tcPr>
    </w:tblStylePr>
    <w:tblStylePr w:type="firstCol">
      <w:rPr>
        <w:rFonts w:cs="Times New Roman"/>
      </w:rPr>
      <w:tblPr/>
      <w:tcPr>
        <w:tcBorders>
          <w:top w:val="nil"/>
          <w:bottom w:val="nil"/>
          <w:right w:val="single" w:color="808080" w:sz="6" w:space="0"/>
          <w:tl2br w:val="nil"/>
          <w:tr2bl w:val="nil"/>
        </w:tcBorders>
      </w:tcPr>
    </w:tblStylePr>
    <w:tblStylePr w:type="lastCol">
      <w:rPr>
        <w:rFonts w:cs="Times New Roman"/>
      </w:rPr>
      <w:tblPr/>
      <w:tcPr>
        <w:tcBorders>
          <w:right w:val="single" w:color="FFFFFF" w:sz="6" w:space="0"/>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color="808080" w:sz="6" w:space="0"/>
          <w:bottom w:val="single" w:color="FFFFFF" w:sz="6" w:space="0"/>
          <w:tl2br w:val="nil"/>
          <w:tr2bl w:val="nil"/>
        </w:tcBorders>
      </w:tcPr>
    </w:tblStylePr>
    <w:tblStylePr w:type="swCell">
      <w:rPr>
        <w:rFonts w:cs="Times New Roman"/>
        <w:b/>
        <w:bCs/>
      </w:rPr>
      <w:tblPr/>
      <w:tcPr>
        <w:tcBorders>
          <w:tl2br w:val="nil"/>
          <w:tr2bl w:val="nil"/>
        </w:tcBorders>
      </w:tcPr>
    </w:tblStylePr>
  </w:style>
  <w:style w:type="table" w:styleId="108">
    <w:name w:val="Table List 1"/>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Borders>
        <w:top w:val="single" w:color="008080" w:sz="12" w:space="0"/>
        <w:left w:val="single" w:color="008080" w:sz="6" w:space="0"/>
        <w:bottom w:val="single" w:color="008080" w:sz="12" w:space="0"/>
        <w:right w:val="single" w:color="008080" w:sz="6" w:space="0"/>
      </w:tblBorders>
    </w:tblPr>
    <w:tblStylePr w:type="firstRow">
      <w:rPr>
        <w:rFonts w:cs="Times New Roman"/>
        <w:b/>
        <w:bCs/>
        <w:i/>
        <w:iCs/>
        <w:color w:val="800000"/>
      </w:rPr>
      <w:tblPr/>
      <w:tcPr>
        <w:tcBorders>
          <w:bottom w:val="single" w:color="000000" w:sz="6" w:space="0"/>
          <w:tl2br w:val="nil"/>
          <w:tr2bl w:val="nil"/>
        </w:tcBorders>
        <w:shd w:val="solid" w:color="C0C0C0" w:fill="FFFFFF"/>
      </w:tcPr>
    </w:tblStylePr>
    <w:tblStylePr w:type="lastRow">
      <w:rPr>
        <w:rFonts w:cs="Times New Roman"/>
      </w:rPr>
      <w:tblPr/>
      <w:tcPr>
        <w:tcBorders>
          <w:top w:val="single" w:color="000000" w:sz="6" w:space="0"/>
          <w:tl2br w:val="nil"/>
          <w:tr2bl w:val="nil"/>
        </w:tcBorders>
      </w:tcPr>
    </w:tblStylePr>
    <w:tblStylePr w:type="band1Horz">
      <w:rPr>
        <w:rFonts w:cs="Times New Roman"/>
        <w:color w:val="auto"/>
      </w:rPr>
      <w:tblPr/>
      <w:tcPr>
        <w:tcBorders>
          <w:tl2br w:val="nil"/>
          <w:tr2bl w:val="nil"/>
        </w:tcBorders>
        <w:shd w:val="solid" w:color="C0C0C0" w:fill="FFFFFF"/>
      </w:tcPr>
    </w:tblStylePr>
    <w:tblStylePr w:type="band2Horz">
      <w:rPr>
        <w:rFonts w:cs="Times New Roman"/>
        <w:color w:val="auto"/>
      </w:rPr>
      <w:tblPr/>
      <w:tcPr>
        <w:tcBorders>
          <w:tl2br w:val="nil"/>
          <w:tr2bl w:val="nil"/>
        </w:tcBorders>
      </w:tcPr>
    </w:tblStylePr>
    <w:tblStylePr w:type="swCell">
      <w:rPr>
        <w:rFonts w:cs="Times New Roman"/>
        <w:b/>
        <w:bCs/>
      </w:rPr>
      <w:tblPr/>
      <w:tcPr>
        <w:tcBorders>
          <w:tl2br w:val="nil"/>
          <w:tr2bl w:val="nil"/>
        </w:tcBorders>
      </w:tcPr>
    </w:tblStylePr>
  </w:style>
  <w:style w:type="table" w:styleId="109">
    <w:name w:val="Table List 2"/>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Borders>
        <w:bottom w:val="single" w:color="808080" w:sz="12" w:space="0"/>
      </w:tblBorders>
    </w:tblPr>
    <w:tblStylePr w:type="firstRow">
      <w:rPr>
        <w:rFonts w:cs="Times New Roman"/>
        <w:b/>
        <w:bCs/>
        <w:color w:val="FFFFFF"/>
      </w:rPr>
      <w:tblPr/>
      <w:tcPr>
        <w:tcBorders>
          <w:bottom w:val="single" w:color="000000" w:sz="6" w:space="0"/>
          <w:tl2br w:val="nil"/>
          <w:tr2bl w:val="nil"/>
        </w:tcBorders>
        <w:shd w:val="pct75" w:color="008080" w:fill="008000"/>
      </w:tcPr>
    </w:tblStylePr>
    <w:tblStylePr w:type="lastRow">
      <w:rPr>
        <w:rFonts w:cs="Times New Roman"/>
      </w:rPr>
      <w:tblPr/>
      <w:tcPr>
        <w:tcBorders>
          <w:top w:val="single" w:color="000000" w:sz="6" w:space="0"/>
          <w:tl2br w:val="nil"/>
          <w:tr2bl w:val="nil"/>
        </w:tcBorders>
      </w:tcPr>
    </w:tblStylePr>
    <w:tblStylePr w:type="band1Horz">
      <w:rPr>
        <w:rFonts w:cs="Times New Roman"/>
        <w:color w:val="auto"/>
      </w:rPr>
      <w:tblPr/>
      <w:tcPr>
        <w:tcBorders>
          <w:tl2br w:val="nil"/>
          <w:tr2bl w:val="nil"/>
        </w:tcBorders>
        <w:shd w:val="pct20" w:color="00FF00" w:fill="FFFFFF"/>
      </w:tcPr>
    </w:tblStylePr>
    <w:tblStylePr w:type="band2Horz">
      <w:rPr>
        <w:rFonts w:cs="Times New Roman"/>
        <w:color w:val="auto"/>
      </w:rPr>
      <w:tblPr/>
      <w:tcPr>
        <w:tcBorders>
          <w:tl2br w:val="nil"/>
          <w:tr2bl w:val="nil"/>
        </w:tcBorders>
      </w:tcPr>
    </w:tblStylePr>
    <w:tblStylePr w:type="swCell">
      <w:rPr>
        <w:rFonts w:cs="Times New Roman"/>
        <w:b/>
        <w:bCs/>
      </w:rPr>
      <w:tblPr/>
      <w:tcPr>
        <w:tcBorders>
          <w:tl2br w:val="nil"/>
          <w:tr2bl w:val="nil"/>
        </w:tcBorders>
      </w:tcPr>
    </w:tblStylePr>
  </w:style>
  <w:style w:type="table" w:styleId="110">
    <w:name w:val="Table List 3"/>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Borders>
        <w:top w:val="single" w:color="000000" w:sz="12" w:space="0"/>
        <w:bottom w:val="single" w:color="000000" w:sz="12" w:space="0"/>
        <w:insideH w:val="single" w:color="000000" w:sz="6" w:space="0"/>
      </w:tblBorders>
    </w:tblPr>
    <w:tblStylePr w:type="firstRow">
      <w:rPr>
        <w:rFonts w:cs="Times New Roman"/>
        <w:b/>
        <w:bCs/>
        <w:color w:val="000080"/>
      </w:rPr>
      <w:tblPr/>
      <w:tcPr>
        <w:tcBorders>
          <w:bottom w:val="single" w:color="000000" w:sz="12" w:space="0"/>
          <w:tl2br w:val="nil"/>
          <w:tr2bl w:val="nil"/>
        </w:tcBorders>
      </w:tcPr>
    </w:tblStylePr>
    <w:tblStylePr w:type="lastRow">
      <w:rPr>
        <w:rFonts w:cs="Times New Roman"/>
      </w:rPr>
      <w:tblPr/>
      <w:tcPr>
        <w:tcBorders>
          <w:top w:val="single" w:color="000000" w:sz="12" w:space="0"/>
          <w:tl2br w:val="nil"/>
          <w:tr2bl w:val="nil"/>
        </w:tcBorders>
      </w:tcPr>
    </w:tblStylePr>
    <w:tblStylePr w:type="swCell">
      <w:rPr>
        <w:rFonts w:cs="Times New Roman"/>
        <w:i/>
        <w:iCs/>
        <w:color w:val="000080"/>
      </w:rPr>
      <w:tblPr/>
      <w:tcPr>
        <w:tcBorders>
          <w:tl2br w:val="nil"/>
          <w:tr2bl w:val="nil"/>
        </w:tcBorders>
      </w:tcPr>
    </w:tblStylePr>
  </w:style>
  <w:style w:type="table" w:styleId="111">
    <w:name w:val="Table List 4"/>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Times New Roman"/>
        <w:b/>
        <w:bCs/>
        <w:color w:val="FFFFFF"/>
      </w:rPr>
      <w:tblPr/>
      <w:tcPr>
        <w:tcBorders>
          <w:bottom w:val="single" w:color="000000" w:sz="12" w:space="0"/>
          <w:tl2br w:val="nil"/>
          <w:tr2bl w:val="nil"/>
        </w:tcBorders>
        <w:shd w:val="solid" w:color="808080" w:fill="FFFFFF"/>
      </w:tcPr>
    </w:tblStylePr>
  </w:style>
  <w:style w:type="table" w:styleId="112">
    <w:name w:val="Table List 5"/>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Times New Roman"/>
        <w:b/>
        <w:bCs/>
      </w:rPr>
      <w:tblPr/>
      <w:tcPr>
        <w:tcBorders>
          <w:bottom w:val="single" w:color="000000" w:sz="12" w:space="0"/>
          <w:tl2br w:val="nil"/>
          <w:tr2bl w:val="nil"/>
        </w:tcBorders>
      </w:tcPr>
    </w:tblStylePr>
    <w:tblStylePr w:type="firstCol">
      <w:rPr>
        <w:rFonts w:cs="Times New Roman"/>
        <w:b/>
        <w:bCs/>
      </w:rPr>
      <w:tblPr/>
      <w:tcPr>
        <w:tcBorders>
          <w:tl2br w:val="nil"/>
          <w:tr2bl w:val="nil"/>
        </w:tcBorders>
      </w:tcPr>
    </w:tblStylePr>
  </w:style>
  <w:style w:type="table" w:styleId="113">
    <w:name w:val="Table List 6"/>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Times New Roman"/>
        <w:b/>
        <w:bCs/>
      </w:rPr>
      <w:tblPr/>
      <w:tcPr>
        <w:tcBorders>
          <w:bottom w:val="single" w:color="000000" w:sz="12" w:space="0"/>
          <w:tl2br w:val="nil"/>
          <w:tr2bl w:val="nil"/>
        </w:tcBorders>
      </w:tcPr>
    </w:tblStylePr>
    <w:tblStylePr w:type="firstCol">
      <w:rPr>
        <w:rFonts w:cs="Times New Roman"/>
        <w:b/>
        <w:bCs/>
      </w:rPr>
      <w:tblPr/>
      <w:tcPr>
        <w:tcBorders>
          <w:right w:val="single" w:color="000000" w:sz="12" w:space="0"/>
          <w:tl2br w:val="nil"/>
          <w:tr2bl w:val="nil"/>
        </w:tcBorders>
      </w:tcPr>
    </w:tblStylePr>
    <w:tblStylePr w:type="band1Horz">
      <w:rPr>
        <w:rFonts w:cs="Times New Roman"/>
      </w:rPr>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4">
    <w:name w:val="Table List 7"/>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Times New Roman"/>
        <w:b/>
        <w:bCs/>
      </w:rPr>
      <w:tblPr/>
      <w:tcPr>
        <w:tcBorders>
          <w:bottom w:val="single" w:color="008000" w:sz="12" w:space="0"/>
          <w:tl2br w:val="nil"/>
          <w:tr2bl w:val="nil"/>
        </w:tcBorders>
        <w:shd w:val="solid" w:color="C0C0C0" w:fill="FFFFFF"/>
      </w:tcPr>
    </w:tblStylePr>
    <w:tblStylePr w:type="lastRow">
      <w:rPr>
        <w:rFonts w:cs="Times New Roman"/>
        <w:b/>
        <w:bCs/>
      </w:rPr>
      <w:tblPr/>
      <w:tcPr>
        <w:tcBorders>
          <w:top w:val="single" w:color="008000" w:sz="12" w:space="0"/>
          <w:tl2br w:val="nil"/>
          <w:tr2bl w:val="nil"/>
        </w:tcBorders>
      </w:tcPr>
    </w:tblStylePr>
    <w:tblStylePr w:type="firstCol">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band1Horz">
      <w:rPr>
        <w:rFonts w:cs="Times New Roman"/>
        <w:color w:val="auto"/>
      </w:rPr>
      <w:tblPr/>
      <w:tcPr>
        <w:tcBorders>
          <w:tl2br w:val="nil"/>
          <w:tr2bl w:val="nil"/>
        </w:tcBorders>
        <w:shd w:val="pct20" w:color="000000" w:fill="FFFFFF"/>
      </w:tcPr>
    </w:tblStylePr>
    <w:tblStylePr w:type="band2Horz">
      <w:rPr>
        <w:rFonts w:cs="Times New Roman"/>
      </w:rPr>
      <w:tblPr/>
      <w:tcPr>
        <w:tcBorders>
          <w:tl2br w:val="nil"/>
          <w:tr2bl w:val="nil"/>
        </w:tcBorders>
        <w:shd w:val="pct25" w:color="FFFF00" w:fill="FFFFFF"/>
      </w:tcPr>
    </w:tblStylePr>
  </w:style>
  <w:style w:type="table" w:styleId="115">
    <w:name w:val="Table List 8"/>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Times New Roman"/>
        <w:b/>
        <w:bCs/>
        <w:i/>
        <w:iCs/>
      </w:rPr>
      <w:tblPr/>
      <w:tcPr>
        <w:tcBorders>
          <w:bottom w:val="single" w:color="000000" w:sz="6" w:space="0"/>
          <w:tl2br w:val="nil"/>
          <w:tr2bl w:val="nil"/>
        </w:tcBorders>
        <w:shd w:val="solid" w:color="FFFF00" w:fill="FFFFFF"/>
      </w:tcPr>
    </w:tblStylePr>
    <w:tblStylePr w:type="lastRow">
      <w:rPr>
        <w:rFonts w:cs="Times New Roman"/>
        <w:b/>
        <w:bCs/>
      </w:rPr>
      <w:tblPr/>
      <w:tcPr>
        <w:tcBorders>
          <w:top w:val="single" w:color="000000" w:sz="6" w:space="0"/>
          <w:tl2br w:val="nil"/>
          <w:tr2bl w:val="nil"/>
        </w:tcBorders>
      </w:tcPr>
    </w:tblStylePr>
    <w:tblStylePr w:type="firstCol">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band1Horz">
      <w:rPr>
        <w:rFonts w:cs="Times New Roman"/>
        <w:color w:val="auto"/>
      </w:rPr>
      <w:tblPr/>
      <w:tcPr>
        <w:tcBorders>
          <w:tl2br w:val="nil"/>
          <w:tr2bl w:val="nil"/>
        </w:tcBorders>
        <w:shd w:val="pct25" w:color="FFFF00" w:fill="FFFFFF"/>
      </w:tcPr>
    </w:tblStylePr>
    <w:tblStylePr w:type="band2Horz">
      <w:rPr>
        <w:rFonts w:cs="Times New Roman"/>
      </w:rPr>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6">
    <w:name w:val="Table Contemporary"/>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Borders>
        <w:insideH w:val="single" w:color="FFFFFF" w:sz="18" w:space="0"/>
        <w:insideV w:val="single" w:color="FFFFFF" w:sz="18" w:space="0"/>
      </w:tblBorders>
    </w:tblPr>
    <w:tblStylePr w:type="firstRow">
      <w:rPr>
        <w:rFonts w:cs="Times New Roman"/>
        <w:b/>
        <w:bCs/>
        <w:color w:val="auto"/>
      </w:rPr>
      <w:tblPr/>
      <w:tcPr>
        <w:tcBorders>
          <w:tl2br w:val="nil"/>
          <w:tr2bl w:val="nil"/>
        </w:tcBorders>
        <w:shd w:val="pct20" w:color="000000" w:fill="FFFFFF"/>
      </w:tcPr>
    </w:tblStylePr>
    <w:tblStylePr w:type="band1Horz">
      <w:rPr>
        <w:rFonts w:cs="Times New Roman"/>
        <w:color w:val="auto"/>
      </w:rPr>
      <w:tblPr/>
      <w:tcPr>
        <w:tcBorders>
          <w:tl2br w:val="nil"/>
          <w:tr2bl w:val="nil"/>
        </w:tcBorders>
        <w:shd w:val="pct5" w:color="000000" w:fill="FFFFFF"/>
      </w:tcPr>
    </w:tblStylePr>
    <w:tblStylePr w:type="band2Horz">
      <w:rPr>
        <w:rFonts w:cs="Times New Roman"/>
        <w:color w:val="auto"/>
      </w:rPr>
      <w:tblPr/>
      <w:tcPr>
        <w:tcBorders>
          <w:tl2br w:val="nil"/>
          <w:tr2bl w:val="nil"/>
        </w:tcBorders>
        <w:shd w:val="pct20" w:color="000000" w:fill="FFFFFF"/>
      </w:tcPr>
    </w:tblStylePr>
  </w:style>
  <w:style w:type="table" w:styleId="117">
    <w:name w:val="Table Columns 1"/>
    <w:basedOn w:val="89"/>
    <w:qFormat/>
    <w:uiPriority w:val="0"/>
    <w:pPr>
      <w:tabs>
        <w:tab w:val="left" w:pos="360"/>
      </w:tabs>
      <w:overflowPunct w:val="0"/>
      <w:autoSpaceDE w:val="0"/>
      <w:autoSpaceDN w:val="0"/>
      <w:adjustRightInd w:val="0"/>
      <w:jc w:val="both"/>
      <w:textAlignment w:val="baseline"/>
    </w:pPr>
    <w:rPr>
      <w:rFonts w:eastAsia="MS Mincho"/>
      <w:b/>
      <w:bCs/>
      <w:lang w:val="sv-SE" w:eastAsia="sv-SE"/>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blPr/>
      <w:tcPr>
        <w:tcBorders>
          <w:bottom w:val="double" w:color="000000" w:sz="6" w:space="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118">
    <w:name w:val="Table Columns 2"/>
    <w:basedOn w:val="89"/>
    <w:qFormat/>
    <w:uiPriority w:val="0"/>
    <w:pPr>
      <w:tabs>
        <w:tab w:val="left" w:pos="360"/>
      </w:tabs>
      <w:overflowPunct w:val="0"/>
      <w:autoSpaceDE w:val="0"/>
      <w:autoSpaceDN w:val="0"/>
      <w:adjustRightInd w:val="0"/>
      <w:jc w:val="both"/>
      <w:textAlignment w:val="baseline"/>
    </w:pPr>
    <w:rPr>
      <w:rFonts w:eastAsia="MS Mincho"/>
      <w:b/>
      <w:bCs/>
      <w:lang w:val="sv-SE" w:eastAsia="sv-SE"/>
    </w:rPr>
    <w:tblPr>
      <w:tblStyleColBandSize w:val="1"/>
    </w:tblPr>
    <w:tblStylePr w:type="firstRow">
      <w:rPr>
        <w:rFonts w:cs="Times New Roman"/>
        <w:color w:val="FFFFFF"/>
      </w:rPr>
      <w:tblPr/>
      <w:tcPr>
        <w:tcBorders>
          <w:tl2br w:val="nil"/>
          <w:tr2bl w:val="nil"/>
        </w:tcBorders>
        <w:shd w:val="solid" w:color="000080" w:fill="FFFFFF"/>
      </w:tcPr>
    </w:tblStylePr>
    <w:tblStylePr w:type="lastRow">
      <w:rPr>
        <w:rFonts w:cs="Times New Roman"/>
        <w:b w:val="0"/>
        <w:bCs w:val="0"/>
      </w:rPr>
      <w:tblPr/>
      <w:tcPr>
        <w:tcBorders>
          <w:tl2br w:val="nil"/>
          <w:tr2bl w:val="nil"/>
        </w:tcBorders>
      </w:tcPr>
    </w:tblStylePr>
    <w:tblStylePr w:type="firstCol">
      <w:rPr>
        <w:rFonts w:cs="Times New Roman"/>
        <w:b w:val="0"/>
        <w:bCs w:val="0"/>
        <w:color w:val="00000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119">
    <w:name w:val="Table Columns 3"/>
    <w:basedOn w:val="89"/>
    <w:qFormat/>
    <w:uiPriority w:val="0"/>
    <w:pPr>
      <w:tabs>
        <w:tab w:val="left" w:pos="360"/>
      </w:tabs>
      <w:overflowPunct w:val="0"/>
      <w:autoSpaceDE w:val="0"/>
      <w:autoSpaceDN w:val="0"/>
      <w:adjustRightInd w:val="0"/>
      <w:jc w:val="both"/>
      <w:textAlignment w:val="baseline"/>
    </w:pPr>
    <w:rPr>
      <w:rFonts w:eastAsia="MS Mincho"/>
      <w:b/>
      <w:bCs/>
      <w:lang w:val="sv-SE" w:eastAsia="sv-SE"/>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Times New Roman"/>
        <w:color w:val="FFFFFF"/>
      </w:rPr>
      <w:tblPr/>
      <w:tcPr>
        <w:tcBorders>
          <w:tl2br w:val="nil"/>
          <w:tr2bl w:val="nil"/>
        </w:tcBorders>
        <w:shd w:val="solid" w:color="000080" w:fill="FFFFFF"/>
      </w:tcPr>
    </w:tblStylePr>
    <w:tblStylePr w:type="lastRow">
      <w:rPr>
        <w:rFonts w:cs="Times New Roman"/>
        <w:b w:val="0"/>
        <w:bCs w:val="0"/>
      </w:rPr>
      <w:tblPr/>
      <w:tcPr>
        <w:tcBorders>
          <w:top w:val="single" w:color="000080" w:sz="6" w:space="0"/>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il"/>
          <w:tr2bl w:val="nil"/>
        </w:tcBorders>
      </w:tcPr>
    </w:tblStylePr>
  </w:style>
  <w:style w:type="table" w:styleId="120">
    <w:name w:val="Table Columns 4"/>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StyleColBandSize w:val="1"/>
    </w:tblPr>
    <w:tblStylePr w:type="firstRow">
      <w:rPr>
        <w:rFonts w:cs="Times New Roman"/>
        <w:color w:val="FFFFFF"/>
      </w:rPr>
      <w:tblPr/>
      <w:tcPr>
        <w:tcBorders>
          <w:tl2br w:val="nil"/>
          <w:tr2bl w:val="nil"/>
        </w:tcBorders>
        <w:shd w:val="solid" w:color="000000" w:fill="FFFFFF"/>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121">
    <w:name w:val="Table Columns 5"/>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Times New Roman"/>
        <w:b/>
        <w:bCs/>
        <w:i/>
        <w:iCs/>
      </w:rPr>
      <w:tblPr/>
      <w:tcPr>
        <w:tcBorders>
          <w:bottom w:val="single" w:color="808080" w:sz="6" w:space="0"/>
          <w:tl2br w:val="nil"/>
          <w:tr2bl w:val="nil"/>
        </w:tcBorders>
      </w:tcPr>
    </w:tblStylePr>
    <w:tblStylePr w:type="lastRow">
      <w:rPr>
        <w:rFonts w:cs="Times New Roman"/>
        <w:b/>
        <w:bCs/>
      </w:rPr>
      <w:tblPr/>
      <w:tcPr>
        <w:tcBorders>
          <w:top w:val="single" w:color="808080" w:sz="6" w:space="0"/>
          <w:tl2br w:val="nil"/>
          <w:tr2bl w:val="nil"/>
        </w:tcBorders>
      </w:tcPr>
    </w:tblStylePr>
    <w:tblStylePr w:type="firstCol">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22">
    <w:name w:val="Table Grid 1"/>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Times New Roman"/>
        <w:i/>
        <w:iCs/>
      </w:rPr>
      <w:tblPr/>
      <w:tcPr>
        <w:tcBorders>
          <w:tl2br w:val="nil"/>
          <w:tr2bl w:val="nil"/>
        </w:tcBorders>
      </w:tcPr>
    </w:tblStylePr>
    <w:tblStylePr w:type="lastCol">
      <w:rPr>
        <w:rFonts w:cs="Times New Roman"/>
        <w:i/>
        <w:iCs/>
      </w:rPr>
      <w:tblPr/>
      <w:tcPr>
        <w:tcBorders>
          <w:tl2br w:val="nil"/>
          <w:tr2bl w:val="nil"/>
        </w:tcBorders>
      </w:tcPr>
    </w:tblStylePr>
    <w:tblStylePr w:type="nwCell">
      <w:tblPr/>
      <w:tcPr>
        <w:tcBorders>
          <w:tl2br w:val="single" w:color="000000" w:sz="6" w:space="0"/>
          <w:tr2bl w:val="nil"/>
        </w:tcBorders>
      </w:tcPr>
    </w:tblStylePr>
  </w:style>
  <w:style w:type="table" w:styleId="123">
    <w:name w:val="Table Grid 2"/>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Borders>
        <w:insideH w:val="single" w:color="000000" w:sz="6" w:space="0"/>
        <w:insideV w:val="single" w:color="000000" w:sz="6" w:space="0"/>
      </w:tblBorders>
    </w:tblPr>
    <w:tblStylePr w:type="firstRow">
      <w:rPr>
        <w:rFonts w:cs="Times New Roman"/>
        <w:b/>
        <w:bCs/>
      </w:rPr>
      <w:tblPr/>
      <w:tcPr>
        <w:tcBorders>
          <w:tl2br w:val="nil"/>
          <w:tr2bl w:val="nil"/>
        </w:tcBorders>
      </w:tcPr>
    </w:tblStylePr>
    <w:tblStylePr w:type="lastRow">
      <w:rPr>
        <w:rFonts w:cs="Times New Roman"/>
        <w:b/>
        <w:bCs/>
      </w:rPr>
      <w:tblPr/>
      <w:tcPr>
        <w:tcBorders>
          <w:top w:val="single" w:color="000000" w:sz="6" w:space="0"/>
          <w:tl2br w:val="nil"/>
          <w:tr2bl w:val="nil"/>
        </w:tcBorders>
      </w:tcPr>
    </w:tblStylePr>
    <w:tblStylePr w:type="firstCol">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style>
  <w:style w:type="table" w:styleId="124">
    <w:name w:val="Table Grid 3"/>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Times New Roman"/>
      </w:rPr>
      <w:tblPr/>
      <w:tcPr>
        <w:tcBorders>
          <w:bottom w:val="single" w:color="000000" w:sz="6" w:space="0"/>
          <w:tl2br w:val="nil"/>
          <w:tr2bl w:val="nil"/>
        </w:tcBorders>
        <w:shd w:val="pct30" w:color="FFFF00" w:fill="FFFFFF"/>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4"/>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Borders>
        <w:left w:val="single" w:color="000000" w:sz="12" w:space="0"/>
        <w:right w:val="single" w:color="000000" w:sz="12" w:space="0"/>
        <w:insideH w:val="single" w:color="000000" w:sz="6" w:space="0"/>
        <w:insideV w:val="single" w:color="000000" w:sz="6" w:space="0"/>
      </w:tblBorders>
    </w:tblPr>
    <w:tblStylePr w:type="firstRow">
      <w:rPr>
        <w:rFonts w:cs="Times New Roman"/>
        <w:color w:val="auto"/>
      </w:rPr>
      <w:tblPr/>
      <w:tcPr>
        <w:tcBorders>
          <w:bottom w:val="single" w:color="000000" w:sz="6" w:space="0"/>
          <w:tl2br w:val="nil"/>
          <w:tr2bl w:val="nil"/>
        </w:tcBorders>
        <w:shd w:val="pct30" w:color="FFFF00" w:fill="FFFFFF"/>
      </w:tcPr>
    </w:tblStylePr>
    <w:tblStylePr w:type="lastRow">
      <w:rPr>
        <w:rFonts w:cs="Times New Roman"/>
        <w:b/>
        <w:bCs/>
        <w:color w:val="auto"/>
      </w:rPr>
      <w:tblPr/>
      <w:tcPr>
        <w:tcBorders>
          <w:top w:val="single" w:color="000000" w:sz="6" w:space="0"/>
          <w:tl2br w:val="nil"/>
          <w:tr2bl w:val="nil"/>
        </w:tcBorders>
        <w:shd w:val="pct30" w:color="FFFF00" w:fill="FFFFFF"/>
      </w:tcPr>
    </w:tblStylePr>
    <w:tblStylePr w:type="lastCol">
      <w:rPr>
        <w:rFonts w:cs="Times New Roman"/>
        <w:b/>
        <w:bCs/>
        <w:color w:val="auto"/>
      </w:rPr>
      <w:tblPr/>
      <w:tcPr>
        <w:tcBorders>
          <w:tl2br w:val="nil"/>
          <w:tr2bl w:val="nil"/>
        </w:tcBorders>
      </w:tcPr>
    </w:tblStylePr>
  </w:style>
  <w:style w:type="table" w:styleId="126">
    <w:name w:val="Table Grid 5"/>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rPr>
      <w:tblPr/>
      <w:tcPr>
        <w:tcBorders>
          <w:bottom w:val="single" w:color="000000" w:sz="12" w:space="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color="000000" w:sz="6" w:space="0"/>
          <w:tr2bl w:val="nil"/>
        </w:tcBorders>
      </w:tcPr>
    </w:tblStylePr>
  </w:style>
  <w:style w:type="table" w:styleId="127">
    <w:name w:val="Table Grid 6"/>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Times New Roman"/>
        <w:b/>
        <w:bCs/>
      </w:rPr>
      <w:tblPr/>
      <w:tcPr>
        <w:tcBorders>
          <w:bottom w:val="single" w:color="000000" w:sz="6" w:space="0"/>
          <w:tl2br w:val="nil"/>
          <w:tr2bl w:val="nil"/>
        </w:tcBorders>
      </w:tcPr>
    </w:tblStylePr>
    <w:tblStylePr w:type="lastRow">
      <w:rPr>
        <w:rFonts w:cs="Times New Roman"/>
        <w:color w:val="auto"/>
      </w:rPr>
      <w:tblPr/>
      <w:tcPr>
        <w:tcBorders>
          <w:top w:val="single" w:color="000000" w:sz="6" w:space="0"/>
          <w:tl2br w:val="nil"/>
          <w:tr2bl w:val="nil"/>
        </w:tcBorders>
      </w:tcPr>
    </w:tblStylePr>
    <w:tblStylePr w:type="firstCol">
      <w:rPr>
        <w:rFonts w:cs="Times New Roman"/>
        <w:b/>
        <w:bCs/>
      </w:rPr>
      <w:tblPr/>
      <w:tcPr>
        <w:tcBorders>
          <w:tl2br w:val="nil"/>
          <w:tr2bl w:val="nil"/>
        </w:tcBorders>
      </w:tcPr>
    </w:tblStylePr>
    <w:tblStylePr w:type="nwCell">
      <w:rPr>
        <w:rFonts w:cs="Times New Roman"/>
      </w:rPr>
      <w:tblPr/>
      <w:tcPr>
        <w:tcBorders>
          <w:tl2br w:val="single" w:color="000000" w:sz="6" w:space="0"/>
          <w:tr2bl w:val="nil"/>
        </w:tcBorders>
      </w:tcPr>
    </w:tblStylePr>
  </w:style>
  <w:style w:type="table" w:styleId="128">
    <w:name w:val="Table Grid 7"/>
    <w:basedOn w:val="89"/>
    <w:qFormat/>
    <w:uiPriority w:val="0"/>
    <w:pPr>
      <w:tabs>
        <w:tab w:val="left" w:pos="360"/>
      </w:tabs>
      <w:overflowPunct w:val="0"/>
      <w:autoSpaceDE w:val="0"/>
      <w:autoSpaceDN w:val="0"/>
      <w:adjustRightInd w:val="0"/>
      <w:jc w:val="both"/>
      <w:textAlignment w:val="baseline"/>
    </w:pPr>
    <w:rPr>
      <w:rFonts w:eastAsia="MS Mincho"/>
      <w:b/>
      <w:bCs/>
      <w:lang w:val="sv-SE" w:eastAsia="sv-SE"/>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b w:val="0"/>
        <w:bCs w:val="0"/>
      </w:rPr>
      <w:tblPr/>
      <w:tcPr>
        <w:tcBorders>
          <w:bottom w:val="single" w:color="000000" w:sz="12" w:space="0"/>
          <w:tl2br w:val="nil"/>
          <w:tr2bl w:val="nil"/>
        </w:tcBorders>
      </w:tcPr>
    </w:tblStylePr>
    <w:tblStylePr w:type="lastRow">
      <w:rPr>
        <w:rFonts w:cs="Times New Roman"/>
        <w:b w:val="0"/>
        <w:bCs w:val="0"/>
      </w:rPr>
      <w:tblPr/>
      <w:tcPr>
        <w:tcBorders>
          <w:top w:val="single" w:color="000000" w:sz="6" w:space="0"/>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nwCell">
      <w:rPr>
        <w:rFonts w:cs="Times New Roman"/>
      </w:rPr>
      <w:tblPr/>
      <w:tcPr>
        <w:tcBorders>
          <w:tl2br w:val="single" w:color="000000" w:sz="6" w:space="0"/>
          <w:tr2bl w:val="nil"/>
        </w:tcBorders>
      </w:tcPr>
    </w:tblStylePr>
  </w:style>
  <w:style w:type="table" w:styleId="129">
    <w:name w:val="Table Grid 8"/>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cPr>
        <w:tcBorders>
          <w:tl2br w:val="nil"/>
          <w:tr2bl w:val="nil"/>
        </w:tcBorders>
        <w:shd w:val="solid" w:color="000080" w:fill="FFFFFF"/>
      </w:tcPr>
    </w:tblStylePr>
    <w:tblStylePr w:type="lastRow">
      <w:rPr>
        <w:rFonts w:cs="Times New Roman"/>
        <w:b/>
        <w:bCs/>
        <w:color w:val="auto"/>
      </w:rPr>
      <w:tblPr/>
      <w:tcPr>
        <w:tcBorders>
          <w:tl2br w:val="nil"/>
          <w:tr2bl w:val="nil"/>
        </w:tcBorders>
      </w:tcPr>
    </w:tblStylePr>
    <w:tblStylePr w:type="lastCol">
      <w:rPr>
        <w:rFonts w:cs="Times New Roman"/>
        <w:b/>
        <w:bCs/>
        <w:color w:val="auto"/>
      </w:rPr>
      <w:tblPr/>
      <w:tcPr>
        <w:tcBorders>
          <w:tl2br w:val="nil"/>
          <w:tr2bl w:val="nil"/>
        </w:tcBorders>
      </w:tcPr>
    </w:tblStylePr>
  </w:style>
  <w:style w:type="table" w:styleId="130">
    <w:name w:val="Table Web 1"/>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Times New Roman"/>
        <w:color w:val="auto"/>
      </w:rPr>
      <w:tblPr/>
      <w:tcPr>
        <w:tcBorders>
          <w:tl2br w:val="nil"/>
          <w:tr2bl w:val="nil"/>
        </w:tcBorders>
      </w:tcPr>
    </w:tblStylePr>
  </w:style>
  <w:style w:type="table" w:styleId="131">
    <w:name w:val="Table Web 2"/>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Times New Roman"/>
        <w:color w:val="auto"/>
      </w:rPr>
      <w:tblPr/>
      <w:tcPr>
        <w:tcBorders>
          <w:tl2br w:val="nil"/>
          <w:tr2bl w:val="nil"/>
        </w:tcBorders>
      </w:tcPr>
    </w:tblStylePr>
  </w:style>
  <w:style w:type="table" w:styleId="132">
    <w:name w:val="Table Web 3"/>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Times New Roman"/>
        <w:color w:val="auto"/>
      </w:rPr>
      <w:tblPr/>
      <w:tcPr>
        <w:tcBorders>
          <w:tl2br w:val="nil"/>
          <w:tr2bl w:val="nil"/>
        </w:tcBorders>
      </w:tcPr>
    </w:tblStylePr>
  </w:style>
  <w:style w:type="table" w:styleId="133">
    <w:name w:val="Table Professional"/>
    <w:basedOn w:val="89"/>
    <w:qFormat/>
    <w:uiPriority w:val="0"/>
    <w:pPr>
      <w:tabs>
        <w:tab w:val="left" w:pos="360"/>
      </w:tabs>
      <w:overflowPunct w:val="0"/>
      <w:autoSpaceDE w:val="0"/>
      <w:autoSpaceDN w:val="0"/>
      <w:adjustRightInd w:val="0"/>
      <w:jc w:val="both"/>
      <w:textAlignment w:val="baseline"/>
    </w:pPr>
    <w:rPr>
      <w:rFonts w:eastAsia="MS Mincho"/>
      <w:lang w:val="sv-SE" w:eastAsia="sv-SE"/>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b/>
        <w:bCs/>
        <w:color w:val="auto"/>
      </w:rPr>
      <w:tblPr/>
      <w:tcPr>
        <w:tcBorders>
          <w:tl2br w:val="nil"/>
          <w:tr2bl w:val="nil"/>
        </w:tcBorders>
        <w:shd w:val="solid" w:color="000000" w:fill="FFFFFF"/>
      </w:tcPr>
    </w:tblStylePr>
  </w:style>
  <w:style w:type="character" w:styleId="135">
    <w:name w:val="Strong"/>
    <w:qFormat/>
    <w:uiPriority w:val="0"/>
    <w:rPr>
      <w:b/>
      <w:lang w:val="fr-FR"/>
    </w:rPr>
  </w:style>
  <w:style w:type="character" w:styleId="136">
    <w:name w:val="endnote reference"/>
    <w:semiHidden/>
    <w:qFormat/>
    <w:uiPriority w:val="0"/>
    <w:rPr>
      <w:vertAlign w:val="superscript"/>
      <w:lang w:val="fr-FR"/>
    </w:rPr>
  </w:style>
  <w:style w:type="character" w:styleId="137">
    <w:name w:val="page number"/>
    <w:qFormat/>
    <w:uiPriority w:val="0"/>
    <w:rPr>
      <w:rFonts w:ascii="Times New Roman" w:hAnsi="Times New Roman" w:eastAsia="宋体"/>
      <w:sz w:val="18"/>
    </w:rPr>
  </w:style>
  <w:style w:type="character" w:styleId="138">
    <w:name w:val="FollowedHyperlink"/>
    <w:basedOn w:val="134"/>
    <w:unhideWhenUsed/>
    <w:qFormat/>
    <w:uiPriority w:val="99"/>
    <w:rPr>
      <w:color w:val="800080" w:themeColor="followedHyperlink"/>
      <w:u w:val="single"/>
      <w14:textFill>
        <w14:solidFill>
          <w14:schemeClr w14:val="folHlink"/>
        </w14:solidFill>
      </w14:textFill>
    </w:rPr>
  </w:style>
  <w:style w:type="character" w:styleId="139">
    <w:name w:val="Emphasis"/>
    <w:qFormat/>
    <w:uiPriority w:val="20"/>
    <w:rPr>
      <w:rFonts w:cs="Times New Roman"/>
      <w:i/>
      <w:lang w:val="fr-FR"/>
    </w:rPr>
  </w:style>
  <w:style w:type="character" w:styleId="140">
    <w:name w:val="line number"/>
    <w:qFormat/>
    <w:uiPriority w:val="0"/>
    <w:rPr>
      <w:lang w:val="fr-FR"/>
    </w:rPr>
  </w:style>
  <w:style w:type="character" w:styleId="141">
    <w:name w:val="HTML Definition"/>
    <w:qFormat/>
    <w:uiPriority w:val="0"/>
    <w:rPr>
      <w:i/>
      <w:iCs/>
    </w:rPr>
  </w:style>
  <w:style w:type="character" w:styleId="142">
    <w:name w:val="HTML Typewriter"/>
    <w:qFormat/>
    <w:uiPriority w:val="0"/>
    <w:rPr>
      <w:rFonts w:ascii="Courier New" w:hAnsi="Courier New"/>
      <w:sz w:val="20"/>
      <w:szCs w:val="20"/>
    </w:rPr>
  </w:style>
  <w:style w:type="character" w:styleId="143">
    <w:name w:val="HTML Acronym"/>
    <w:basedOn w:val="134"/>
    <w:qFormat/>
    <w:uiPriority w:val="0"/>
  </w:style>
  <w:style w:type="character" w:styleId="144">
    <w:name w:val="HTML Variable"/>
    <w:qFormat/>
    <w:uiPriority w:val="0"/>
    <w:rPr>
      <w:i/>
      <w:iCs/>
    </w:rPr>
  </w:style>
  <w:style w:type="character" w:styleId="145">
    <w:name w:val="Hyperlink"/>
    <w:qFormat/>
    <w:uiPriority w:val="99"/>
    <w:rPr>
      <w:rFonts w:ascii="Times New Roman" w:hAnsi="Times New Roman" w:eastAsia="宋体"/>
      <w:color w:val="auto"/>
      <w:spacing w:val="0"/>
      <w:w w:val="100"/>
      <w:position w:val="0"/>
      <w:sz w:val="21"/>
      <w:u w:val="none"/>
      <w:vertAlign w:val="baseline"/>
    </w:rPr>
  </w:style>
  <w:style w:type="character" w:styleId="146">
    <w:name w:val="HTML Code"/>
    <w:qFormat/>
    <w:uiPriority w:val="0"/>
    <w:rPr>
      <w:rFonts w:ascii="Courier New" w:hAnsi="Courier New"/>
      <w:sz w:val="20"/>
      <w:szCs w:val="20"/>
    </w:rPr>
  </w:style>
  <w:style w:type="character" w:styleId="147">
    <w:name w:val="annotation reference"/>
    <w:qFormat/>
    <w:uiPriority w:val="0"/>
    <w:rPr>
      <w:sz w:val="16"/>
    </w:rPr>
  </w:style>
  <w:style w:type="character" w:styleId="148">
    <w:name w:val="HTML Cite"/>
    <w:qFormat/>
    <w:uiPriority w:val="0"/>
    <w:rPr>
      <w:i/>
      <w:iCs/>
    </w:rPr>
  </w:style>
  <w:style w:type="character" w:styleId="149">
    <w:name w:val="footnote reference"/>
    <w:basedOn w:val="134"/>
    <w:qFormat/>
    <w:uiPriority w:val="0"/>
    <w:rPr>
      <w:vertAlign w:val="superscript"/>
    </w:rPr>
  </w:style>
  <w:style w:type="character" w:styleId="150">
    <w:name w:val="HTML Keyboard"/>
    <w:qFormat/>
    <w:uiPriority w:val="0"/>
    <w:rPr>
      <w:rFonts w:ascii="Courier New" w:hAnsi="Courier New"/>
      <w:sz w:val="20"/>
      <w:szCs w:val="20"/>
    </w:rPr>
  </w:style>
  <w:style w:type="character" w:styleId="151">
    <w:name w:val="HTML Sample"/>
    <w:qFormat/>
    <w:uiPriority w:val="0"/>
    <w:rPr>
      <w:rFonts w:ascii="Courier New" w:hAnsi="Courier New"/>
    </w:rPr>
  </w:style>
  <w:style w:type="character" w:customStyle="1" w:styleId="152">
    <w:name w:val="批注框文本 字符"/>
    <w:link w:val="59"/>
    <w:qFormat/>
    <w:uiPriority w:val="0"/>
    <w:rPr>
      <w:rFonts w:ascii="Tahoma" w:hAnsi="Tahoma" w:cs="Tahoma"/>
      <w:kern w:val="2"/>
      <w:sz w:val="16"/>
      <w:szCs w:val="16"/>
    </w:rPr>
  </w:style>
  <w:style w:type="paragraph" w:customStyle="1" w:styleId="1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5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5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5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8">
    <w:name w:val="标准书眉_偶数页"/>
    <w:basedOn w:val="157"/>
    <w:next w:val="1"/>
    <w:qFormat/>
    <w:uiPriority w:val="0"/>
    <w:pPr>
      <w:jc w:val="left"/>
    </w:pPr>
  </w:style>
  <w:style w:type="paragraph" w:customStyle="1" w:styleId="159">
    <w:name w:val="标准书眉一"/>
    <w:qFormat/>
    <w:uiPriority w:val="0"/>
    <w:pPr>
      <w:jc w:val="both"/>
    </w:pPr>
    <w:rPr>
      <w:rFonts w:ascii="Times New Roman" w:hAnsi="Times New Roman" w:eastAsia="宋体" w:cs="Times New Roman"/>
      <w:lang w:val="en-US" w:eastAsia="zh-CN" w:bidi="ar-SA"/>
    </w:rPr>
  </w:style>
  <w:style w:type="paragraph" w:customStyle="1" w:styleId="160">
    <w:name w:val="前言、引言标题"/>
    <w:next w:val="1"/>
    <w:link w:val="252"/>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1">
    <w:name w:val="参考文献、索引标题"/>
    <w:basedOn w:val="160"/>
    <w:next w:val="1"/>
    <w:qFormat/>
    <w:uiPriority w:val="0"/>
    <w:pPr>
      <w:spacing w:after="200"/>
    </w:pPr>
    <w:rPr>
      <w:sz w:val="21"/>
    </w:rPr>
  </w:style>
  <w:style w:type="paragraph" w:customStyle="1" w:styleId="162">
    <w:name w:val="章标题"/>
    <w:next w:val="5"/>
    <w:qFormat/>
    <w:uiPriority w:val="0"/>
    <w:pPr>
      <w:jc w:val="both"/>
      <w:outlineLvl w:val="1"/>
    </w:pPr>
    <w:rPr>
      <w:rFonts w:ascii="黑体" w:hAnsi="黑体" w:eastAsia="黑体" w:cs="Times New Roman"/>
      <w:sz w:val="21"/>
      <w:lang w:val="en-US" w:eastAsia="zh-CN" w:bidi="ar-SA"/>
    </w:rPr>
  </w:style>
  <w:style w:type="paragraph" w:customStyle="1" w:styleId="163">
    <w:name w:val="一级条标题"/>
    <w:next w:val="5"/>
    <w:qFormat/>
    <w:uiPriority w:val="0"/>
    <w:pPr>
      <w:ind w:left="142"/>
      <w:outlineLvl w:val="2"/>
    </w:pPr>
    <w:rPr>
      <w:rFonts w:ascii="Times New Roman" w:hAnsi="Times New Roman" w:eastAsia="黑体" w:cs="Times New Roman"/>
      <w:sz w:val="21"/>
      <w:lang w:val="en-US" w:eastAsia="zh-CN" w:bidi="ar-SA"/>
    </w:rPr>
  </w:style>
  <w:style w:type="paragraph" w:customStyle="1" w:styleId="164">
    <w:name w:val="二级条标题"/>
    <w:basedOn w:val="163"/>
    <w:next w:val="5"/>
    <w:qFormat/>
    <w:uiPriority w:val="0"/>
    <w:pPr>
      <w:ind w:left="845"/>
      <w:outlineLvl w:val="3"/>
    </w:pPr>
  </w:style>
  <w:style w:type="character" w:customStyle="1" w:styleId="165">
    <w:name w:val="发布"/>
    <w:qFormat/>
    <w:uiPriority w:val="0"/>
    <w:rPr>
      <w:rFonts w:ascii="黑体" w:eastAsia="黑体"/>
      <w:spacing w:val="22"/>
      <w:w w:val="100"/>
      <w:position w:val="3"/>
      <w:sz w:val="28"/>
    </w:rPr>
  </w:style>
  <w:style w:type="paragraph" w:customStyle="1" w:styleId="166">
    <w:name w:val="发布部门"/>
    <w:next w:val="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67">
    <w:name w:val="发布日期"/>
    <w:qFormat/>
    <w:uiPriority w:val="0"/>
    <w:rPr>
      <w:rFonts w:ascii="Times New Roman" w:hAnsi="Times New Roman" w:eastAsia="黑体" w:cs="Times New Roman"/>
      <w:sz w:val="28"/>
      <w:lang w:val="en-US" w:eastAsia="zh-CN" w:bidi="ar-SA"/>
    </w:rPr>
  </w:style>
  <w:style w:type="paragraph" w:customStyle="1" w:styleId="16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69">
    <w:name w:val="封面标准号2"/>
    <w:basedOn w:val="168"/>
    <w:qFormat/>
    <w:uiPriority w:val="0"/>
    <w:pPr>
      <w:framePr w:w="9138" w:h="1244" w:hRule="exact" w:wrap="around" w:vAnchor="page" w:hAnchor="margin" w:y="2908"/>
      <w:adjustRightInd w:val="0"/>
      <w:spacing w:before="357" w:line="280" w:lineRule="exact"/>
    </w:pPr>
  </w:style>
  <w:style w:type="paragraph" w:customStyle="1" w:styleId="170">
    <w:name w:val="封面标准代替信息"/>
    <w:basedOn w:val="169"/>
    <w:qFormat/>
    <w:uiPriority w:val="0"/>
    <w:pPr>
      <w:framePr w:wrap="around"/>
      <w:spacing w:before="57"/>
    </w:pPr>
    <w:rPr>
      <w:rFonts w:ascii="宋体"/>
      <w:sz w:val="21"/>
    </w:rPr>
  </w:style>
  <w:style w:type="paragraph" w:customStyle="1" w:styleId="17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7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7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74">
    <w:name w:val="封面标准英文名称"/>
    <w:basedOn w:val="171"/>
    <w:qFormat/>
    <w:uiPriority w:val="0"/>
    <w:pPr>
      <w:framePr w:wrap="around"/>
      <w:spacing w:before="370" w:line="400" w:lineRule="exact"/>
    </w:pPr>
    <w:rPr>
      <w:rFonts w:ascii="Times New Roman" w:eastAsia="宋体"/>
      <w:sz w:val="28"/>
    </w:rPr>
  </w:style>
  <w:style w:type="paragraph" w:customStyle="1" w:styleId="17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76">
    <w:name w:val="封面正文"/>
    <w:qFormat/>
    <w:uiPriority w:val="0"/>
    <w:pPr>
      <w:jc w:val="both"/>
    </w:pPr>
    <w:rPr>
      <w:rFonts w:ascii="Times New Roman" w:hAnsi="Times New Roman" w:eastAsia="宋体" w:cs="Times New Roman"/>
      <w:lang w:val="en-US" w:eastAsia="zh-CN" w:bidi="ar-SA"/>
    </w:rPr>
  </w:style>
  <w:style w:type="paragraph" w:customStyle="1" w:styleId="177">
    <w:name w:val="附录标识"/>
    <w:basedOn w:val="160"/>
    <w:link w:val="253"/>
    <w:qFormat/>
    <w:uiPriority w:val="0"/>
    <w:pPr>
      <w:tabs>
        <w:tab w:val="left" w:pos="6405"/>
      </w:tabs>
      <w:spacing w:after="200"/>
    </w:pPr>
    <w:rPr>
      <w:sz w:val="21"/>
    </w:rPr>
  </w:style>
  <w:style w:type="paragraph" w:customStyle="1" w:styleId="178">
    <w:name w:val="附录表标题"/>
    <w:next w:val="5"/>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179">
    <w:name w:val="附录章标题"/>
    <w:next w:val="5"/>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80">
    <w:name w:val="附录一级条标题"/>
    <w:basedOn w:val="179"/>
    <w:next w:val="5"/>
    <w:qFormat/>
    <w:uiPriority w:val="0"/>
    <w:pPr>
      <w:autoSpaceDN w:val="0"/>
      <w:spacing w:beforeLines="100" w:afterLines="0"/>
      <w:outlineLvl w:val="2"/>
    </w:pPr>
  </w:style>
  <w:style w:type="paragraph" w:customStyle="1" w:styleId="181">
    <w:name w:val="附录二级条标题"/>
    <w:basedOn w:val="180"/>
    <w:next w:val="5"/>
    <w:qFormat/>
    <w:uiPriority w:val="0"/>
    <w:pPr>
      <w:ind w:left="1888"/>
      <w:outlineLvl w:val="3"/>
    </w:pPr>
  </w:style>
  <w:style w:type="paragraph" w:customStyle="1" w:styleId="182">
    <w:name w:val="附录三级条标题"/>
    <w:basedOn w:val="181"/>
    <w:next w:val="5"/>
    <w:qFormat/>
    <w:uiPriority w:val="0"/>
    <w:pPr>
      <w:outlineLvl w:val="4"/>
    </w:pPr>
  </w:style>
  <w:style w:type="paragraph" w:customStyle="1" w:styleId="183">
    <w:name w:val="附录四级条标题"/>
    <w:basedOn w:val="182"/>
    <w:next w:val="5"/>
    <w:qFormat/>
    <w:uiPriority w:val="0"/>
    <w:pPr>
      <w:outlineLvl w:val="5"/>
    </w:pPr>
  </w:style>
  <w:style w:type="paragraph" w:customStyle="1" w:styleId="184">
    <w:name w:val="附录图标题"/>
    <w:next w:val="5"/>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85">
    <w:name w:val="附录五级条标题"/>
    <w:basedOn w:val="183"/>
    <w:next w:val="5"/>
    <w:qFormat/>
    <w:uiPriority w:val="0"/>
    <w:pPr>
      <w:outlineLvl w:val="6"/>
    </w:pPr>
  </w:style>
  <w:style w:type="character" w:customStyle="1" w:styleId="186">
    <w:name w:val="个人答复风格"/>
    <w:qFormat/>
    <w:uiPriority w:val="0"/>
    <w:rPr>
      <w:rFonts w:ascii="Arial" w:hAnsi="Arial" w:eastAsia="宋体" w:cs="Arial"/>
      <w:color w:val="auto"/>
      <w:sz w:val="20"/>
    </w:rPr>
  </w:style>
  <w:style w:type="character" w:customStyle="1" w:styleId="187">
    <w:name w:val="个人撰写风格"/>
    <w:qFormat/>
    <w:uiPriority w:val="0"/>
    <w:rPr>
      <w:rFonts w:ascii="Arial" w:hAnsi="Arial" w:eastAsia="宋体" w:cs="Arial"/>
      <w:color w:val="auto"/>
      <w:sz w:val="20"/>
    </w:rPr>
  </w:style>
  <w:style w:type="paragraph" w:customStyle="1" w:styleId="188">
    <w:name w:val="列项——（一级）"/>
    <w:qFormat/>
    <w:uiPriority w:val="0"/>
    <w:pPr>
      <w:widowControl w:val="0"/>
      <w:numPr>
        <w:ilvl w:val="0"/>
        <w:numId w:val="10"/>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89">
    <w:name w:val="列项●（二级）"/>
    <w:qFormat/>
    <w:uiPriority w:val="0"/>
    <w:pPr>
      <w:numPr>
        <w:ilvl w:val="0"/>
        <w:numId w:val="11"/>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90">
    <w:name w:val="目次、标准名称标题"/>
    <w:basedOn w:val="160"/>
    <w:next w:val="5"/>
    <w:qFormat/>
    <w:uiPriority w:val="0"/>
    <w:pPr>
      <w:spacing w:line="460" w:lineRule="exact"/>
    </w:pPr>
  </w:style>
  <w:style w:type="paragraph" w:customStyle="1" w:styleId="19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92">
    <w:name w:val="其他标准称谓"/>
    <w:next w:val="1"/>
    <w:qFormat/>
    <w:uiPriority w:val="0"/>
    <w:pPr>
      <w:spacing w:line="0" w:lineRule="atLeast"/>
      <w:jc w:val="distribute"/>
    </w:pPr>
    <w:rPr>
      <w:rFonts w:ascii="黑体" w:hAnsi="宋体" w:eastAsia="黑体" w:cs="Times New Roman"/>
      <w:sz w:val="52"/>
      <w:lang w:val="en-US" w:eastAsia="zh-CN" w:bidi="ar-SA"/>
    </w:rPr>
  </w:style>
  <w:style w:type="paragraph" w:customStyle="1" w:styleId="193">
    <w:name w:val="其他发布部门"/>
    <w:basedOn w:val="166"/>
    <w:qFormat/>
    <w:uiPriority w:val="0"/>
    <w:pPr>
      <w:framePr w:wrap="around"/>
      <w:spacing w:line="0" w:lineRule="atLeast"/>
    </w:pPr>
    <w:rPr>
      <w:rFonts w:ascii="黑体" w:eastAsia="黑体"/>
      <w:b w:val="0"/>
    </w:rPr>
  </w:style>
  <w:style w:type="paragraph" w:customStyle="1" w:styleId="194">
    <w:name w:val="三级条标题"/>
    <w:basedOn w:val="164"/>
    <w:next w:val="5"/>
    <w:qFormat/>
    <w:uiPriority w:val="0"/>
    <w:pPr>
      <w:outlineLvl w:val="4"/>
    </w:pPr>
  </w:style>
  <w:style w:type="paragraph" w:customStyle="1" w:styleId="195">
    <w:name w:val="实施日期"/>
    <w:basedOn w:val="167"/>
    <w:qFormat/>
    <w:uiPriority w:val="0"/>
    <w:pPr>
      <w:framePr w:wrap="around" w:vAnchor="margin" w:hAnchor="text" w:xAlign="right" w:y="1"/>
      <w:jc w:val="right"/>
    </w:pPr>
  </w:style>
  <w:style w:type="paragraph" w:customStyle="1" w:styleId="196">
    <w:name w:val="示例"/>
    <w:next w:val="5"/>
    <w:qFormat/>
    <w:uiPriority w:val="0"/>
    <w:pPr>
      <w:numPr>
        <w:ilvl w:val="0"/>
        <w:numId w:val="12"/>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9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98">
    <w:name w:val="四级条标题"/>
    <w:basedOn w:val="194"/>
    <w:next w:val="5"/>
    <w:qFormat/>
    <w:uiPriority w:val="0"/>
    <w:pPr>
      <w:outlineLvl w:val="5"/>
    </w:pPr>
  </w:style>
  <w:style w:type="paragraph" w:customStyle="1" w:styleId="199">
    <w:name w:val="条文脚注"/>
    <w:basedOn w:val="70"/>
    <w:qFormat/>
    <w:uiPriority w:val="0"/>
    <w:pPr>
      <w:ind w:left="780" w:leftChars="200" w:hanging="360" w:hangingChars="200"/>
      <w:jc w:val="both"/>
    </w:pPr>
    <w:rPr>
      <w:rFonts w:ascii="宋体"/>
    </w:rPr>
  </w:style>
  <w:style w:type="paragraph" w:customStyle="1" w:styleId="200">
    <w:name w:val="图表脚注"/>
    <w:next w:val="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0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02">
    <w:name w:val="枚举正文"/>
    <w:basedOn w:val="1"/>
    <w:qFormat/>
    <w:uiPriority w:val="0"/>
    <w:pPr>
      <w:widowControl/>
      <w:tabs>
        <w:tab w:val="left" w:pos="794"/>
        <w:tab w:val="left" w:pos="1191"/>
        <w:tab w:val="left" w:pos="1588"/>
        <w:tab w:val="left" w:pos="1985"/>
      </w:tabs>
      <w:overflowPunct w:val="0"/>
      <w:autoSpaceDE w:val="0"/>
      <w:autoSpaceDN w:val="0"/>
      <w:adjustRightInd w:val="0"/>
      <w:spacing w:before="86"/>
      <w:ind w:left="840" w:leftChars="200" w:hanging="420" w:hangingChars="200"/>
      <w:textAlignment w:val="baseline"/>
    </w:pPr>
    <w:rPr>
      <w:kern w:val="0"/>
      <w:szCs w:val="20"/>
      <w:lang w:val="en-GB"/>
    </w:rPr>
  </w:style>
  <w:style w:type="paragraph" w:customStyle="1" w:styleId="203">
    <w:name w:val="五级条标题"/>
    <w:basedOn w:val="198"/>
    <w:next w:val="5"/>
    <w:qFormat/>
    <w:uiPriority w:val="0"/>
    <w:pPr>
      <w:outlineLvl w:val="6"/>
    </w:pPr>
  </w:style>
  <w:style w:type="paragraph" w:customStyle="1" w:styleId="204">
    <w:name w:val="正文表标题"/>
    <w:next w:val="5"/>
    <w:qFormat/>
    <w:uiPriority w:val="0"/>
    <w:pPr>
      <w:numPr>
        <w:ilvl w:val="0"/>
        <w:numId w:val="13"/>
      </w:numPr>
      <w:jc w:val="center"/>
    </w:pPr>
    <w:rPr>
      <w:rFonts w:ascii="黑体" w:hAnsi="Times New Roman" w:eastAsia="黑体" w:cs="Times New Roman"/>
      <w:sz w:val="21"/>
      <w:lang w:val="en-US" w:eastAsia="zh-CN" w:bidi="ar-SA"/>
    </w:rPr>
  </w:style>
  <w:style w:type="paragraph" w:customStyle="1" w:styleId="205">
    <w:name w:val="正文图标题"/>
    <w:next w:val="5"/>
    <w:qFormat/>
    <w:uiPriority w:val="0"/>
    <w:pPr>
      <w:numPr>
        <w:ilvl w:val="0"/>
        <w:numId w:val="14"/>
      </w:numPr>
      <w:jc w:val="center"/>
    </w:pPr>
    <w:rPr>
      <w:rFonts w:ascii="黑体" w:hAnsi="Times New Roman" w:eastAsia="黑体" w:cs="Times New Roman"/>
      <w:sz w:val="21"/>
      <w:lang w:val="en-US" w:eastAsia="zh-CN" w:bidi="ar-SA"/>
    </w:rPr>
  </w:style>
  <w:style w:type="paragraph" w:customStyle="1" w:styleId="206">
    <w:name w:val="注："/>
    <w:next w:val="5"/>
    <w:qFormat/>
    <w:uiPriority w:val="0"/>
    <w:pPr>
      <w:widowControl w:val="0"/>
      <w:numPr>
        <w:ilvl w:val="0"/>
        <w:numId w:val="15"/>
      </w:numPr>
      <w:tabs>
        <w:tab w:val="left" w:pos="1140"/>
        <w:tab w:val="clear" w:pos="720"/>
      </w:tabs>
      <w:autoSpaceDE w:val="0"/>
      <w:autoSpaceDN w:val="0"/>
      <w:ind w:left="840"/>
      <w:jc w:val="both"/>
    </w:pPr>
    <w:rPr>
      <w:rFonts w:ascii="宋体" w:hAnsi="Times New Roman" w:eastAsia="宋体" w:cs="Times New Roman"/>
      <w:sz w:val="18"/>
      <w:lang w:val="en-US" w:eastAsia="zh-CN" w:bidi="ar-SA"/>
    </w:rPr>
  </w:style>
  <w:style w:type="paragraph" w:customStyle="1" w:styleId="207">
    <w:name w:val="注×："/>
    <w:qFormat/>
    <w:uiPriority w:val="0"/>
    <w:pPr>
      <w:widowControl w:val="0"/>
      <w:numPr>
        <w:ilvl w:val="0"/>
        <w:numId w:val="16"/>
      </w:numPr>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208">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09">
    <w:name w:val="列项◆（三级）"/>
    <w:qFormat/>
    <w:uiPriority w:val="0"/>
    <w:pPr>
      <w:numPr>
        <w:ilvl w:val="0"/>
        <w:numId w:val="17"/>
      </w:numPr>
      <w:ind w:left="800" w:leftChars="600" w:hanging="200" w:hangingChars="200"/>
    </w:pPr>
    <w:rPr>
      <w:rFonts w:ascii="宋体" w:hAnsi="Times New Roman" w:eastAsia="宋体" w:cs="Times New Roman"/>
      <w:sz w:val="21"/>
      <w:lang w:val="en-US" w:eastAsia="zh-CN" w:bidi="ar-SA"/>
    </w:rPr>
  </w:style>
  <w:style w:type="paragraph" w:customStyle="1" w:styleId="210">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211">
    <w:name w:val="表格正文"/>
    <w:basedOn w:val="1"/>
    <w:qFormat/>
    <w:uiPriority w:val="0"/>
    <w:pPr>
      <w:keepLines/>
      <w:autoSpaceDE w:val="0"/>
      <w:autoSpaceDN w:val="0"/>
      <w:adjustRightInd w:val="0"/>
      <w:spacing w:before="100" w:after="100" w:line="190" w:lineRule="exact"/>
    </w:pPr>
    <w:rPr>
      <w:kern w:val="0"/>
      <w:sz w:val="18"/>
      <w:szCs w:val="18"/>
      <w:lang w:val="en-GB"/>
    </w:rPr>
  </w:style>
  <w:style w:type="paragraph" w:customStyle="1" w:styleId="212">
    <w:name w:val="公式"/>
    <w:basedOn w:val="1"/>
    <w:qFormat/>
    <w:uiPriority w:val="0"/>
    <w:pPr>
      <w:widowControl/>
      <w:tabs>
        <w:tab w:val="left" w:pos="794"/>
        <w:tab w:val="left" w:pos="1588"/>
        <w:tab w:val="center" w:pos="4849"/>
        <w:tab w:val="right" w:pos="9696"/>
      </w:tabs>
      <w:overflowPunct w:val="0"/>
      <w:autoSpaceDE w:val="0"/>
      <w:autoSpaceDN w:val="0"/>
      <w:adjustRightInd w:val="0"/>
      <w:spacing w:before="193" w:after="240"/>
      <w:jc w:val="left"/>
      <w:textAlignment w:val="baseline"/>
    </w:pPr>
    <w:rPr>
      <w:kern w:val="0"/>
      <w:sz w:val="22"/>
      <w:szCs w:val="22"/>
      <w:lang w:val="en-GB" w:eastAsia="en-US"/>
    </w:rPr>
  </w:style>
  <w:style w:type="paragraph" w:customStyle="1" w:styleId="213">
    <w:name w:val="图题"/>
    <w:basedOn w:val="1"/>
    <w:next w:val="1"/>
    <w:link w:val="249"/>
    <w:qFormat/>
    <w:uiPriority w:val="0"/>
    <w:pPr>
      <w:keepNext/>
      <w:widowControl/>
      <w:tabs>
        <w:tab w:val="left" w:pos="794"/>
        <w:tab w:val="left" w:pos="1191"/>
        <w:tab w:val="left" w:pos="1588"/>
        <w:tab w:val="left" w:pos="1985"/>
      </w:tabs>
      <w:overflowPunct w:val="0"/>
      <w:autoSpaceDE w:val="0"/>
      <w:autoSpaceDN w:val="0"/>
      <w:adjustRightInd w:val="0"/>
      <w:spacing w:before="136"/>
      <w:jc w:val="center"/>
      <w:textAlignment w:val="baseline"/>
    </w:pPr>
    <w:rPr>
      <w:rFonts w:eastAsia="黑体"/>
      <w:kern w:val="0"/>
      <w:szCs w:val="20"/>
      <w:lang w:val="en-GB"/>
    </w:rPr>
  </w:style>
  <w:style w:type="paragraph" w:customStyle="1" w:styleId="214">
    <w:name w:val="注释"/>
    <w:basedOn w:val="1"/>
    <w:qFormat/>
    <w:uiPriority w:val="0"/>
    <w:pPr>
      <w:widowControl/>
      <w:overflowPunct w:val="0"/>
      <w:autoSpaceDE w:val="0"/>
      <w:autoSpaceDN w:val="0"/>
      <w:adjustRightInd w:val="0"/>
      <w:spacing w:before="120"/>
      <w:ind w:left="420" w:leftChars="200"/>
      <w:textAlignment w:val="baseline"/>
    </w:pPr>
    <w:rPr>
      <w:kern w:val="0"/>
      <w:sz w:val="18"/>
      <w:szCs w:val="18"/>
      <w:lang w:val="en-GB"/>
    </w:rPr>
  </w:style>
  <w:style w:type="paragraph" w:customStyle="1" w:styleId="215">
    <w:name w:val="表题"/>
    <w:basedOn w:val="1"/>
    <w:qFormat/>
    <w:uiPriority w:val="0"/>
    <w:pPr>
      <w:keepNext/>
      <w:widowControl/>
      <w:spacing w:before="240" w:after="120"/>
      <w:jc w:val="center"/>
    </w:pPr>
    <w:rPr>
      <w:rFonts w:eastAsia="黑体"/>
      <w:bCs/>
      <w:kern w:val="0"/>
      <w:szCs w:val="20"/>
      <w:lang w:val="en-GB"/>
    </w:rPr>
  </w:style>
  <w:style w:type="paragraph" w:customStyle="1" w:styleId="216">
    <w:name w:val="Equation"/>
    <w:basedOn w:val="1"/>
    <w:qFormat/>
    <w:uiPriority w:val="0"/>
    <w:pPr>
      <w:widowControl/>
      <w:tabs>
        <w:tab w:val="left" w:pos="794"/>
        <w:tab w:val="left" w:pos="1588"/>
        <w:tab w:val="center" w:pos="4849"/>
        <w:tab w:val="right" w:pos="9696"/>
      </w:tabs>
      <w:overflowPunct w:val="0"/>
      <w:autoSpaceDE w:val="0"/>
      <w:autoSpaceDN w:val="0"/>
      <w:adjustRightInd w:val="0"/>
      <w:spacing w:before="193" w:after="240"/>
      <w:jc w:val="left"/>
      <w:textAlignment w:val="baseline"/>
    </w:pPr>
    <w:rPr>
      <w:rFonts w:eastAsia="Times New Roman"/>
      <w:kern w:val="0"/>
      <w:sz w:val="22"/>
      <w:szCs w:val="22"/>
      <w:lang w:val="en-GB" w:eastAsia="en-US"/>
    </w:rPr>
  </w:style>
  <w:style w:type="paragraph" w:customStyle="1" w:styleId="217">
    <w:name w:val="Table_Title"/>
    <w:basedOn w:val="1"/>
    <w:next w:val="1"/>
    <w:qFormat/>
    <w:uiPriority w:val="0"/>
    <w:pPr>
      <w:keepNext/>
      <w:widowControl/>
      <w:tabs>
        <w:tab w:val="left" w:pos="794"/>
        <w:tab w:val="left" w:pos="1191"/>
        <w:tab w:val="left" w:pos="1588"/>
        <w:tab w:val="left" w:pos="1985"/>
      </w:tabs>
      <w:overflowPunct w:val="0"/>
      <w:autoSpaceDE w:val="0"/>
      <w:autoSpaceDN w:val="0"/>
      <w:adjustRightInd w:val="0"/>
      <w:spacing w:before="240" w:after="113"/>
      <w:jc w:val="center"/>
      <w:textAlignment w:val="baseline"/>
    </w:pPr>
    <w:rPr>
      <w:b/>
      <w:bCs/>
      <w:kern w:val="0"/>
      <w:sz w:val="20"/>
      <w:szCs w:val="20"/>
      <w:lang w:val="en-GB" w:eastAsia="en-US"/>
    </w:rPr>
  </w:style>
  <w:style w:type="paragraph" w:customStyle="1" w:styleId="218">
    <w:name w:val="Table_Text"/>
    <w:basedOn w:val="1"/>
    <w:qFormat/>
    <w:uiPriority w:val="0"/>
    <w:pPr>
      <w:keepLines/>
      <w:autoSpaceDE w:val="0"/>
      <w:autoSpaceDN w:val="0"/>
      <w:adjustRightInd w:val="0"/>
      <w:spacing w:before="100" w:after="100" w:line="190" w:lineRule="exact"/>
    </w:pPr>
    <w:rPr>
      <w:kern w:val="0"/>
      <w:sz w:val="18"/>
      <w:szCs w:val="18"/>
      <w:lang w:val="en-GB"/>
    </w:rPr>
  </w:style>
  <w:style w:type="paragraph" w:customStyle="1" w:styleId="219">
    <w:name w:val="enumlev1"/>
    <w:basedOn w:val="1"/>
    <w:qFormat/>
    <w:uiPriority w:val="0"/>
    <w:pPr>
      <w:widowControl/>
      <w:tabs>
        <w:tab w:val="left" w:pos="794"/>
        <w:tab w:val="left" w:pos="1191"/>
        <w:tab w:val="left" w:pos="1588"/>
        <w:tab w:val="left" w:pos="1985"/>
      </w:tabs>
      <w:overflowPunct w:val="0"/>
      <w:autoSpaceDE w:val="0"/>
      <w:autoSpaceDN w:val="0"/>
      <w:adjustRightInd w:val="0"/>
      <w:spacing w:before="86"/>
      <w:ind w:left="1191" w:hanging="397"/>
      <w:textAlignment w:val="baseline"/>
    </w:pPr>
    <w:rPr>
      <w:kern w:val="0"/>
      <w:sz w:val="20"/>
      <w:szCs w:val="20"/>
      <w:lang w:val="en-GB" w:eastAsia="en-US"/>
    </w:rPr>
  </w:style>
  <w:style w:type="paragraph" w:customStyle="1" w:styleId="220">
    <w:name w:val="Blanc Char Char"/>
    <w:basedOn w:val="1"/>
    <w:next w:val="218"/>
    <w:qFormat/>
    <w:uiPriority w:val="0"/>
    <w:pPr>
      <w:keepNext/>
      <w:widowControl/>
      <w:overflowPunct w:val="0"/>
      <w:autoSpaceDE w:val="0"/>
      <w:autoSpaceDN w:val="0"/>
      <w:adjustRightInd w:val="0"/>
      <w:spacing w:after="57" w:line="12" w:lineRule="exact"/>
      <w:jc w:val="center"/>
      <w:textAlignment w:val="baseline"/>
    </w:pPr>
    <w:rPr>
      <w:kern w:val="0"/>
      <w:sz w:val="8"/>
      <w:szCs w:val="8"/>
      <w:lang w:eastAsia="en-US"/>
    </w:rPr>
  </w:style>
  <w:style w:type="paragraph" w:customStyle="1" w:styleId="221">
    <w:name w:val="Blanc"/>
    <w:basedOn w:val="1"/>
    <w:next w:val="218"/>
    <w:qFormat/>
    <w:uiPriority w:val="0"/>
    <w:pPr>
      <w:keepNext/>
      <w:autoSpaceDE w:val="0"/>
      <w:autoSpaceDN w:val="0"/>
      <w:adjustRightInd w:val="0"/>
      <w:spacing w:after="57" w:line="12" w:lineRule="exact"/>
      <w:jc w:val="center"/>
    </w:pPr>
    <w:rPr>
      <w:kern w:val="0"/>
      <w:sz w:val="8"/>
      <w:szCs w:val="8"/>
    </w:rPr>
  </w:style>
  <w:style w:type="paragraph" w:customStyle="1" w:styleId="222">
    <w:name w:val="Figure_#"/>
    <w:basedOn w:val="1"/>
    <w:next w:val="223"/>
    <w:qFormat/>
    <w:uiPriority w:val="0"/>
    <w:pPr>
      <w:keepNext/>
      <w:widowControl/>
      <w:overflowPunct w:val="0"/>
      <w:autoSpaceDE w:val="0"/>
      <w:autoSpaceDN w:val="0"/>
      <w:adjustRightInd w:val="0"/>
      <w:spacing w:before="567" w:after="113"/>
      <w:jc w:val="center"/>
      <w:textAlignment w:val="baseline"/>
    </w:pPr>
    <w:rPr>
      <w:kern w:val="0"/>
      <w:sz w:val="20"/>
      <w:szCs w:val="20"/>
      <w:lang w:eastAsia="en-US"/>
    </w:rPr>
  </w:style>
  <w:style w:type="paragraph" w:customStyle="1" w:styleId="223">
    <w:name w:val="Figure_Title Char"/>
    <w:basedOn w:val="1"/>
    <w:next w:val="1"/>
    <w:qFormat/>
    <w:uiPriority w:val="0"/>
    <w:pPr>
      <w:keepNext/>
      <w:widowControl/>
      <w:tabs>
        <w:tab w:val="left" w:pos="794"/>
        <w:tab w:val="left" w:pos="1191"/>
        <w:tab w:val="left" w:pos="1588"/>
        <w:tab w:val="left" w:pos="1985"/>
      </w:tabs>
      <w:overflowPunct w:val="0"/>
      <w:autoSpaceDE w:val="0"/>
      <w:autoSpaceDN w:val="0"/>
      <w:adjustRightInd w:val="0"/>
      <w:spacing w:before="240" w:after="720"/>
      <w:jc w:val="center"/>
      <w:textAlignment w:val="baseline"/>
    </w:pPr>
    <w:rPr>
      <w:b/>
      <w:bCs/>
      <w:kern w:val="0"/>
      <w:sz w:val="20"/>
      <w:szCs w:val="20"/>
      <w:lang w:val="en-GB" w:eastAsia="en-US"/>
    </w:rPr>
  </w:style>
  <w:style w:type="paragraph" w:customStyle="1" w:styleId="224">
    <w:name w:val="Table_Title Char Char"/>
    <w:basedOn w:val="1"/>
    <w:next w:val="220"/>
    <w:qFormat/>
    <w:uiPriority w:val="0"/>
    <w:pPr>
      <w:keepNext/>
      <w:widowControl/>
      <w:tabs>
        <w:tab w:val="left" w:pos="794"/>
        <w:tab w:val="left" w:pos="1191"/>
        <w:tab w:val="left" w:pos="1588"/>
        <w:tab w:val="left" w:pos="1985"/>
      </w:tabs>
      <w:overflowPunct w:val="0"/>
      <w:autoSpaceDE w:val="0"/>
      <w:autoSpaceDN w:val="0"/>
      <w:adjustRightInd w:val="0"/>
      <w:spacing w:before="240" w:after="113"/>
      <w:jc w:val="center"/>
      <w:textAlignment w:val="baseline"/>
    </w:pPr>
    <w:rPr>
      <w:b/>
      <w:bCs/>
      <w:kern w:val="0"/>
      <w:sz w:val="20"/>
      <w:szCs w:val="20"/>
      <w:lang w:val="en-GB" w:eastAsia="en-US"/>
    </w:rPr>
  </w:style>
  <w:style w:type="paragraph" w:customStyle="1" w:styleId="225">
    <w:name w:val="Annex 1"/>
    <w:basedOn w:val="4"/>
    <w:next w:val="1"/>
    <w:qFormat/>
    <w:uiPriority w:val="0"/>
    <w:pPr>
      <w:tabs>
        <w:tab w:val="left" w:pos="794"/>
        <w:tab w:val="left" w:pos="840"/>
        <w:tab w:val="left" w:pos="1191"/>
        <w:tab w:val="left" w:pos="1588"/>
        <w:tab w:val="left" w:pos="1985"/>
      </w:tabs>
      <w:overflowPunct w:val="0"/>
      <w:adjustRightInd w:val="0"/>
      <w:spacing w:before="480"/>
      <w:ind w:left="840" w:hanging="420"/>
      <w:jc w:val="center"/>
      <w:textAlignment w:val="baseline"/>
    </w:pPr>
    <w:rPr>
      <w:bCs/>
      <w:sz w:val="24"/>
      <w:szCs w:val="24"/>
      <w:lang w:val="en-GB" w:eastAsia="en-US"/>
    </w:rPr>
  </w:style>
  <w:style w:type="paragraph" w:customStyle="1" w:styleId="226">
    <w:name w:val="Annex 2"/>
    <w:basedOn w:val="1"/>
    <w:next w:val="1"/>
    <w:qFormat/>
    <w:uiPriority w:val="0"/>
    <w:pPr>
      <w:keepNext/>
      <w:keepLines/>
      <w:widowControl/>
      <w:tabs>
        <w:tab w:val="left" w:pos="794"/>
        <w:tab w:val="left" w:pos="1191"/>
        <w:tab w:val="left" w:pos="1260"/>
        <w:tab w:val="left" w:pos="1588"/>
        <w:tab w:val="left" w:pos="1985"/>
      </w:tabs>
      <w:overflowPunct w:val="0"/>
      <w:autoSpaceDE w:val="0"/>
      <w:autoSpaceDN w:val="0"/>
      <w:adjustRightInd w:val="0"/>
      <w:spacing w:before="313"/>
      <w:ind w:left="1260" w:hanging="420"/>
      <w:textAlignment w:val="baseline"/>
      <w:outlineLvl w:val="1"/>
    </w:pPr>
    <w:rPr>
      <w:b/>
      <w:kern w:val="0"/>
      <w:sz w:val="22"/>
      <w:szCs w:val="20"/>
      <w:lang w:val="en-GB" w:eastAsia="en-US"/>
    </w:rPr>
  </w:style>
  <w:style w:type="paragraph" w:customStyle="1" w:styleId="227">
    <w:name w:val="Annex 3"/>
    <w:basedOn w:val="1"/>
    <w:next w:val="1"/>
    <w:qFormat/>
    <w:uiPriority w:val="0"/>
    <w:pPr>
      <w:keepNext/>
      <w:widowControl/>
      <w:tabs>
        <w:tab w:val="left" w:pos="794"/>
        <w:tab w:val="left" w:pos="1191"/>
        <w:tab w:val="left" w:pos="1588"/>
        <w:tab w:val="left" w:pos="1680"/>
        <w:tab w:val="left" w:pos="1985"/>
      </w:tabs>
      <w:overflowPunct w:val="0"/>
      <w:autoSpaceDE w:val="0"/>
      <w:autoSpaceDN w:val="0"/>
      <w:adjustRightInd w:val="0"/>
      <w:spacing w:before="181"/>
      <w:ind w:left="1225" w:hanging="1225"/>
      <w:textAlignment w:val="baseline"/>
      <w:outlineLvl w:val="2"/>
    </w:pPr>
    <w:rPr>
      <w:b/>
      <w:kern w:val="0"/>
      <w:sz w:val="20"/>
      <w:szCs w:val="20"/>
      <w:lang w:val="en-GB" w:eastAsia="en-US"/>
    </w:rPr>
  </w:style>
  <w:style w:type="paragraph" w:customStyle="1" w:styleId="228">
    <w:name w:val="Annex 4"/>
    <w:basedOn w:val="1"/>
    <w:next w:val="1"/>
    <w:qFormat/>
    <w:uiPriority w:val="0"/>
    <w:pPr>
      <w:keepNext/>
      <w:keepLines/>
      <w:widowControl/>
      <w:tabs>
        <w:tab w:val="left" w:pos="794"/>
        <w:tab w:val="left" w:pos="1191"/>
        <w:tab w:val="left" w:pos="1588"/>
        <w:tab w:val="left" w:pos="1985"/>
        <w:tab w:val="left" w:pos="2100"/>
      </w:tabs>
      <w:overflowPunct w:val="0"/>
      <w:autoSpaceDE w:val="0"/>
      <w:autoSpaceDN w:val="0"/>
      <w:adjustRightInd w:val="0"/>
      <w:spacing w:before="181"/>
      <w:ind w:left="2100" w:hanging="420"/>
      <w:textAlignment w:val="baseline"/>
      <w:outlineLvl w:val="3"/>
    </w:pPr>
    <w:rPr>
      <w:b/>
      <w:kern w:val="0"/>
      <w:sz w:val="20"/>
      <w:szCs w:val="20"/>
      <w:lang w:val="en-GB" w:eastAsia="en-US"/>
    </w:rPr>
  </w:style>
  <w:style w:type="paragraph" w:customStyle="1" w:styleId="229">
    <w:name w:val="Annex 5"/>
    <w:basedOn w:val="1"/>
    <w:next w:val="1"/>
    <w:qFormat/>
    <w:uiPriority w:val="0"/>
    <w:pPr>
      <w:keepNext/>
      <w:keepLines/>
      <w:widowControl/>
      <w:tabs>
        <w:tab w:val="left" w:pos="794"/>
        <w:tab w:val="left" w:pos="1191"/>
        <w:tab w:val="left" w:pos="1588"/>
        <w:tab w:val="left" w:pos="1985"/>
        <w:tab w:val="left" w:pos="2520"/>
      </w:tabs>
      <w:overflowPunct w:val="0"/>
      <w:autoSpaceDE w:val="0"/>
      <w:autoSpaceDN w:val="0"/>
      <w:adjustRightInd w:val="0"/>
      <w:spacing w:before="181"/>
      <w:ind w:left="2520" w:hanging="420"/>
      <w:textAlignment w:val="baseline"/>
      <w:outlineLvl w:val="4"/>
    </w:pPr>
    <w:rPr>
      <w:b/>
      <w:kern w:val="0"/>
      <w:sz w:val="20"/>
      <w:szCs w:val="20"/>
      <w:lang w:val="en-GB" w:eastAsia="en-US"/>
    </w:rPr>
  </w:style>
  <w:style w:type="paragraph" w:customStyle="1" w:styleId="230">
    <w:name w:val="table heading"/>
    <w:basedOn w:val="1"/>
    <w:qFormat/>
    <w:uiPriority w:val="0"/>
    <w:pPr>
      <w:keepNext/>
      <w:keepLines/>
      <w:widowControl/>
      <w:overflowPunct w:val="0"/>
      <w:autoSpaceDE w:val="0"/>
      <w:autoSpaceDN w:val="0"/>
      <w:adjustRightInd w:val="0"/>
      <w:spacing w:after="60"/>
      <w:textAlignment w:val="baseline"/>
    </w:pPr>
    <w:rPr>
      <w:b/>
      <w:bCs/>
      <w:kern w:val="0"/>
      <w:sz w:val="20"/>
      <w:szCs w:val="20"/>
      <w:lang w:val="en-GB" w:eastAsia="en-US"/>
    </w:rPr>
  </w:style>
  <w:style w:type="paragraph" w:customStyle="1" w:styleId="231">
    <w:name w:val="table cell"/>
    <w:basedOn w:val="1"/>
    <w:qFormat/>
    <w:uiPriority w:val="0"/>
    <w:pPr>
      <w:keepNext/>
      <w:keepLines/>
      <w:widowControl/>
      <w:overflowPunct w:val="0"/>
      <w:autoSpaceDE w:val="0"/>
      <w:autoSpaceDN w:val="0"/>
      <w:adjustRightInd w:val="0"/>
      <w:spacing w:after="60"/>
      <w:textAlignment w:val="baseline"/>
    </w:pPr>
    <w:rPr>
      <w:kern w:val="0"/>
      <w:sz w:val="20"/>
      <w:szCs w:val="20"/>
      <w:lang w:val="en-GB" w:eastAsia="en-US"/>
    </w:rPr>
  </w:style>
  <w:style w:type="paragraph" w:customStyle="1" w:styleId="232">
    <w:name w:val="table syntax"/>
    <w:basedOn w:val="1"/>
    <w:qFormat/>
    <w:uiPriority w:val="0"/>
    <w:pPr>
      <w:keepNext/>
      <w:keepLines/>
      <w:widowControl/>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jc w:val="left"/>
      <w:textAlignment w:val="baseline"/>
    </w:pPr>
    <w:rPr>
      <w:kern w:val="0"/>
      <w:sz w:val="20"/>
      <w:szCs w:val="20"/>
      <w:lang w:val="en-GB" w:eastAsia="en-US"/>
    </w:rPr>
  </w:style>
  <w:style w:type="paragraph" w:customStyle="1" w:styleId="233">
    <w:name w:val="Note 1"/>
    <w:basedOn w:val="1"/>
    <w:qFormat/>
    <w:uiPriority w:val="0"/>
    <w:pPr>
      <w:widowControl/>
      <w:overflowPunct w:val="0"/>
      <w:autoSpaceDE w:val="0"/>
      <w:autoSpaceDN w:val="0"/>
      <w:adjustRightInd w:val="0"/>
      <w:spacing w:before="60" w:line="199" w:lineRule="exact"/>
      <w:ind w:left="284"/>
      <w:textAlignment w:val="baseline"/>
    </w:pPr>
    <w:rPr>
      <w:kern w:val="0"/>
      <w:sz w:val="18"/>
      <w:szCs w:val="18"/>
      <w:lang w:val="en-GB" w:eastAsia="en-US"/>
    </w:rPr>
  </w:style>
  <w:style w:type="paragraph" w:customStyle="1" w:styleId="234">
    <w:name w:val="Annex_Ref"/>
    <w:basedOn w:val="1"/>
    <w:next w:val="235"/>
    <w:qFormat/>
    <w:uiPriority w:val="0"/>
    <w:pPr>
      <w:widowControl/>
      <w:tabs>
        <w:tab w:val="left" w:pos="794"/>
        <w:tab w:val="left" w:pos="1191"/>
        <w:tab w:val="left" w:pos="1588"/>
        <w:tab w:val="left" w:pos="1985"/>
      </w:tabs>
      <w:overflowPunct w:val="0"/>
      <w:autoSpaceDE w:val="0"/>
      <w:autoSpaceDN w:val="0"/>
      <w:adjustRightInd w:val="0"/>
      <w:jc w:val="center"/>
      <w:textAlignment w:val="baseline"/>
    </w:pPr>
    <w:rPr>
      <w:kern w:val="0"/>
      <w:sz w:val="20"/>
      <w:szCs w:val="20"/>
      <w:lang w:val="en-GB" w:eastAsia="en-US"/>
    </w:rPr>
  </w:style>
  <w:style w:type="paragraph" w:customStyle="1" w:styleId="235">
    <w:name w:val="Annex_Title"/>
    <w:basedOn w:val="1"/>
    <w:next w:val="1"/>
    <w:qFormat/>
    <w:uiPriority w:val="0"/>
    <w:pPr>
      <w:widowControl/>
      <w:tabs>
        <w:tab w:val="left" w:pos="794"/>
        <w:tab w:val="left" w:pos="1191"/>
        <w:tab w:val="left" w:pos="1588"/>
        <w:tab w:val="left" w:pos="1985"/>
      </w:tabs>
      <w:overflowPunct w:val="0"/>
      <w:autoSpaceDE w:val="0"/>
      <w:autoSpaceDN w:val="0"/>
      <w:adjustRightInd w:val="0"/>
      <w:spacing w:before="136" w:after="68"/>
      <w:jc w:val="center"/>
      <w:textAlignment w:val="baseline"/>
    </w:pPr>
    <w:rPr>
      <w:b/>
      <w:bCs/>
      <w:kern w:val="0"/>
      <w:sz w:val="24"/>
      <w:lang w:val="en-GB" w:eastAsia="en-US"/>
    </w:rPr>
  </w:style>
  <w:style w:type="paragraph" w:customStyle="1" w:styleId="236">
    <w:name w:val="HeadingContents"/>
    <w:basedOn w:val="4"/>
    <w:qFormat/>
    <w:uiPriority w:val="0"/>
    <w:pPr>
      <w:tabs>
        <w:tab w:val="right" w:pos="8280"/>
      </w:tabs>
      <w:spacing w:before="180" w:after="120"/>
      <w:jc w:val="left"/>
    </w:pPr>
    <w:rPr>
      <w:bCs/>
      <w:sz w:val="28"/>
      <w:lang w:val="en-GB"/>
    </w:rPr>
  </w:style>
  <w:style w:type="paragraph" w:customStyle="1" w:styleId="237">
    <w:name w:val="enumlev2"/>
    <w:basedOn w:val="219"/>
    <w:qFormat/>
    <w:uiPriority w:val="0"/>
    <w:pPr>
      <w:ind w:left="1588"/>
    </w:pPr>
  </w:style>
  <w:style w:type="character" w:customStyle="1" w:styleId="238">
    <w:name w:val="访问过的超链接1"/>
    <w:qFormat/>
    <w:uiPriority w:val="99"/>
    <w:rPr>
      <w:color w:val="800080"/>
      <w:u w:val="single"/>
    </w:rPr>
  </w:style>
  <w:style w:type="paragraph" w:customStyle="1" w:styleId="239">
    <w:name w:val="list2"/>
    <w:basedOn w:val="1"/>
    <w:qFormat/>
    <w:uiPriority w:val="0"/>
    <w:pPr>
      <w:keepNext/>
      <w:widowControl/>
      <w:spacing w:after="220"/>
      <w:ind w:left="2160" w:hanging="720"/>
    </w:pPr>
    <w:rPr>
      <w:rFonts w:ascii="Helvetica" w:hAnsi="Helvetica" w:eastAsia="BatangChe"/>
      <w:color w:val="000000"/>
      <w:kern w:val="0"/>
      <w:sz w:val="20"/>
      <w:szCs w:val="20"/>
      <w:lang w:val="fr-FR" w:eastAsia="en-US"/>
    </w:rPr>
  </w:style>
  <w:style w:type="paragraph" w:customStyle="1" w:styleId="240">
    <w:name w:val="Balloon Text1"/>
    <w:basedOn w:val="1"/>
    <w:semiHidden/>
    <w:qFormat/>
    <w:uiPriority w:val="0"/>
    <w:rPr>
      <w:rFonts w:ascii="Tahoma" w:hAnsi="Tahoma" w:cs="Tahoma"/>
      <w:sz w:val="16"/>
      <w:szCs w:val="16"/>
    </w:rPr>
  </w:style>
  <w:style w:type="paragraph" w:customStyle="1" w:styleId="241">
    <w:name w:val="Blanc Char"/>
    <w:basedOn w:val="1"/>
    <w:next w:val="218"/>
    <w:qFormat/>
    <w:uiPriority w:val="0"/>
    <w:pPr>
      <w:keepNext/>
      <w:widowControl/>
      <w:overflowPunct w:val="0"/>
      <w:autoSpaceDE w:val="0"/>
      <w:autoSpaceDN w:val="0"/>
      <w:adjustRightInd w:val="0"/>
      <w:spacing w:after="57" w:line="12" w:lineRule="exact"/>
      <w:jc w:val="center"/>
      <w:textAlignment w:val="baseline"/>
    </w:pPr>
    <w:rPr>
      <w:b/>
      <w:bCs/>
      <w:kern w:val="0"/>
      <w:sz w:val="8"/>
      <w:szCs w:val="8"/>
      <w:lang w:eastAsia="en-US"/>
    </w:rPr>
  </w:style>
  <w:style w:type="paragraph" w:customStyle="1" w:styleId="242">
    <w:name w:val="Body Text 21"/>
    <w:basedOn w:val="1"/>
    <w:qFormat/>
    <w:uiPriority w:val="0"/>
    <w:pPr>
      <w:autoSpaceDE w:val="0"/>
      <w:autoSpaceDN w:val="0"/>
      <w:adjustRightInd w:val="0"/>
      <w:spacing w:line="320" w:lineRule="atLeast"/>
      <w:ind w:firstLine="425"/>
      <w:textAlignment w:val="baseline"/>
    </w:pPr>
    <w:rPr>
      <w:kern w:val="0"/>
      <w:szCs w:val="20"/>
    </w:rPr>
  </w:style>
  <w:style w:type="paragraph" w:customStyle="1" w:styleId="243">
    <w:name w:val="z-窗体底端1"/>
    <w:basedOn w:val="1"/>
    <w:next w:val="1"/>
    <w:hidden/>
    <w:qFormat/>
    <w:uiPriority w:val="0"/>
    <w:pPr>
      <w:pBdr>
        <w:top w:val="single" w:color="auto" w:sz="6" w:space="1"/>
      </w:pBdr>
      <w:jc w:val="center"/>
    </w:pPr>
    <w:rPr>
      <w:rFonts w:ascii="Arial" w:hAnsi="Arial" w:cs="Arial"/>
      <w:vanish/>
      <w:sz w:val="16"/>
      <w:szCs w:val="16"/>
    </w:rPr>
  </w:style>
  <w:style w:type="paragraph" w:customStyle="1" w:styleId="244">
    <w:name w:val="z-窗体顶端1"/>
    <w:basedOn w:val="1"/>
    <w:next w:val="1"/>
    <w:hidden/>
    <w:qFormat/>
    <w:uiPriority w:val="0"/>
    <w:pPr>
      <w:pBdr>
        <w:bottom w:val="single" w:color="auto" w:sz="6" w:space="1"/>
      </w:pBdr>
      <w:jc w:val="center"/>
    </w:pPr>
    <w:rPr>
      <w:rFonts w:ascii="Arial" w:hAnsi="Arial" w:cs="Arial"/>
      <w:vanish/>
      <w:sz w:val="16"/>
      <w:szCs w:val="16"/>
    </w:rPr>
  </w:style>
  <w:style w:type="paragraph" w:customStyle="1" w:styleId="245">
    <w:name w:val="样式 图题 + 黑体"/>
    <w:basedOn w:val="213"/>
    <w:qFormat/>
    <w:uiPriority w:val="0"/>
    <w:rPr>
      <w:rFonts w:ascii="黑体" w:hAnsi="黑体"/>
    </w:rPr>
  </w:style>
  <w:style w:type="character" w:customStyle="1" w:styleId="246">
    <w:name w:val="图题 Char"/>
    <w:qFormat/>
    <w:uiPriority w:val="0"/>
    <w:rPr>
      <w:rFonts w:eastAsia="黑体"/>
      <w:sz w:val="21"/>
      <w:lang w:val="en-GB" w:eastAsia="zh-CN" w:bidi="ar-SA"/>
    </w:rPr>
  </w:style>
  <w:style w:type="character" w:customStyle="1" w:styleId="247">
    <w:name w:val="样式 图题 + 黑体 Char"/>
    <w:qFormat/>
    <w:uiPriority w:val="0"/>
    <w:rPr>
      <w:rFonts w:ascii="黑体" w:hAnsi="黑体" w:eastAsia="黑体"/>
      <w:sz w:val="21"/>
      <w:lang w:val="en-GB" w:eastAsia="zh-CN" w:bidi="ar-SA"/>
    </w:rPr>
  </w:style>
  <w:style w:type="character" w:customStyle="1" w:styleId="248">
    <w:name w:val="表题 Char"/>
    <w:qFormat/>
    <w:uiPriority w:val="0"/>
    <w:rPr>
      <w:rFonts w:eastAsia="黑体"/>
      <w:bCs/>
      <w:sz w:val="21"/>
      <w:lang w:val="en-GB" w:eastAsia="zh-CN" w:bidi="ar-SA"/>
    </w:rPr>
  </w:style>
  <w:style w:type="character" w:customStyle="1" w:styleId="249">
    <w:name w:val="图题 Char1"/>
    <w:link w:val="213"/>
    <w:qFormat/>
    <w:uiPriority w:val="0"/>
    <w:rPr>
      <w:rFonts w:eastAsia="黑体"/>
      <w:sz w:val="21"/>
      <w:lang w:val="en-GB" w:eastAsia="zh-CN" w:bidi="ar-SA"/>
    </w:rPr>
  </w:style>
  <w:style w:type="paragraph" w:customStyle="1" w:styleId="250">
    <w:name w:val="列项"/>
    <w:basedOn w:val="1"/>
    <w:qFormat/>
    <w:uiPriority w:val="0"/>
    <w:pPr>
      <w:numPr>
        <w:ilvl w:val="0"/>
        <w:numId w:val="18"/>
      </w:numPr>
    </w:pPr>
  </w:style>
  <w:style w:type="paragraph" w:customStyle="1" w:styleId="251">
    <w:name w:val="正文+黑体"/>
    <w:basedOn w:val="177"/>
    <w:link w:val="254"/>
    <w:qFormat/>
    <w:uiPriority w:val="0"/>
    <w:pPr>
      <w:tabs>
        <w:tab w:val="left" w:pos="210"/>
        <w:tab w:val="clear" w:pos="6405"/>
      </w:tabs>
      <w:ind w:left="210" w:leftChars="100"/>
    </w:pPr>
  </w:style>
  <w:style w:type="character" w:customStyle="1" w:styleId="252">
    <w:name w:val="前言、引言标题 Char"/>
    <w:link w:val="160"/>
    <w:qFormat/>
    <w:uiPriority w:val="0"/>
    <w:rPr>
      <w:rFonts w:ascii="黑体" w:eastAsia="黑体"/>
      <w:sz w:val="32"/>
      <w:shd w:val="clear" w:color="FFFFFF" w:fill="FFFFFF"/>
    </w:rPr>
  </w:style>
  <w:style w:type="character" w:customStyle="1" w:styleId="253">
    <w:name w:val="附录标识 Char"/>
    <w:link w:val="177"/>
    <w:qFormat/>
    <w:uiPriority w:val="0"/>
    <w:rPr>
      <w:rFonts w:ascii="黑体" w:eastAsia="黑体"/>
      <w:sz w:val="21"/>
      <w:shd w:val="clear" w:color="FFFFFF" w:fill="FFFFFF"/>
    </w:rPr>
  </w:style>
  <w:style w:type="character" w:customStyle="1" w:styleId="254">
    <w:name w:val="正文+黑体 Char"/>
    <w:basedOn w:val="253"/>
    <w:link w:val="251"/>
    <w:qFormat/>
    <w:uiPriority w:val="0"/>
    <w:rPr>
      <w:rFonts w:ascii="黑体" w:eastAsia="黑体"/>
      <w:sz w:val="21"/>
      <w:shd w:val="clear" w:color="FFFFFF" w:fill="FFFFFF"/>
    </w:rPr>
  </w:style>
  <w:style w:type="character" w:customStyle="1" w:styleId="255">
    <w:name w:val="正文文本 字符"/>
    <w:link w:val="41"/>
    <w:qFormat/>
    <w:uiPriority w:val="0"/>
    <w:rPr>
      <w:rFonts w:eastAsia="宋体"/>
      <w:kern w:val="2"/>
      <w:sz w:val="21"/>
      <w:szCs w:val="24"/>
      <w:lang w:val="en-US" w:eastAsia="zh-CN" w:bidi="ar-SA"/>
    </w:rPr>
  </w:style>
  <w:style w:type="paragraph" w:customStyle="1" w:styleId="256">
    <w:name w:val="彩色底纹 - 着色 11"/>
    <w:hidden/>
    <w:semiHidden/>
    <w:qFormat/>
    <w:uiPriority w:val="99"/>
    <w:rPr>
      <w:rFonts w:ascii="Times New Roman" w:hAnsi="Times New Roman" w:eastAsia="宋体" w:cs="Times New Roman"/>
      <w:kern w:val="2"/>
      <w:sz w:val="21"/>
      <w:szCs w:val="24"/>
      <w:lang w:val="en-US" w:eastAsia="zh-CN" w:bidi="ar-SA"/>
    </w:rPr>
  </w:style>
  <w:style w:type="character" w:customStyle="1" w:styleId="257">
    <w:name w:val="段 Char"/>
    <w:link w:val="5"/>
    <w:qFormat/>
    <w:uiPriority w:val="0"/>
    <w:rPr>
      <w:rFonts w:ascii="宋体"/>
      <w:sz w:val="21"/>
      <w:lang w:bidi="ar-SA"/>
    </w:rPr>
  </w:style>
  <w:style w:type="paragraph" w:customStyle="1" w:styleId="258">
    <w:name w:val="2级标题"/>
    <w:basedOn w:val="163"/>
    <w:link w:val="267"/>
    <w:qFormat/>
    <w:uiPriority w:val="0"/>
    <w:pPr>
      <w:spacing w:before="50" w:beforeLines="50" w:after="50" w:afterLines="50"/>
      <w:ind w:left="0"/>
    </w:pPr>
  </w:style>
  <w:style w:type="paragraph" w:customStyle="1" w:styleId="259">
    <w:name w:val="3级标题"/>
    <w:basedOn w:val="162"/>
    <w:link w:val="262"/>
    <w:qFormat/>
    <w:uiPriority w:val="0"/>
    <w:pPr>
      <w:numPr>
        <w:ilvl w:val="0"/>
        <w:numId w:val="19"/>
      </w:numPr>
      <w:outlineLvl w:val="2"/>
    </w:pPr>
  </w:style>
  <w:style w:type="paragraph" w:customStyle="1" w:styleId="260">
    <w:name w:val="4级标题"/>
    <w:basedOn w:val="261"/>
    <w:qFormat/>
    <w:uiPriority w:val="0"/>
    <w:pPr>
      <w:widowControl w:val="0"/>
      <w:numPr>
        <w:ilvl w:val="3"/>
        <w:numId w:val="20"/>
      </w:numPr>
    </w:pPr>
    <w:rPr>
      <w:rFonts w:ascii="黑体" w:hAnsi="黑体" w:eastAsia="黑体"/>
    </w:rPr>
  </w:style>
  <w:style w:type="paragraph" w:customStyle="1" w:styleId="261">
    <w:name w:val="列出段落1"/>
    <w:basedOn w:val="1"/>
    <w:qFormat/>
    <w:uiPriority w:val="34"/>
    <w:pPr>
      <w:widowControl/>
      <w:ind w:firstLine="420"/>
    </w:pPr>
    <w:rPr>
      <w:rFonts w:ascii="Calibri" w:hAnsi="Calibri" w:cs="宋体"/>
      <w:kern w:val="0"/>
      <w:szCs w:val="21"/>
    </w:rPr>
  </w:style>
  <w:style w:type="character" w:customStyle="1" w:styleId="262">
    <w:name w:val="3级标题 Char"/>
    <w:link w:val="259"/>
    <w:qFormat/>
    <w:uiPriority w:val="0"/>
    <w:rPr>
      <w:rFonts w:ascii="黑体" w:eastAsia="黑体"/>
      <w:sz w:val="21"/>
    </w:rPr>
  </w:style>
  <w:style w:type="paragraph" w:customStyle="1" w:styleId="263">
    <w:name w:val="5级标题"/>
    <w:basedOn w:val="198"/>
    <w:link w:val="266"/>
    <w:qFormat/>
    <w:uiPriority w:val="0"/>
    <w:pPr>
      <w:numPr>
        <w:ilvl w:val="3"/>
        <w:numId w:val="21"/>
      </w:numPr>
      <w:spacing w:before="25" w:beforeLines="25" w:after="25" w:afterLines="25"/>
    </w:pPr>
  </w:style>
  <w:style w:type="character" w:customStyle="1" w:styleId="264">
    <w:name w:val="批注文字 字符"/>
    <w:link w:val="35"/>
    <w:qFormat/>
    <w:uiPriority w:val="99"/>
    <w:rPr>
      <w:lang w:val="en-GB" w:eastAsia="en-US"/>
    </w:rPr>
  </w:style>
  <w:style w:type="paragraph" w:customStyle="1" w:styleId="265">
    <w:name w:val="彩色列表 - 着色 11"/>
    <w:basedOn w:val="1"/>
    <w:qFormat/>
    <w:uiPriority w:val="34"/>
    <w:pPr>
      <w:ind w:firstLine="420" w:firstLineChars="200"/>
    </w:pPr>
  </w:style>
  <w:style w:type="character" w:customStyle="1" w:styleId="266">
    <w:name w:val="5级标题 Char"/>
    <w:link w:val="263"/>
    <w:qFormat/>
    <w:uiPriority w:val="0"/>
    <w:rPr>
      <w:rFonts w:eastAsia="黑体"/>
      <w:sz w:val="21"/>
    </w:rPr>
  </w:style>
  <w:style w:type="character" w:customStyle="1" w:styleId="267">
    <w:name w:val="2级标题 Char"/>
    <w:link w:val="258"/>
    <w:qFormat/>
    <w:uiPriority w:val="0"/>
    <w:rPr>
      <w:rFonts w:eastAsia="黑体"/>
      <w:sz w:val="21"/>
    </w:rPr>
  </w:style>
  <w:style w:type="paragraph" w:customStyle="1" w:styleId="268">
    <w:name w:val="彩色列表 - 着色 12"/>
    <w:basedOn w:val="1"/>
    <w:qFormat/>
    <w:uiPriority w:val="34"/>
    <w:pPr>
      <w:ind w:firstLine="420" w:firstLineChars="200"/>
    </w:pPr>
    <w:rPr>
      <w:rFonts w:ascii="Calibri" w:hAnsi="Calibri"/>
      <w:szCs w:val="22"/>
    </w:rPr>
  </w:style>
  <w:style w:type="paragraph" w:customStyle="1" w:styleId="26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0">
    <w:name w:val="彩色列表 - 强调文字颜色 11"/>
    <w:basedOn w:val="1"/>
    <w:qFormat/>
    <w:uiPriority w:val="34"/>
    <w:pPr>
      <w:ind w:firstLine="420" w:firstLineChars="200"/>
    </w:pPr>
  </w:style>
  <w:style w:type="character" w:customStyle="1" w:styleId="271">
    <w:name w:val="HTML 预设格式 字符"/>
    <w:link w:val="81"/>
    <w:qFormat/>
    <w:uiPriority w:val="0"/>
    <w:rPr>
      <w:rFonts w:ascii="Courier New" w:hAnsi="Courier New" w:cs="Courier New"/>
      <w:kern w:val="2"/>
    </w:rPr>
  </w:style>
  <w:style w:type="paragraph" w:customStyle="1" w:styleId="272">
    <w:name w:val="a2"/>
    <w:basedOn w:val="6"/>
    <w:next w:val="1"/>
    <w:qFormat/>
    <w:uiPriority w:val="0"/>
    <w:pPr>
      <w:keepLines w:val="0"/>
      <w:widowControl/>
      <w:tabs>
        <w:tab w:val="left" w:pos="500"/>
        <w:tab w:val="left" w:pos="643"/>
        <w:tab w:val="left" w:pos="720"/>
      </w:tabs>
      <w:spacing w:before="270" w:after="60" w:line="270" w:lineRule="exact"/>
    </w:pPr>
    <w:rPr>
      <w:rFonts w:eastAsia="MS Mincho"/>
      <w:kern w:val="0"/>
      <w:sz w:val="24"/>
      <w:szCs w:val="24"/>
      <w:lang w:val="en-GB" w:eastAsia="ja-JP"/>
    </w:rPr>
  </w:style>
  <w:style w:type="paragraph" w:customStyle="1" w:styleId="273">
    <w:name w:val="a3"/>
    <w:basedOn w:val="7"/>
    <w:next w:val="1"/>
    <w:qFormat/>
    <w:uiPriority w:val="0"/>
    <w:pPr>
      <w:keepLines w:val="0"/>
      <w:widowControl/>
      <w:tabs>
        <w:tab w:val="left" w:pos="640"/>
        <w:tab w:val="left" w:pos="880"/>
      </w:tabs>
      <w:suppressAutoHyphens/>
      <w:spacing w:before="60" w:after="240" w:line="250" w:lineRule="exact"/>
      <w:jc w:val="left"/>
    </w:pPr>
    <w:rPr>
      <w:rFonts w:ascii="Arial" w:hAnsi="Arial" w:eastAsia="MS Mincho"/>
      <w:kern w:val="0"/>
      <w:sz w:val="22"/>
      <w:szCs w:val="22"/>
      <w:lang w:eastAsia="ja-JP"/>
    </w:rPr>
  </w:style>
  <w:style w:type="paragraph" w:customStyle="1" w:styleId="274">
    <w:name w:val="a4"/>
    <w:basedOn w:val="8"/>
    <w:next w:val="1"/>
    <w:qFormat/>
    <w:uiPriority w:val="0"/>
    <w:pPr>
      <w:keepLines w:val="0"/>
      <w:widowControl/>
      <w:tabs>
        <w:tab w:val="left" w:pos="643"/>
        <w:tab w:val="left" w:pos="880"/>
      </w:tabs>
      <w:suppressAutoHyphens/>
      <w:spacing w:before="60" w:after="240" w:line="230" w:lineRule="exact"/>
      <w:jc w:val="left"/>
    </w:pPr>
    <w:rPr>
      <w:rFonts w:eastAsia="MS Mincho"/>
      <w:kern w:val="0"/>
      <w:sz w:val="20"/>
      <w:szCs w:val="20"/>
      <w:lang w:eastAsia="ja-JP"/>
    </w:rPr>
  </w:style>
  <w:style w:type="paragraph" w:customStyle="1" w:styleId="275">
    <w:name w:val="a5"/>
    <w:basedOn w:val="9"/>
    <w:next w:val="1"/>
    <w:qFormat/>
    <w:uiPriority w:val="0"/>
    <w:pPr>
      <w:keepLines w:val="0"/>
      <w:widowControl/>
      <w:tabs>
        <w:tab w:val="left" w:pos="643"/>
        <w:tab w:val="left" w:pos="1140"/>
        <w:tab w:val="left" w:pos="1360"/>
      </w:tabs>
      <w:suppressAutoHyphens/>
      <w:spacing w:before="60" w:after="240" w:line="230" w:lineRule="exact"/>
      <w:jc w:val="left"/>
    </w:pPr>
    <w:rPr>
      <w:rFonts w:ascii="Arial" w:hAnsi="Arial" w:eastAsia="MS Mincho"/>
      <w:kern w:val="0"/>
      <w:sz w:val="20"/>
      <w:szCs w:val="20"/>
      <w:lang w:eastAsia="ja-JP"/>
    </w:rPr>
  </w:style>
  <w:style w:type="paragraph" w:customStyle="1" w:styleId="276">
    <w:name w:val="a6"/>
    <w:basedOn w:val="10"/>
    <w:next w:val="1"/>
    <w:qFormat/>
    <w:uiPriority w:val="0"/>
    <w:pPr>
      <w:keepLines w:val="0"/>
      <w:widowControl/>
      <w:tabs>
        <w:tab w:val="left" w:pos="643"/>
        <w:tab w:val="left" w:pos="1140"/>
        <w:tab w:val="left" w:pos="1360"/>
        <w:tab w:val="clear" w:pos="1152"/>
      </w:tabs>
      <w:suppressAutoHyphens/>
      <w:spacing w:before="60" w:after="240" w:line="230" w:lineRule="exact"/>
      <w:jc w:val="left"/>
    </w:pPr>
    <w:rPr>
      <w:rFonts w:eastAsia="MS Mincho"/>
      <w:kern w:val="0"/>
      <w:sz w:val="20"/>
      <w:szCs w:val="20"/>
      <w:lang w:eastAsia="ja-JP"/>
    </w:rPr>
  </w:style>
  <w:style w:type="paragraph" w:customStyle="1" w:styleId="277">
    <w:name w:val="ANNEX"/>
    <w:basedOn w:val="1"/>
    <w:next w:val="1"/>
    <w:qFormat/>
    <w:uiPriority w:val="0"/>
    <w:pPr>
      <w:keepNext/>
      <w:pageBreakBefore/>
      <w:widowControl/>
      <w:numPr>
        <w:ilvl w:val="0"/>
        <w:numId w:val="22"/>
      </w:numPr>
      <w:spacing w:after="760" w:line="310" w:lineRule="exact"/>
      <w:jc w:val="center"/>
      <w:outlineLvl w:val="0"/>
    </w:pPr>
    <w:rPr>
      <w:rFonts w:ascii="Arial" w:hAnsi="Arial" w:eastAsia="MS Mincho" w:cs="Arial"/>
      <w:b/>
      <w:bCs/>
      <w:kern w:val="0"/>
      <w:sz w:val="28"/>
      <w:szCs w:val="28"/>
      <w:lang w:eastAsia="ja-JP"/>
    </w:rPr>
  </w:style>
  <w:style w:type="paragraph" w:customStyle="1" w:styleId="278">
    <w:name w:val="Table Cell"/>
    <w:basedOn w:val="1"/>
    <w:qFormat/>
    <w:uiPriority w:val="0"/>
    <w:pPr>
      <w:widowControl/>
      <w:tabs>
        <w:tab w:val="left" w:pos="720"/>
        <w:tab w:val="left" w:pos="1080"/>
        <w:tab w:val="left" w:pos="1440"/>
        <w:tab w:val="left" w:pos="1800"/>
        <w:tab w:val="left" w:pos="2160"/>
      </w:tabs>
      <w:suppressAutoHyphens/>
      <w:spacing w:after="240"/>
      <w:jc w:val="left"/>
    </w:pPr>
    <w:rPr>
      <w:rFonts w:ascii="Arial" w:hAnsi="Arial" w:eastAsia="MS Mincho"/>
      <w:kern w:val="0"/>
      <w:sz w:val="18"/>
      <w:szCs w:val="22"/>
      <w:lang w:eastAsia="en-US"/>
    </w:rPr>
  </w:style>
  <w:style w:type="paragraph" w:customStyle="1" w:styleId="279">
    <w:name w:val="TH"/>
    <w:basedOn w:val="1"/>
    <w:qFormat/>
    <w:uiPriority w:val="0"/>
    <w:pPr>
      <w:keepNext/>
      <w:keepLines/>
      <w:widowControl/>
      <w:overflowPunct w:val="0"/>
      <w:autoSpaceDE w:val="0"/>
      <w:autoSpaceDN w:val="0"/>
      <w:adjustRightInd w:val="0"/>
      <w:spacing w:before="60" w:after="180"/>
      <w:jc w:val="center"/>
      <w:textAlignment w:val="baseline"/>
    </w:pPr>
    <w:rPr>
      <w:rFonts w:ascii="Arial" w:hAnsi="Arial" w:eastAsia="MS Mincho"/>
      <w:b/>
      <w:kern w:val="0"/>
      <w:sz w:val="24"/>
      <w:lang w:val="en-GB" w:eastAsia="en-US"/>
    </w:rPr>
  </w:style>
  <w:style w:type="paragraph" w:customStyle="1" w:styleId="280">
    <w:name w:val="引用1"/>
    <w:basedOn w:val="1"/>
    <w:next w:val="1"/>
    <w:link w:val="281"/>
    <w:qFormat/>
    <w:uiPriority w:val="29"/>
    <w:pPr>
      <w:widowControl/>
      <w:jc w:val="left"/>
    </w:pPr>
    <w:rPr>
      <w:rFonts w:eastAsia="MS Mincho"/>
      <w:i/>
      <w:iCs/>
      <w:color w:val="000000"/>
      <w:kern w:val="0"/>
      <w:sz w:val="24"/>
      <w:lang w:eastAsia="ja-JP"/>
    </w:rPr>
  </w:style>
  <w:style w:type="character" w:customStyle="1" w:styleId="281">
    <w:name w:val="引用 字符"/>
    <w:link w:val="280"/>
    <w:qFormat/>
    <w:uiPriority w:val="29"/>
    <w:rPr>
      <w:rFonts w:eastAsia="MS Mincho"/>
      <w:i/>
      <w:iCs/>
      <w:color w:val="000000"/>
      <w:sz w:val="24"/>
      <w:szCs w:val="24"/>
      <w:lang w:eastAsia="ja-JP"/>
    </w:rPr>
  </w:style>
  <w:style w:type="paragraph" w:customStyle="1" w:styleId="282">
    <w:name w:val="pb1_body1"/>
    <w:basedOn w:val="1"/>
    <w:qFormat/>
    <w:uiPriority w:val="0"/>
    <w:pPr>
      <w:widowControl/>
      <w:spacing w:before="100" w:beforeAutospacing="1" w:after="100" w:afterAutospacing="1"/>
      <w:jc w:val="left"/>
    </w:pPr>
    <w:rPr>
      <w:kern w:val="0"/>
      <w:sz w:val="24"/>
      <w:lang w:eastAsia="en-US"/>
    </w:rPr>
  </w:style>
  <w:style w:type="paragraph" w:customStyle="1" w:styleId="283">
    <w:name w:val="Definition"/>
    <w:basedOn w:val="1"/>
    <w:next w:val="1"/>
    <w:qFormat/>
    <w:uiPriority w:val="0"/>
    <w:pPr>
      <w:widowControl/>
      <w:spacing w:after="240" w:line="230" w:lineRule="atLeast"/>
    </w:pPr>
    <w:rPr>
      <w:rFonts w:ascii="Arial" w:hAnsi="Arial" w:eastAsia="MS Mincho"/>
      <w:kern w:val="0"/>
      <w:sz w:val="20"/>
      <w:szCs w:val="20"/>
      <w:lang w:val="de-DE" w:eastAsia="ja-JP"/>
    </w:rPr>
  </w:style>
  <w:style w:type="paragraph" w:customStyle="1" w:styleId="284">
    <w:name w:val="Term(s)"/>
    <w:basedOn w:val="1"/>
    <w:next w:val="283"/>
    <w:qFormat/>
    <w:uiPriority w:val="0"/>
    <w:pPr>
      <w:keepNext/>
      <w:widowControl/>
      <w:suppressAutoHyphens/>
      <w:spacing w:line="230" w:lineRule="atLeast"/>
      <w:jc w:val="left"/>
    </w:pPr>
    <w:rPr>
      <w:rFonts w:ascii="Arial" w:hAnsi="Arial" w:eastAsia="MS Mincho"/>
      <w:b/>
      <w:kern w:val="0"/>
      <w:sz w:val="20"/>
      <w:szCs w:val="20"/>
      <w:lang w:val="de-DE" w:eastAsia="ja-JP"/>
    </w:rPr>
  </w:style>
  <w:style w:type="paragraph" w:customStyle="1" w:styleId="285">
    <w:name w:val="TermNum"/>
    <w:basedOn w:val="1"/>
    <w:next w:val="284"/>
    <w:qFormat/>
    <w:uiPriority w:val="0"/>
    <w:pPr>
      <w:keepNext/>
      <w:widowControl/>
      <w:spacing w:line="230" w:lineRule="atLeast"/>
    </w:pPr>
    <w:rPr>
      <w:rFonts w:ascii="Arial" w:hAnsi="Arial" w:eastAsia="MS Mincho"/>
      <w:b/>
      <w:kern w:val="0"/>
      <w:sz w:val="20"/>
      <w:szCs w:val="20"/>
      <w:lang w:val="de-DE" w:eastAsia="ja-JP"/>
    </w:rPr>
  </w:style>
  <w:style w:type="paragraph" w:customStyle="1" w:styleId="286">
    <w:name w:val="ANNEXN"/>
    <w:basedOn w:val="277"/>
    <w:next w:val="1"/>
    <w:qFormat/>
    <w:uiPriority w:val="0"/>
    <w:pPr>
      <w:numPr>
        <w:numId w:val="23"/>
      </w:numPr>
    </w:pPr>
    <w:rPr>
      <w:rFonts w:cs="Times New Roman"/>
      <w:bCs w:val="0"/>
      <w:szCs w:val="20"/>
      <w:lang w:val="de-DE"/>
    </w:rPr>
  </w:style>
  <w:style w:type="paragraph" w:customStyle="1" w:styleId="287">
    <w:name w:val="ANNEXZ"/>
    <w:basedOn w:val="277"/>
    <w:next w:val="1"/>
    <w:qFormat/>
    <w:uiPriority w:val="0"/>
    <w:pPr>
      <w:numPr>
        <w:numId w:val="24"/>
      </w:numPr>
    </w:pPr>
    <w:rPr>
      <w:rFonts w:cs="Times New Roman"/>
      <w:bCs w:val="0"/>
      <w:szCs w:val="20"/>
      <w:lang w:val="de-DE"/>
    </w:rPr>
  </w:style>
  <w:style w:type="paragraph" w:customStyle="1" w:styleId="288">
    <w:name w:val="书目1"/>
    <w:basedOn w:val="1"/>
    <w:qFormat/>
    <w:uiPriority w:val="0"/>
    <w:pPr>
      <w:widowControl/>
      <w:numPr>
        <w:ilvl w:val="0"/>
        <w:numId w:val="25"/>
      </w:numPr>
      <w:tabs>
        <w:tab w:val="left" w:pos="660"/>
        <w:tab w:val="clear" w:pos="360"/>
      </w:tabs>
      <w:spacing w:after="240" w:line="230" w:lineRule="atLeast"/>
      <w:ind w:left="660" w:hanging="660"/>
    </w:pPr>
    <w:rPr>
      <w:rFonts w:ascii="Arial" w:hAnsi="Arial" w:eastAsia="MS Mincho"/>
      <w:kern w:val="0"/>
      <w:sz w:val="20"/>
      <w:szCs w:val="20"/>
      <w:lang w:val="de-DE" w:eastAsia="ja-JP"/>
    </w:rPr>
  </w:style>
  <w:style w:type="character" w:customStyle="1" w:styleId="289">
    <w:name w:val="正文文本 2 字符"/>
    <w:link w:val="77"/>
    <w:qFormat/>
    <w:uiPriority w:val="0"/>
    <w:rPr>
      <w:rFonts w:ascii="Arial" w:hAnsi="Arial" w:eastAsia="MS Mincho"/>
      <w:sz w:val="16"/>
      <w:lang w:val="de-DE" w:eastAsia="ja-JP"/>
    </w:rPr>
  </w:style>
  <w:style w:type="character" w:customStyle="1" w:styleId="290">
    <w:name w:val="正文文本 3 字符"/>
    <w:link w:val="38"/>
    <w:qFormat/>
    <w:uiPriority w:val="0"/>
    <w:rPr>
      <w:rFonts w:ascii="Arial" w:hAnsi="Arial" w:eastAsia="MS Mincho"/>
      <w:sz w:val="14"/>
      <w:lang w:val="de-DE" w:eastAsia="ja-JP"/>
    </w:rPr>
  </w:style>
  <w:style w:type="character" w:customStyle="1" w:styleId="291">
    <w:name w:val="正文文本首行缩进 字符"/>
    <w:link w:val="87"/>
    <w:qFormat/>
    <w:uiPriority w:val="0"/>
    <w:rPr>
      <w:rFonts w:ascii="Arial" w:hAnsi="Arial" w:eastAsia="MS Mincho"/>
      <w:kern w:val="2"/>
      <w:sz w:val="18"/>
      <w:szCs w:val="24"/>
      <w:lang w:val="de-DE" w:eastAsia="ja-JP" w:bidi="ar-SA"/>
    </w:rPr>
  </w:style>
  <w:style w:type="character" w:customStyle="1" w:styleId="292">
    <w:name w:val="正文文本缩进 字符"/>
    <w:link w:val="42"/>
    <w:qFormat/>
    <w:uiPriority w:val="0"/>
    <w:rPr>
      <w:rFonts w:ascii="Arial" w:hAnsi="Arial" w:eastAsia="MS Mincho"/>
      <w:lang w:val="de-DE" w:eastAsia="ja-JP"/>
    </w:rPr>
  </w:style>
  <w:style w:type="character" w:customStyle="1" w:styleId="293">
    <w:name w:val="正文文本首行缩进 2 字符"/>
    <w:basedOn w:val="292"/>
    <w:link w:val="88"/>
    <w:qFormat/>
    <w:uiPriority w:val="0"/>
    <w:rPr>
      <w:rFonts w:ascii="Arial" w:hAnsi="Arial" w:eastAsia="MS Mincho"/>
      <w:lang w:val="de-DE" w:eastAsia="ja-JP"/>
    </w:rPr>
  </w:style>
  <w:style w:type="character" w:customStyle="1" w:styleId="294">
    <w:name w:val="正文文本缩进 2 字符"/>
    <w:link w:val="56"/>
    <w:qFormat/>
    <w:uiPriority w:val="0"/>
    <w:rPr>
      <w:rFonts w:ascii="Arial" w:hAnsi="Arial" w:eastAsia="MS Mincho"/>
      <w:lang w:val="de-DE" w:eastAsia="ja-JP"/>
    </w:rPr>
  </w:style>
  <w:style w:type="character" w:customStyle="1" w:styleId="295">
    <w:name w:val="正文文本缩进 3 字符"/>
    <w:link w:val="72"/>
    <w:qFormat/>
    <w:uiPriority w:val="0"/>
    <w:rPr>
      <w:rFonts w:ascii="Arial" w:hAnsi="Arial" w:eastAsia="MS Mincho"/>
      <w:sz w:val="16"/>
      <w:lang w:val="de-DE" w:eastAsia="ja-JP"/>
    </w:rPr>
  </w:style>
  <w:style w:type="character" w:customStyle="1" w:styleId="296">
    <w:name w:val="结束语 字符"/>
    <w:link w:val="39"/>
    <w:qFormat/>
    <w:uiPriority w:val="0"/>
    <w:rPr>
      <w:rFonts w:ascii="Arial" w:hAnsi="Arial" w:eastAsia="MS Mincho"/>
      <w:lang w:val="de-DE" w:eastAsia="ja-JP"/>
    </w:rPr>
  </w:style>
  <w:style w:type="character" w:customStyle="1" w:styleId="297">
    <w:name w:val="Defterms"/>
    <w:qFormat/>
    <w:uiPriority w:val="0"/>
    <w:rPr>
      <w:color w:val="auto"/>
      <w:lang w:val="fr-FR"/>
    </w:rPr>
  </w:style>
  <w:style w:type="paragraph" w:customStyle="1" w:styleId="298">
    <w:name w:val="dl"/>
    <w:basedOn w:val="1"/>
    <w:qFormat/>
    <w:uiPriority w:val="0"/>
    <w:pPr>
      <w:widowControl/>
      <w:spacing w:after="240" w:line="230" w:lineRule="atLeast"/>
      <w:ind w:left="800" w:hanging="400"/>
    </w:pPr>
    <w:rPr>
      <w:rFonts w:ascii="Arial" w:hAnsi="Arial" w:eastAsia="MS Mincho"/>
      <w:kern w:val="0"/>
      <w:sz w:val="20"/>
      <w:szCs w:val="20"/>
      <w:lang w:val="de-DE" w:eastAsia="ja-JP"/>
    </w:rPr>
  </w:style>
  <w:style w:type="character" w:customStyle="1" w:styleId="299">
    <w:name w:val="尾注文本 字符"/>
    <w:link w:val="57"/>
    <w:semiHidden/>
    <w:qFormat/>
    <w:uiPriority w:val="0"/>
    <w:rPr>
      <w:rFonts w:ascii="Arial" w:hAnsi="Arial" w:eastAsia="MS Mincho"/>
      <w:lang w:val="de-DE" w:eastAsia="ja-JP"/>
    </w:rPr>
  </w:style>
  <w:style w:type="paragraph" w:customStyle="1" w:styleId="300">
    <w:name w:val="Example"/>
    <w:basedOn w:val="1"/>
    <w:next w:val="1"/>
    <w:qFormat/>
    <w:uiPriority w:val="0"/>
    <w:pPr>
      <w:widowControl/>
      <w:tabs>
        <w:tab w:val="left" w:pos="1360"/>
      </w:tabs>
      <w:spacing w:after="240" w:line="210" w:lineRule="atLeast"/>
    </w:pPr>
    <w:rPr>
      <w:rFonts w:ascii="Arial" w:hAnsi="Arial" w:eastAsia="MS Mincho"/>
      <w:kern w:val="0"/>
      <w:sz w:val="18"/>
      <w:szCs w:val="20"/>
      <w:lang w:val="de-DE" w:eastAsia="ja-JP"/>
    </w:rPr>
  </w:style>
  <w:style w:type="character" w:customStyle="1" w:styleId="301">
    <w:name w:val="ExtXref"/>
    <w:qFormat/>
    <w:uiPriority w:val="0"/>
    <w:rPr>
      <w:color w:val="auto"/>
      <w:lang w:val="fr-FR"/>
    </w:rPr>
  </w:style>
  <w:style w:type="paragraph" w:customStyle="1" w:styleId="302">
    <w:name w:val="Figure footnote"/>
    <w:basedOn w:val="1"/>
    <w:qFormat/>
    <w:uiPriority w:val="0"/>
    <w:pPr>
      <w:keepNext/>
      <w:widowControl/>
      <w:tabs>
        <w:tab w:val="left" w:pos="340"/>
      </w:tabs>
      <w:spacing w:after="60" w:line="210" w:lineRule="atLeast"/>
    </w:pPr>
    <w:rPr>
      <w:rFonts w:ascii="Arial" w:hAnsi="Arial" w:eastAsia="MS Mincho"/>
      <w:kern w:val="0"/>
      <w:sz w:val="18"/>
      <w:szCs w:val="20"/>
      <w:lang w:val="de-DE" w:eastAsia="ja-JP"/>
    </w:rPr>
  </w:style>
  <w:style w:type="paragraph" w:customStyle="1" w:styleId="303">
    <w:name w:val="Figure title"/>
    <w:basedOn w:val="1"/>
    <w:next w:val="1"/>
    <w:qFormat/>
    <w:uiPriority w:val="0"/>
    <w:pPr>
      <w:widowControl/>
      <w:suppressAutoHyphens/>
      <w:spacing w:before="220" w:after="220" w:line="230" w:lineRule="atLeast"/>
      <w:jc w:val="center"/>
    </w:pPr>
    <w:rPr>
      <w:rFonts w:ascii="Arial" w:hAnsi="Arial" w:eastAsia="MS Mincho"/>
      <w:b/>
      <w:kern w:val="0"/>
      <w:sz w:val="20"/>
      <w:szCs w:val="20"/>
      <w:lang w:val="de-DE" w:eastAsia="ja-JP"/>
    </w:rPr>
  </w:style>
  <w:style w:type="paragraph" w:customStyle="1" w:styleId="304">
    <w:name w:val="Foreword"/>
    <w:basedOn w:val="1"/>
    <w:next w:val="1"/>
    <w:qFormat/>
    <w:uiPriority w:val="0"/>
    <w:pPr>
      <w:widowControl/>
      <w:spacing w:after="240" w:line="230" w:lineRule="atLeast"/>
    </w:pPr>
    <w:rPr>
      <w:rFonts w:ascii="Arial" w:hAnsi="Arial" w:eastAsia="MS Mincho"/>
      <w:color w:val="0000FF"/>
      <w:kern w:val="0"/>
      <w:sz w:val="20"/>
      <w:szCs w:val="20"/>
      <w:lang w:val="de-DE" w:eastAsia="ja-JP"/>
    </w:rPr>
  </w:style>
  <w:style w:type="paragraph" w:customStyle="1" w:styleId="305">
    <w:name w:val="Formula"/>
    <w:basedOn w:val="1"/>
    <w:next w:val="1"/>
    <w:qFormat/>
    <w:uiPriority w:val="0"/>
    <w:pPr>
      <w:widowControl/>
      <w:tabs>
        <w:tab w:val="right" w:pos="9752"/>
      </w:tabs>
      <w:spacing w:after="220" w:line="230" w:lineRule="atLeast"/>
      <w:ind w:left="403"/>
      <w:jc w:val="left"/>
    </w:pPr>
    <w:rPr>
      <w:rFonts w:ascii="Arial" w:hAnsi="Arial" w:eastAsia="MS Mincho"/>
      <w:kern w:val="0"/>
      <w:sz w:val="20"/>
      <w:szCs w:val="20"/>
      <w:lang w:val="de-DE" w:eastAsia="ja-JP"/>
    </w:rPr>
  </w:style>
  <w:style w:type="paragraph" w:customStyle="1" w:styleId="306">
    <w:name w:val="Introduction"/>
    <w:basedOn w:val="1"/>
    <w:next w:val="1"/>
    <w:qFormat/>
    <w:uiPriority w:val="0"/>
    <w:pPr>
      <w:keepNext/>
      <w:pageBreakBefore/>
      <w:widowControl/>
      <w:tabs>
        <w:tab w:val="left" w:pos="400"/>
      </w:tabs>
      <w:suppressAutoHyphens/>
      <w:spacing w:before="960" w:after="310" w:line="310" w:lineRule="exact"/>
      <w:jc w:val="left"/>
    </w:pPr>
    <w:rPr>
      <w:rFonts w:ascii="Arial" w:hAnsi="Arial" w:eastAsia="MS Mincho"/>
      <w:b/>
      <w:kern w:val="0"/>
      <w:sz w:val="28"/>
      <w:szCs w:val="20"/>
      <w:lang w:val="de-DE" w:eastAsia="ja-JP"/>
    </w:rPr>
  </w:style>
  <w:style w:type="character" w:customStyle="1" w:styleId="307">
    <w:name w:val="宏文本 字符"/>
    <w:link w:val="3"/>
    <w:qFormat/>
    <w:uiPriority w:val="0"/>
    <w:rPr>
      <w:rFonts w:ascii="Courier New" w:hAnsi="Courier New" w:eastAsia="MS Mincho"/>
      <w:lang w:val="en-GB" w:eastAsia="ja-JP" w:bidi="ar-SA"/>
    </w:rPr>
  </w:style>
  <w:style w:type="character" w:customStyle="1" w:styleId="308">
    <w:name w:val="信息标题 字符"/>
    <w:link w:val="80"/>
    <w:qFormat/>
    <w:uiPriority w:val="0"/>
    <w:rPr>
      <w:rFonts w:ascii="Arial" w:hAnsi="Arial" w:eastAsia="MS Mincho"/>
      <w:sz w:val="24"/>
      <w:shd w:val="pct20" w:color="auto" w:fill="auto"/>
      <w:lang w:val="de-DE" w:eastAsia="ja-JP"/>
    </w:rPr>
  </w:style>
  <w:style w:type="paragraph" w:customStyle="1" w:styleId="309">
    <w:name w:val="MSDNFR"/>
    <w:basedOn w:val="1"/>
    <w:next w:val="1"/>
    <w:qFormat/>
    <w:uiPriority w:val="0"/>
    <w:pPr>
      <w:widowControl/>
      <w:spacing w:after="240" w:line="220" w:lineRule="atLeast"/>
    </w:pPr>
    <w:rPr>
      <w:rFonts w:ascii="Arial" w:hAnsi="Arial" w:eastAsia="MS Mincho"/>
      <w:color w:val="0000FF"/>
      <w:kern w:val="0"/>
      <w:sz w:val="20"/>
      <w:szCs w:val="20"/>
      <w:lang w:val="de-DE" w:eastAsia="ja-JP"/>
    </w:rPr>
  </w:style>
  <w:style w:type="paragraph" w:customStyle="1" w:styleId="310">
    <w:name w:val="na2"/>
    <w:basedOn w:val="272"/>
    <w:next w:val="1"/>
    <w:qFormat/>
    <w:uiPriority w:val="0"/>
    <w:pPr>
      <w:suppressAutoHyphens/>
      <w:spacing w:after="240"/>
      <w:jc w:val="left"/>
    </w:pPr>
    <w:rPr>
      <w:bCs w:val="0"/>
      <w:szCs w:val="20"/>
      <w:lang w:val="de-DE"/>
    </w:rPr>
  </w:style>
  <w:style w:type="paragraph" w:customStyle="1" w:styleId="311">
    <w:name w:val="na3"/>
    <w:basedOn w:val="273"/>
    <w:next w:val="1"/>
    <w:qFormat/>
    <w:uiPriority w:val="0"/>
    <w:rPr>
      <w:bCs w:val="0"/>
      <w:szCs w:val="20"/>
      <w:lang w:val="de-DE"/>
    </w:rPr>
  </w:style>
  <w:style w:type="paragraph" w:customStyle="1" w:styleId="312">
    <w:name w:val="na4"/>
    <w:basedOn w:val="274"/>
    <w:next w:val="1"/>
    <w:qFormat/>
    <w:uiPriority w:val="0"/>
    <w:pPr>
      <w:tabs>
        <w:tab w:val="left" w:pos="1060"/>
        <w:tab w:val="left" w:pos="4908"/>
        <w:tab w:val="clear" w:pos="643"/>
      </w:tabs>
    </w:pPr>
    <w:rPr>
      <w:bCs w:val="0"/>
      <w:lang w:val="de-DE"/>
    </w:rPr>
  </w:style>
  <w:style w:type="paragraph" w:customStyle="1" w:styleId="313">
    <w:name w:val="na5"/>
    <w:basedOn w:val="275"/>
    <w:next w:val="1"/>
    <w:qFormat/>
    <w:uiPriority w:val="0"/>
    <w:rPr>
      <w:bCs w:val="0"/>
      <w:lang w:val="de-DE"/>
    </w:rPr>
  </w:style>
  <w:style w:type="paragraph" w:customStyle="1" w:styleId="314">
    <w:name w:val="na6"/>
    <w:basedOn w:val="276"/>
    <w:next w:val="1"/>
    <w:qFormat/>
    <w:uiPriority w:val="0"/>
    <w:rPr>
      <w:bCs w:val="0"/>
      <w:lang w:val="de-DE"/>
    </w:rPr>
  </w:style>
  <w:style w:type="paragraph" w:customStyle="1" w:styleId="315">
    <w:name w:val="Note"/>
    <w:basedOn w:val="1"/>
    <w:next w:val="1"/>
    <w:link w:val="496"/>
    <w:qFormat/>
    <w:uiPriority w:val="0"/>
    <w:pPr>
      <w:widowControl/>
      <w:tabs>
        <w:tab w:val="left" w:pos="960"/>
      </w:tabs>
      <w:spacing w:after="240" w:line="210" w:lineRule="atLeast"/>
    </w:pPr>
    <w:rPr>
      <w:rFonts w:ascii="Arial" w:hAnsi="Arial" w:eastAsia="MS Mincho"/>
      <w:kern w:val="0"/>
      <w:sz w:val="18"/>
      <w:szCs w:val="20"/>
      <w:lang w:val="de-DE" w:eastAsia="ja-JP"/>
    </w:rPr>
  </w:style>
  <w:style w:type="character" w:customStyle="1" w:styleId="316">
    <w:name w:val="注释标题 字符"/>
    <w:link w:val="24"/>
    <w:qFormat/>
    <w:uiPriority w:val="0"/>
    <w:rPr>
      <w:rFonts w:ascii="Arial" w:hAnsi="Arial" w:eastAsia="MS Mincho"/>
      <w:lang w:val="de-DE" w:eastAsia="ja-JP"/>
    </w:rPr>
  </w:style>
  <w:style w:type="paragraph" w:customStyle="1" w:styleId="317">
    <w:name w:val="p2"/>
    <w:basedOn w:val="1"/>
    <w:next w:val="1"/>
    <w:qFormat/>
    <w:uiPriority w:val="0"/>
    <w:pPr>
      <w:widowControl/>
      <w:tabs>
        <w:tab w:val="left" w:pos="560"/>
      </w:tabs>
      <w:spacing w:after="240" w:line="230" w:lineRule="atLeast"/>
    </w:pPr>
    <w:rPr>
      <w:rFonts w:ascii="Arial" w:hAnsi="Arial" w:eastAsia="MS Mincho"/>
      <w:kern w:val="0"/>
      <w:sz w:val="20"/>
      <w:szCs w:val="20"/>
      <w:lang w:val="de-DE" w:eastAsia="ja-JP"/>
    </w:rPr>
  </w:style>
  <w:style w:type="paragraph" w:customStyle="1" w:styleId="318">
    <w:name w:val="p3"/>
    <w:basedOn w:val="1"/>
    <w:next w:val="1"/>
    <w:qFormat/>
    <w:uiPriority w:val="0"/>
    <w:pPr>
      <w:widowControl/>
      <w:tabs>
        <w:tab w:val="left" w:pos="720"/>
      </w:tabs>
      <w:spacing w:after="240" w:line="230" w:lineRule="atLeast"/>
    </w:pPr>
    <w:rPr>
      <w:rFonts w:ascii="Arial" w:hAnsi="Arial" w:eastAsia="MS Mincho"/>
      <w:kern w:val="0"/>
      <w:sz w:val="20"/>
      <w:szCs w:val="20"/>
      <w:lang w:val="de-DE" w:eastAsia="ja-JP"/>
    </w:rPr>
  </w:style>
  <w:style w:type="paragraph" w:customStyle="1" w:styleId="319">
    <w:name w:val="p4"/>
    <w:basedOn w:val="1"/>
    <w:next w:val="1"/>
    <w:qFormat/>
    <w:uiPriority w:val="0"/>
    <w:pPr>
      <w:widowControl/>
      <w:tabs>
        <w:tab w:val="left" w:pos="1100"/>
      </w:tabs>
      <w:spacing w:after="240" w:line="230" w:lineRule="atLeast"/>
    </w:pPr>
    <w:rPr>
      <w:rFonts w:ascii="Arial" w:hAnsi="Arial" w:eastAsia="MS Mincho"/>
      <w:kern w:val="0"/>
      <w:sz w:val="20"/>
      <w:szCs w:val="20"/>
      <w:lang w:val="de-DE" w:eastAsia="ja-JP"/>
    </w:rPr>
  </w:style>
  <w:style w:type="paragraph" w:customStyle="1" w:styleId="320">
    <w:name w:val="p5"/>
    <w:basedOn w:val="1"/>
    <w:next w:val="1"/>
    <w:qFormat/>
    <w:uiPriority w:val="0"/>
    <w:pPr>
      <w:widowControl/>
      <w:tabs>
        <w:tab w:val="left" w:pos="1100"/>
      </w:tabs>
      <w:spacing w:after="240" w:line="230" w:lineRule="atLeast"/>
    </w:pPr>
    <w:rPr>
      <w:rFonts w:ascii="Arial" w:hAnsi="Arial" w:eastAsia="MS Mincho"/>
      <w:kern w:val="0"/>
      <w:sz w:val="20"/>
      <w:szCs w:val="20"/>
      <w:lang w:val="de-DE" w:eastAsia="ja-JP"/>
    </w:rPr>
  </w:style>
  <w:style w:type="paragraph" w:customStyle="1" w:styleId="321">
    <w:name w:val="p6"/>
    <w:basedOn w:val="1"/>
    <w:next w:val="1"/>
    <w:qFormat/>
    <w:uiPriority w:val="0"/>
    <w:pPr>
      <w:widowControl/>
      <w:tabs>
        <w:tab w:val="left" w:pos="1440"/>
      </w:tabs>
      <w:spacing w:after="240" w:line="230" w:lineRule="atLeast"/>
    </w:pPr>
    <w:rPr>
      <w:rFonts w:ascii="Arial" w:hAnsi="Arial" w:eastAsia="MS Mincho"/>
      <w:kern w:val="0"/>
      <w:sz w:val="20"/>
      <w:szCs w:val="20"/>
      <w:lang w:val="de-DE" w:eastAsia="ja-JP"/>
    </w:rPr>
  </w:style>
  <w:style w:type="character" w:customStyle="1" w:styleId="322">
    <w:name w:val="纯文本 字符"/>
    <w:link w:val="50"/>
    <w:qFormat/>
    <w:uiPriority w:val="0"/>
    <w:rPr>
      <w:rFonts w:ascii="Courier New" w:hAnsi="Courier New" w:eastAsia="MS Mincho"/>
      <w:lang w:val="de-DE" w:eastAsia="ja-JP"/>
    </w:rPr>
  </w:style>
  <w:style w:type="paragraph" w:customStyle="1" w:styleId="323">
    <w:name w:val="RefNorm"/>
    <w:basedOn w:val="1"/>
    <w:next w:val="1"/>
    <w:qFormat/>
    <w:uiPriority w:val="0"/>
    <w:pPr>
      <w:widowControl/>
      <w:spacing w:after="240" w:line="230" w:lineRule="atLeast"/>
    </w:pPr>
    <w:rPr>
      <w:rFonts w:ascii="Arial" w:hAnsi="Arial" w:eastAsia="MS Mincho"/>
      <w:kern w:val="0"/>
      <w:sz w:val="20"/>
      <w:szCs w:val="20"/>
      <w:lang w:val="de-DE" w:eastAsia="ja-JP"/>
    </w:rPr>
  </w:style>
  <w:style w:type="character" w:customStyle="1" w:styleId="324">
    <w:name w:val="称呼 字符"/>
    <w:link w:val="37"/>
    <w:qFormat/>
    <w:uiPriority w:val="0"/>
    <w:rPr>
      <w:rFonts w:ascii="Arial" w:hAnsi="Arial" w:eastAsia="MS Mincho"/>
      <w:lang w:val="de-DE" w:eastAsia="ja-JP"/>
    </w:rPr>
  </w:style>
  <w:style w:type="character" w:customStyle="1" w:styleId="325">
    <w:name w:val="签名 字符"/>
    <w:link w:val="63"/>
    <w:qFormat/>
    <w:uiPriority w:val="0"/>
    <w:rPr>
      <w:rFonts w:ascii="Arial" w:hAnsi="Arial" w:eastAsia="MS Mincho"/>
      <w:lang w:val="de-DE" w:eastAsia="ja-JP"/>
    </w:rPr>
  </w:style>
  <w:style w:type="paragraph" w:customStyle="1" w:styleId="326">
    <w:name w:val="Special"/>
    <w:basedOn w:val="1"/>
    <w:next w:val="1"/>
    <w:qFormat/>
    <w:uiPriority w:val="0"/>
    <w:pPr>
      <w:widowControl/>
      <w:spacing w:after="240" w:line="230" w:lineRule="atLeast"/>
    </w:pPr>
    <w:rPr>
      <w:rFonts w:ascii="Arial" w:hAnsi="Arial" w:eastAsia="MS Mincho"/>
      <w:kern w:val="0"/>
      <w:sz w:val="20"/>
      <w:szCs w:val="20"/>
      <w:lang w:val="de-DE" w:eastAsia="ja-JP"/>
    </w:rPr>
  </w:style>
  <w:style w:type="character" w:customStyle="1" w:styleId="327">
    <w:name w:val="副标题 字符"/>
    <w:link w:val="67"/>
    <w:qFormat/>
    <w:uiPriority w:val="0"/>
    <w:rPr>
      <w:rFonts w:ascii="Arial" w:hAnsi="Arial" w:eastAsia="MS Mincho"/>
      <w:sz w:val="24"/>
      <w:lang w:val="de-DE" w:eastAsia="ja-JP"/>
    </w:rPr>
  </w:style>
  <w:style w:type="paragraph" w:customStyle="1" w:styleId="328">
    <w:name w:val="Table footnote"/>
    <w:basedOn w:val="1"/>
    <w:qFormat/>
    <w:uiPriority w:val="0"/>
    <w:pPr>
      <w:widowControl/>
      <w:tabs>
        <w:tab w:val="left" w:pos="340"/>
      </w:tabs>
      <w:spacing w:before="60" w:after="60" w:line="190" w:lineRule="atLeast"/>
    </w:pPr>
    <w:rPr>
      <w:rFonts w:ascii="Arial" w:hAnsi="Arial" w:eastAsia="MS Mincho"/>
      <w:kern w:val="0"/>
      <w:sz w:val="16"/>
      <w:szCs w:val="20"/>
      <w:lang w:val="de-DE" w:eastAsia="ja-JP"/>
    </w:rPr>
  </w:style>
  <w:style w:type="paragraph" w:customStyle="1" w:styleId="329">
    <w:name w:val="Table title"/>
    <w:basedOn w:val="1"/>
    <w:next w:val="1"/>
    <w:qFormat/>
    <w:uiPriority w:val="0"/>
    <w:pPr>
      <w:keepNext/>
      <w:widowControl/>
      <w:suppressAutoHyphens/>
      <w:spacing w:before="120" w:after="120" w:line="230" w:lineRule="exact"/>
      <w:jc w:val="center"/>
    </w:pPr>
    <w:rPr>
      <w:rFonts w:ascii="Arial" w:hAnsi="Arial" w:eastAsia="MS Mincho"/>
      <w:b/>
      <w:kern w:val="0"/>
      <w:sz w:val="20"/>
      <w:szCs w:val="20"/>
      <w:lang w:val="de-DE" w:eastAsia="ja-JP"/>
    </w:rPr>
  </w:style>
  <w:style w:type="character" w:customStyle="1" w:styleId="330">
    <w:name w:val="TableFootNoteXref"/>
    <w:qFormat/>
    <w:uiPriority w:val="0"/>
    <w:rPr>
      <w:position w:val="6"/>
      <w:sz w:val="14"/>
      <w:lang w:val="fr-FR"/>
    </w:rPr>
  </w:style>
  <w:style w:type="paragraph" w:customStyle="1" w:styleId="331">
    <w:name w:val="zzBiblio"/>
    <w:basedOn w:val="1"/>
    <w:next w:val="288"/>
    <w:qFormat/>
    <w:uiPriority w:val="0"/>
    <w:pPr>
      <w:pageBreakBefore/>
      <w:widowControl/>
      <w:spacing w:after="760" w:line="310" w:lineRule="exact"/>
      <w:jc w:val="center"/>
    </w:pPr>
    <w:rPr>
      <w:rFonts w:ascii="Arial" w:hAnsi="Arial" w:eastAsia="MS Mincho"/>
      <w:b/>
      <w:kern w:val="0"/>
      <w:sz w:val="28"/>
      <w:szCs w:val="20"/>
      <w:lang w:val="de-DE" w:eastAsia="ja-JP"/>
    </w:rPr>
  </w:style>
  <w:style w:type="paragraph" w:customStyle="1" w:styleId="332">
    <w:name w:val="zzContents"/>
    <w:basedOn w:val="306"/>
    <w:next w:val="21"/>
    <w:qFormat/>
    <w:uiPriority w:val="0"/>
    <w:pPr>
      <w:tabs>
        <w:tab w:val="clear" w:pos="400"/>
      </w:tabs>
    </w:pPr>
  </w:style>
  <w:style w:type="paragraph" w:customStyle="1" w:styleId="333">
    <w:name w:val="zzCopyright"/>
    <w:basedOn w:val="1"/>
    <w:next w:val="1"/>
    <w:qFormat/>
    <w:uiPriority w:val="0"/>
    <w:pPr>
      <w:widowControl/>
      <w:pBdr>
        <w:top w:val="single" w:color="0000FF" w:sz="4" w:space="1"/>
        <w:left w:val="single" w:color="0000FF" w:sz="4" w:space="4"/>
        <w:bottom w:val="single" w:color="0000FF" w:sz="4" w:space="1"/>
        <w:right w:val="single" w:color="0000FF" w:sz="4" w:space="4"/>
      </w:pBdr>
      <w:tabs>
        <w:tab w:val="left" w:pos="514"/>
        <w:tab w:val="left" w:pos="9623"/>
      </w:tabs>
      <w:spacing w:after="240" w:line="230" w:lineRule="atLeast"/>
      <w:ind w:left="284" w:right="284"/>
    </w:pPr>
    <w:rPr>
      <w:rFonts w:ascii="Arial" w:hAnsi="Arial" w:eastAsia="MS Mincho"/>
      <w:color w:val="0000FF"/>
      <w:kern w:val="0"/>
      <w:sz w:val="20"/>
      <w:szCs w:val="20"/>
      <w:lang w:val="de-DE" w:eastAsia="ja-JP"/>
    </w:rPr>
  </w:style>
  <w:style w:type="paragraph" w:customStyle="1" w:styleId="334">
    <w:name w:val="zzCover"/>
    <w:basedOn w:val="1"/>
    <w:qFormat/>
    <w:uiPriority w:val="0"/>
    <w:pPr>
      <w:widowControl/>
      <w:spacing w:after="220" w:line="230" w:lineRule="atLeast"/>
      <w:jc w:val="right"/>
    </w:pPr>
    <w:rPr>
      <w:rFonts w:ascii="Arial" w:hAnsi="Arial" w:eastAsia="MS Mincho"/>
      <w:b/>
      <w:color w:val="000000"/>
      <w:kern w:val="0"/>
      <w:sz w:val="24"/>
      <w:szCs w:val="20"/>
      <w:lang w:val="de-DE" w:eastAsia="ja-JP"/>
    </w:rPr>
  </w:style>
  <w:style w:type="paragraph" w:customStyle="1" w:styleId="335">
    <w:name w:val="zzForeword"/>
    <w:basedOn w:val="306"/>
    <w:next w:val="1"/>
    <w:qFormat/>
    <w:uiPriority w:val="0"/>
    <w:pPr>
      <w:tabs>
        <w:tab w:val="clear" w:pos="400"/>
      </w:tabs>
    </w:pPr>
    <w:rPr>
      <w:color w:val="0000FF"/>
    </w:rPr>
  </w:style>
  <w:style w:type="paragraph" w:customStyle="1" w:styleId="336">
    <w:name w:val="zzHelp"/>
    <w:basedOn w:val="1"/>
    <w:qFormat/>
    <w:uiPriority w:val="0"/>
    <w:pPr>
      <w:widowControl/>
      <w:spacing w:after="240" w:line="230" w:lineRule="atLeast"/>
    </w:pPr>
    <w:rPr>
      <w:rFonts w:ascii="Arial" w:hAnsi="Arial" w:eastAsia="MS Mincho"/>
      <w:color w:val="008000"/>
      <w:kern w:val="0"/>
      <w:sz w:val="20"/>
      <w:szCs w:val="20"/>
      <w:lang w:val="de-DE" w:eastAsia="ja-JP"/>
    </w:rPr>
  </w:style>
  <w:style w:type="paragraph" w:customStyle="1" w:styleId="337">
    <w:name w:val="zzIndex"/>
    <w:basedOn w:val="331"/>
    <w:next w:val="65"/>
    <w:qFormat/>
    <w:uiPriority w:val="0"/>
  </w:style>
  <w:style w:type="paragraph" w:customStyle="1" w:styleId="338">
    <w:name w:val="zzLc5"/>
    <w:basedOn w:val="1"/>
    <w:next w:val="1"/>
    <w:qFormat/>
    <w:uiPriority w:val="0"/>
    <w:pPr>
      <w:widowControl/>
      <w:spacing w:after="240" w:line="230" w:lineRule="atLeast"/>
      <w:jc w:val="left"/>
    </w:pPr>
    <w:rPr>
      <w:rFonts w:ascii="Arial" w:hAnsi="Arial" w:eastAsia="MS Mincho"/>
      <w:kern w:val="0"/>
      <w:sz w:val="20"/>
      <w:szCs w:val="20"/>
      <w:lang w:val="de-DE" w:eastAsia="ja-JP"/>
    </w:rPr>
  </w:style>
  <w:style w:type="paragraph" w:customStyle="1" w:styleId="339">
    <w:name w:val="zzLc6"/>
    <w:basedOn w:val="1"/>
    <w:next w:val="1"/>
    <w:qFormat/>
    <w:uiPriority w:val="0"/>
    <w:pPr>
      <w:widowControl/>
      <w:spacing w:after="240" w:line="230" w:lineRule="atLeast"/>
      <w:jc w:val="left"/>
    </w:pPr>
    <w:rPr>
      <w:rFonts w:ascii="Arial" w:hAnsi="Arial" w:eastAsia="MS Mincho"/>
      <w:kern w:val="0"/>
      <w:sz w:val="20"/>
      <w:szCs w:val="20"/>
      <w:lang w:val="de-DE" w:eastAsia="ja-JP"/>
    </w:rPr>
  </w:style>
  <w:style w:type="paragraph" w:customStyle="1" w:styleId="340">
    <w:name w:val="zzLn5"/>
    <w:basedOn w:val="1"/>
    <w:next w:val="1"/>
    <w:qFormat/>
    <w:uiPriority w:val="0"/>
    <w:pPr>
      <w:widowControl/>
      <w:spacing w:after="240" w:line="230" w:lineRule="atLeast"/>
      <w:jc w:val="left"/>
    </w:pPr>
    <w:rPr>
      <w:rFonts w:ascii="Arial" w:hAnsi="Arial" w:eastAsia="MS Mincho"/>
      <w:kern w:val="0"/>
      <w:sz w:val="20"/>
      <w:szCs w:val="20"/>
      <w:lang w:val="de-DE" w:eastAsia="ja-JP"/>
    </w:rPr>
  </w:style>
  <w:style w:type="paragraph" w:customStyle="1" w:styleId="341">
    <w:name w:val="zzLn6"/>
    <w:basedOn w:val="1"/>
    <w:next w:val="1"/>
    <w:qFormat/>
    <w:uiPriority w:val="0"/>
    <w:pPr>
      <w:widowControl/>
      <w:spacing w:after="240" w:line="230" w:lineRule="atLeast"/>
      <w:jc w:val="left"/>
    </w:pPr>
    <w:rPr>
      <w:rFonts w:ascii="Arial" w:hAnsi="Arial" w:eastAsia="MS Mincho"/>
      <w:kern w:val="0"/>
      <w:sz w:val="20"/>
      <w:szCs w:val="20"/>
      <w:lang w:val="de-DE" w:eastAsia="ja-JP"/>
    </w:rPr>
  </w:style>
  <w:style w:type="paragraph" w:customStyle="1" w:styleId="342">
    <w:name w:val="zzSTDTitle"/>
    <w:basedOn w:val="1"/>
    <w:next w:val="1"/>
    <w:qFormat/>
    <w:uiPriority w:val="0"/>
    <w:pPr>
      <w:widowControl/>
      <w:suppressAutoHyphens/>
      <w:spacing w:before="400" w:after="760" w:line="350" w:lineRule="exact"/>
      <w:jc w:val="left"/>
    </w:pPr>
    <w:rPr>
      <w:rFonts w:ascii="Arial" w:hAnsi="Arial" w:eastAsia="MS Mincho"/>
      <w:b/>
      <w:color w:val="0000FF"/>
      <w:kern w:val="0"/>
      <w:sz w:val="32"/>
      <w:szCs w:val="20"/>
      <w:lang w:val="de-DE" w:eastAsia="ja-JP"/>
    </w:rPr>
  </w:style>
  <w:style w:type="character" w:customStyle="1" w:styleId="343">
    <w:name w:val="标题 1 字符"/>
    <w:link w:val="4"/>
    <w:qFormat/>
    <w:locked/>
    <w:uiPriority w:val="0"/>
    <w:rPr>
      <w:rFonts w:ascii="黑体" w:hAnsi="黑体" w:eastAsia="黑体"/>
      <w:sz w:val="21"/>
    </w:rPr>
  </w:style>
  <w:style w:type="paragraph" w:customStyle="1" w:styleId="344">
    <w:name w:val="Table text (10)"/>
    <w:basedOn w:val="1"/>
    <w:qFormat/>
    <w:uiPriority w:val="0"/>
    <w:pPr>
      <w:widowControl/>
      <w:spacing w:before="60" w:after="60" w:line="230" w:lineRule="atLeast"/>
    </w:pPr>
    <w:rPr>
      <w:rFonts w:ascii="Arial" w:hAnsi="Arial" w:eastAsia="MS Mincho"/>
      <w:kern w:val="0"/>
      <w:sz w:val="20"/>
      <w:szCs w:val="20"/>
      <w:lang w:val="de-DE" w:eastAsia="ja-JP"/>
    </w:rPr>
  </w:style>
  <w:style w:type="paragraph" w:customStyle="1" w:styleId="345">
    <w:name w:val="Table text (9)"/>
    <w:basedOn w:val="1"/>
    <w:qFormat/>
    <w:uiPriority w:val="0"/>
    <w:pPr>
      <w:widowControl/>
      <w:spacing w:before="60" w:after="60" w:line="210" w:lineRule="atLeast"/>
    </w:pPr>
    <w:rPr>
      <w:rFonts w:ascii="Arial" w:hAnsi="Arial" w:eastAsia="MS Mincho"/>
      <w:kern w:val="0"/>
      <w:sz w:val="18"/>
      <w:szCs w:val="20"/>
      <w:lang w:val="de-DE" w:eastAsia="ja-JP"/>
    </w:rPr>
  </w:style>
  <w:style w:type="paragraph" w:customStyle="1" w:styleId="346">
    <w:name w:val="Table text (8)"/>
    <w:basedOn w:val="1"/>
    <w:qFormat/>
    <w:uiPriority w:val="0"/>
    <w:pPr>
      <w:widowControl/>
      <w:spacing w:before="60" w:after="60" w:line="190" w:lineRule="atLeast"/>
    </w:pPr>
    <w:rPr>
      <w:rFonts w:ascii="Arial" w:hAnsi="Arial" w:eastAsia="MS Mincho"/>
      <w:kern w:val="0"/>
      <w:sz w:val="16"/>
      <w:szCs w:val="20"/>
      <w:lang w:val="de-DE" w:eastAsia="ja-JP"/>
    </w:rPr>
  </w:style>
  <w:style w:type="paragraph" w:customStyle="1" w:styleId="347">
    <w:name w:val="Table text (7)"/>
    <w:basedOn w:val="1"/>
    <w:qFormat/>
    <w:uiPriority w:val="0"/>
    <w:pPr>
      <w:widowControl/>
      <w:spacing w:before="60" w:after="60" w:line="170" w:lineRule="atLeast"/>
    </w:pPr>
    <w:rPr>
      <w:rFonts w:ascii="Arial" w:hAnsi="Arial" w:eastAsia="MS Mincho"/>
      <w:kern w:val="0"/>
      <w:sz w:val="14"/>
      <w:szCs w:val="20"/>
      <w:lang w:val="de-DE" w:eastAsia="ja-JP"/>
    </w:rPr>
  </w:style>
  <w:style w:type="character" w:customStyle="1" w:styleId="348">
    <w:name w:val="标题 2 字符"/>
    <w:link w:val="6"/>
    <w:qFormat/>
    <w:locked/>
    <w:uiPriority w:val="0"/>
    <w:rPr>
      <w:rFonts w:ascii="Arial" w:hAnsi="Arial" w:eastAsia="黑体"/>
      <w:b/>
      <w:bCs/>
      <w:kern w:val="2"/>
      <w:sz w:val="32"/>
      <w:szCs w:val="32"/>
    </w:rPr>
  </w:style>
  <w:style w:type="paragraph" w:customStyle="1" w:styleId="349">
    <w:name w:val="XML"/>
    <w:basedOn w:val="1"/>
    <w:next w:val="1"/>
    <w:qFormat/>
    <w:uiPriority w:val="0"/>
    <w:pPr>
      <w:widowControl/>
      <w:tabs>
        <w:tab w:val="left" w:pos="709"/>
      </w:tabs>
      <w:suppressAutoHyphens/>
      <w:autoSpaceDE w:val="0"/>
      <w:autoSpaceDN w:val="0"/>
      <w:adjustRightInd w:val="0"/>
      <w:jc w:val="left"/>
    </w:pPr>
    <w:rPr>
      <w:rFonts w:ascii="Consolas" w:hAnsi="Consolas" w:eastAsia="MS Mincho" w:cs="Consolas"/>
      <w:color w:val="0000FF"/>
      <w:kern w:val="0"/>
      <w:sz w:val="14"/>
      <w:szCs w:val="14"/>
      <w:lang w:eastAsia="en-US"/>
    </w:rPr>
  </w:style>
  <w:style w:type="paragraph" w:customStyle="1" w:styleId="350">
    <w:name w:val="DDL_UED"/>
    <w:basedOn w:val="50"/>
    <w:qFormat/>
    <w:uiPriority w:val="0"/>
    <w:pPr>
      <w:pBdr>
        <w:top w:val="thinThickSmallGap" w:color="auto" w:sz="12" w:space="1"/>
        <w:left w:val="thinThickSmallGap" w:color="auto" w:sz="12" w:space="4"/>
        <w:bottom w:val="thickThinSmallGap" w:color="auto" w:sz="12" w:space="1"/>
        <w:right w:val="thickThinSmallGap" w:color="auto" w:sz="12" w:space="4"/>
      </w:pBdr>
      <w:shd w:val="clear" w:color="auto" w:fill="FFCC66"/>
      <w:spacing w:after="0"/>
      <w:jc w:val="left"/>
    </w:pPr>
    <w:rPr>
      <w:rFonts w:eastAsia="MS ??"/>
      <w:sz w:val="24"/>
      <w:szCs w:val="24"/>
      <w:lang w:val="en-GB"/>
    </w:rPr>
  </w:style>
  <w:style w:type="character" w:customStyle="1" w:styleId="351">
    <w:name w:val="Char Bold"/>
    <w:qFormat/>
    <w:uiPriority w:val="0"/>
    <w:rPr>
      <w:b/>
    </w:rPr>
  </w:style>
  <w:style w:type="paragraph" w:customStyle="1" w:styleId="352">
    <w:name w:val="Intro-2"/>
    <w:basedOn w:val="1"/>
    <w:qFormat/>
    <w:uiPriority w:val="0"/>
    <w:pPr>
      <w:keepNext/>
      <w:widowControl/>
      <w:tabs>
        <w:tab w:val="left" w:pos="432"/>
        <w:tab w:val="left" w:pos="900"/>
      </w:tabs>
      <w:ind w:left="432" w:hanging="432"/>
      <w:jc w:val="left"/>
    </w:pPr>
    <w:rPr>
      <w:rFonts w:ascii="Times" w:hAnsi="Times" w:eastAsia="MS Mincho"/>
      <w:b/>
      <w:kern w:val="0"/>
      <w:sz w:val="24"/>
      <w:lang w:eastAsia="ja-JP"/>
    </w:rPr>
  </w:style>
  <w:style w:type="character" w:customStyle="1" w:styleId="353">
    <w:name w:val="Char SDLcode"/>
    <w:qFormat/>
    <w:uiPriority w:val="0"/>
    <w:rPr>
      <w:rFonts w:ascii="Courier New" w:hAnsi="Courier New"/>
      <w:color w:val="auto"/>
    </w:rPr>
  </w:style>
  <w:style w:type="paragraph" w:customStyle="1" w:styleId="354">
    <w:name w:val="SDLCode"/>
    <w:basedOn w:val="1"/>
    <w:qFormat/>
    <w:uiPriority w:val="0"/>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jc w:val="left"/>
    </w:pPr>
    <w:rPr>
      <w:rFonts w:ascii="Courier New" w:hAnsi="Courier New" w:eastAsia="Batang"/>
      <w:kern w:val="0"/>
      <w:sz w:val="18"/>
      <w:lang w:val="en-GB" w:eastAsia="ja-JP"/>
    </w:rPr>
  </w:style>
  <w:style w:type="paragraph" w:customStyle="1" w:styleId="355">
    <w:name w:val="Atom"/>
    <w:basedOn w:val="1"/>
    <w:qFormat/>
    <w:uiPriority w:val="0"/>
    <w:pPr>
      <w:keepLines/>
      <w:widowControl/>
      <w:spacing w:after="220"/>
      <w:jc w:val="left"/>
    </w:pPr>
    <w:rPr>
      <w:rFonts w:ascii="Arial" w:hAnsi="Arial" w:eastAsia="MS Mincho"/>
      <w:kern w:val="0"/>
      <w:sz w:val="24"/>
      <w:lang w:eastAsia="ja-JP"/>
    </w:rPr>
  </w:style>
  <w:style w:type="paragraph" w:customStyle="1" w:styleId="356">
    <w:name w:val="fields"/>
    <w:basedOn w:val="1"/>
    <w:link w:val="508"/>
    <w:qFormat/>
    <w:uiPriority w:val="0"/>
    <w:pPr>
      <w:widowControl/>
      <w:tabs>
        <w:tab w:val="left" w:pos="8010"/>
      </w:tabs>
      <w:ind w:left="720" w:hanging="360"/>
    </w:pPr>
    <w:rPr>
      <w:rFonts w:eastAsia="Batang"/>
      <w:kern w:val="0"/>
      <w:sz w:val="24"/>
      <w:lang w:eastAsia="ko-KR"/>
    </w:rPr>
  </w:style>
  <w:style w:type="paragraph" w:customStyle="1" w:styleId="357">
    <w:name w:val="lastfield"/>
    <w:basedOn w:val="356"/>
    <w:link w:val="509"/>
    <w:qFormat/>
    <w:uiPriority w:val="0"/>
    <w:pPr>
      <w:spacing w:after="220"/>
    </w:pPr>
  </w:style>
  <w:style w:type="character" w:customStyle="1" w:styleId="358">
    <w:name w:val="Char Program"/>
    <w:qFormat/>
    <w:uiPriority w:val="0"/>
    <w:rPr>
      <w:rFonts w:ascii="Courier New" w:hAnsi="Courier New"/>
    </w:rPr>
  </w:style>
  <w:style w:type="paragraph" w:customStyle="1" w:styleId="359">
    <w:name w:val="BoxHeading 3"/>
    <w:basedOn w:val="7"/>
    <w:qFormat/>
    <w:uiPriority w:val="0"/>
    <w:pPr>
      <w:keepLines w:val="0"/>
      <w:widowControl/>
      <w:tabs>
        <w:tab w:val="left" w:pos="660"/>
        <w:tab w:val="left" w:pos="880"/>
        <w:tab w:val="left" w:pos="1492"/>
      </w:tabs>
      <w:suppressAutoHyphens/>
      <w:spacing w:before="60" w:after="240" w:line="230" w:lineRule="exact"/>
      <w:jc w:val="left"/>
    </w:pPr>
    <w:rPr>
      <w:rFonts w:ascii="Arial" w:hAnsi="Arial" w:eastAsia="Times New Roman"/>
      <w:bCs w:val="0"/>
      <w:kern w:val="0"/>
      <w:sz w:val="20"/>
      <w:szCs w:val="24"/>
      <w:lang w:val="en-GB" w:eastAsia="ja-JP"/>
    </w:rPr>
  </w:style>
  <w:style w:type="paragraph" w:customStyle="1" w:styleId="360">
    <w:name w:val="Editor's Note"/>
    <w:basedOn w:val="1"/>
    <w:qFormat/>
    <w:uiPriority w:val="0"/>
    <w:pPr>
      <w:widowControl/>
      <w:spacing w:after="240" w:line="230" w:lineRule="atLeast"/>
      <w:ind w:left="400"/>
    </w:pPr>
    <w:rPr>
      <w:rFonts w:ascii="Arial" w:hAnsi="Arial" w:eastAsia="MS Mincho"/>
      <w:color w:val="FF0000"/>
      <w:kern w:val="0"/>
      <w:sz w:val="24"/>
      <w:lang w:val="en-GB" w:eastAsia="ja-JP"/>
    </w:rPr>
  </w:style>
  <w:style w:type="paragraph" w:customStyle="1" w:styleId="361">
    <w:name w:val="Default Paragraph Font Para Char Char Char"/>
    <w:basedOn w:val="1"/>
    <w:semiHidden/>
    <w:qFormat/>
    <w:uiPriority w:val="0"/>
    <w:pPr>
      <w:widowControl/>
      <w:tabs>
        <w:tab w:val="left" w:pos="1440"/>
      </w:tabs>
      <w:spacing w:after="160" w:line="240" w:lineRule="exact"/>
      <w:jc w:val="left"/>
    </w:pPr>
    <w:rPr>
      <w:rFonts w:ascii="Arial" w:hAnsi="Arial"/>
      <w:kern w:val="0"/>
      <w:sz w:val="24"/>
      <w:szCs w:val="22"/>
      <w:lang w:eastAsia="en-US"/>
    </w:rPr>
  </w:style>
  <w:style w:type="paragraph" w:customStyle="1" w:styleId="362">
    <w:name w:val="TF"/>
    <w:basedOn w:val="279"/>
    <w:qFormat/>
    <w:uiPriority w:val="0"/>
    <w:pPr>
      <w:keepNext w:val="0"/>
      <w:spacing w:before="0" w:after="240"/>
    </w:pPr>
  </w:style>
  <w:style w:type="paragraph" w:customStyle="1" w:styleId="363">
    <w:name w:val="NO"/>
    <w:basedOn w:val="1"/>
    <w:qFormat/>
    <w:uiPriority w:val="0"/>
    <w:pPr>
      <w:keepLines/>
      <w:widowControl/>
      <w:overflowPunct w:val="0"/>
      <w:autoSpaceDE w:val="0"/>
      <w:autoSpaceDN w:val="0"/>
      <w:adjustRightInd w:val="0"/>
      <w:spacing w:after="180"/>
      <w:ind w:left="1135" w:hanging="851"/>
      <w:jc w:val="left"/>
      <w:textAlignment w:val="baseline"/>
    </w:pPr>
    <w:rPr>
      <w:rFonts w:eastAsia="MS Mincho"/>
      <w:kern w:val="0"/>
      <w:sz w:val="24"/>
      <w:lang w:val="en-GB" w:eastAsia="en-US"/>
    </w:rPr>
  </w:style>
  <w:style w:type="paragraph" w:customStyle="1" w:styleId="364">
    <w:name w:val="B1"/>
    <w:basedOn w:val="69"/>
    <w:qFormat/>
    <w:uiPriority w:val="0"/>
    <w:pPr>
      <w:overflowPunct w:val="0"/>
      <w:autoSpaceDE w:val="0"/>
      <w:autoSpaceDN w:val="0"/>
      <w:adjustRightInd w:val="0"/>
      <w:spacing w:after="180" w:line="240" w:lineRule="auto"/>
      <w:ind w:left="568" w:hanging="284"/>
      <w:jc w:val="left"/>
      <w:textAlignment w:val="baseline"/>
    </w:pPr>
    <w:rPr>
      <w:rFonts w:ascii="Times New Roman" w:hAnsi="Times New Roman"/>
      <w:sz w:val="24"/>
      <w:szCs w:val="24"/>
      <w:lang w:val="en-GB" w:eastAsia="en-US"/>
    </w:rPr>
  </w:style>
  <w:style w:type="character" w:customStyle="1" w:styleId="365">
    <w:name w:val="标题 3 字符"/>
    <w:link w:val="7"/>
    <w:qFormat/>
    <w:locked/>
    <w:uiPriority w:val="0"/>
    <w:rPr>
      <w:b/>
      <w:bCs/>
      <w:kern w:val="2"/>
      <w:sz w:val="32"/>
      <w:szCs w:val="32"/>
    </w:rPr>
  </w:style>
  <w:style w:type="character" w:customStyle="1" w:styleId="366">
    <w:name w:val="标题 4 字符1"/>
    <w:link w:val="8"/>
    <w:qFormat/>
    <w:locked/>
    <w:uiPriority w:val="9"/>
    <w:rPr>
      <w:rFonts w:ascii="Arial" w:hAnsi="Arial" w:eastAsia="黑体"/>
      <w:b/>
      <w:bCs/>
      <w:kern w:val="2"/>
      <w:sz w:val="28"/>
      <w:szCs w:val="28"/>
    </w:rPr>
  </w:style>
  <w:style w:type="character" w:customStyle="1" w:styleId="367">
    <w:name w:val="标题 5 字符"/>
    <w:link w:val="9"/>
    <w:qFormat/>
    <w:locked/>
    <w:uiPriority w:val="0"/>
    <w:rPr>
      <w:rFonts w:eastAsia="宋体"/>
      <w:b/>
      <w:bCs/>
      <w:kern w:val="2"/>
      <w:sz w:val="28"/>
      <w:szCs w:val="28"/>
    </w:rPr>
  </w:style>
  <w:style w:type="character" w:customStyle="1" w:styleId="368">
    <w:name w:val="标题 6 字符"/>
    <w:link w:val="10"/>
    <w:qFormat/>
    <w:locked/>
    <w:uiPriority w:val="0"/>
    <w:rPr>
      <w:rFonts w:ascii="Arial" w:hAnsi="Arial" w:eastAsia="黑体"/>
      <w:b/>
      <w:bCs/>
      <w:kern w:val="2"/>
      <w:sz w:val="24"/>
      <w:szCs w:val="24"/>
    </w:rPr>
  </w:style>
  <w:style w:type="character" w:customStyle="1" w:styleId="369">
    <w:name w:val="标题 7 字符"/>
    <w:link w:val="11"/>
    <w:qFormat/>
    <w:locked/>
    <w:uiPriority w:val="0"/>
    <w:rPr>
      <w:b/>
      <w:bCs/>
      <w:kern w:val="2"/>
      <w:sz w:val="24"/>
      <w:szCs w:val="24"/>
    </w:rPr>
  </w:style>
  <w:style w:type="character" w:customStyle="1" w:styleId="370">
    <w:name w:val="标题 8 字符"/>
    <w:link w:val="12"/>
    <w:qFormat/>
    <w:locked/>
    <w:uiPriority w:val="0"/>
    <w:rPr>
      <w:rFonts w:ascii="Arial" w:hAnsi="Arial" w:eastAsia="黑体"/>
      <w:kern w:val="2"/>
      <w:sz w:val="24"/>
      <w:szCs w:val="24"/>
    </w:rPr>
  </w:style>
  <w:style w:type="character" w:customStyle="1" w:styleId="371">
    <w:name w:val="标题 9 字符"/>
    <w:link w:val="13"/>
    <w:qFormat/>
    <w:locked/>
    <w:uiPriority w:val="0"/>
    <w:rPr>
      <w:rFonts w:ascii="Arial" w:hAnsi="Arial" w:eastAsia="黑体"/>
      <w:kern w:val="2"/>
      <w:sz w:val="21"/>
      <w:szCs w:val="21"/>
    </w:rPr>
  </w:style>
  <w:style w:type="character" w:customStyle="1" w:styleId="372">
    <w:name w:val="批注主题 字符"/>
    <w:link w:val="86"/>
    <w:qFormat/>
    <w:locked/>
    <w:uiPriority w:val="0"/>
    <w:rPr>
      <w:b/>
      <w:bCs/>
      <w:kern w:val="2"/>
    </w:rPr>
  </w:style>
  <w:style w:type="paragraph" w:customStyle="1" w:styleId="373">
    <w:name w:val="Texte"/>
    <w:qFormat/>
    <w:uiPriority w:val="0"/>
    <w:pPr>
      <w:jc w:val="both"/>
    </w:pPr>
    <w:rPr>
      <w:rFonts w:ascii="Times New Roman" w:hAnsi="Times New Roman" w:eastAsia="MS Mincho" w:cs="Times New Roman"/>
      <w:sz w:val="22"/>
      <w:szCs w:val="24"/>
      <w:lang w:val="fr-FR" w:eastAsia="fr-FR" w:bidi="ar-SA"/>
    </w:rPr>
  </w:style>
  <w:style w:type="paragraph" w:customStyle="1" w:styleId="374">
    <w:name w:val="Reference"/>
    <w:basedOn w:val="28"/>
    <w:qFormat/>
    <w:uiPriority w:val="0"/>
    <w:pPr>
      <w:numPr>
        <w:ilvl w:val="0"/>
        <w:numId w:val="0"/>
      </w:numPr>
      <w:tabs>
        <w:tab w:val="left" w:pos="432"/>
        <w:tab w:val="left" w:pos="709"/>
        <w:tab w:val="left" w:pos="900"/>
        <w:tab w:val="clear" w:pos="400"/>
      </w:tabs>
      <w:suppressAutoHyphens/>
      <w:spacing w:after="120" w:line="240" w:lineRule="auto"/>
      <w:ind w:left="432" w:hanging="432"/>
    </w:pPr>
    <w:rPr>
      <w:rFonts w:ascii="Times New Roman" w:hAnsi="Times New Roman"/>
      <w:sz w:val="24"/>
      <w:szCs w:val="24"/>
      <w:lang w:val="en-GB" w:eastAsia="en-US"/>
    </w:rPr>
  </w:style>
  <w:style w:type="character" w:customStyle="1" w:styleId="375">
    <w:name w:val="页眉 字符"/>
    <w:link w:val="62"/>
    <w:qFormat/>
    <w:locked/>
    <w:uiPriority w:val="99"/>
    <w:rPr>
      <w:kern w:val="2"/>
      <w:sz w:val="18"/>
      <w:szCs w:val="18"/>
    </w:rPr>
  </w:style>
  <w:style w:type="character" w:customStyle="1" w:styleId="376">
    <w:name w:val="页脚 字符"/>
    <w:link w:val="60"/>
    <w:qFormat/>
    <w:locked/>
    <w:uiPriority w:val="99"/>
    <w:rPr>
      <w:kern w:val="2"/>
      <w:sz w:val="18"/>
      <w:szCs w:val="18"/>
    </w:rPr>
  </w:style>
  <w:style w:type="paragraph" w:customStyle="1" w:styleId="377">
    <w:name w:val="Farbige Schattierung - Akzent 31"/>
    <w:basedOn w:val="1"/>
    <w:qFormat/>
    <w:uiPriority w:val="0"/>
    <w:pPr>
      <w:widowControl/>
      <w:tabs>
        <w:tab w:val="left" w:pos="709"/>
      </w:tabs>
      <w:suppressAutoHyphens/>
      <w:spacing w:after="120"/>
      <w:ind w:left="800" w:leftChars="400"/>
    </w:pPr>
    <w:rPr>
      <w:rFonts w:eastAsia="MS Mincho"/>
      <w:kern w:val="0"/>
      <w:sz w:val="24"/>
      <w:lang w:eastAsia="en-US"/>
    </w:rPr>
  </w:style>
  <w:style w:type="paragraph" w:customStyle="1" w:styleId="378">
    <w:name w:val="Inhaltsverzeichnisüberschrift1"/>
    <w:basedOn w:val="4"/>
    <w:next w:val="1"/>
    <w:semiHidden/>
    <w:qFormat/>
    <w:uiPriority w:val="0"/>
    <w:pPr>
      <w:tabs>
        <w:tab w:val="left" w:pos="709"/>
      </w:tabs>
      <w:suppressAutoHyphens/>
      <w:spacing w:before="480" w:line="276" w:lineRule="auto"/>
      <w:jc w:val="left"/>
      <w:outlineLvl w:val="9"/>
    </w:pPr>
    <w:rPr>
      <w:rFonts w:ascii="Malgun Gothic" w:hAnsi="Malgun Gothic" w:eastAsia="Malgun Gothic"/>
      <w:color w:val="365F91"/>
      <w:sz w:val="28"/>
      <w:szCs w:val="28"/>
      <w:lang w:eastAsia="ko-KR"/>
    </w:rPr>
  </w:style>
  <w:style w:type="paragraph" w:customStyle="1" w:styleId="379">
    <w:name w:val="Caption Equation"/>
    <w:basedOn w:val="41"/>
    <w:qFormat/>
    <w:uiPriority w:val="0"/>
    <w:pPr>
      <w:widowControl/>
      <w:tabs>
        <w:tab w:val="left" w:pos="709"/>
      </w:tabs>
      <w:suppressAutoHyphens/>
      <w:spacing w:before="120" w:after="120"/>
      <w:ind w:left="1080" w:right="1080"/>
      <w:jc w:val="center"/>
    </w:pPr>
    <w:rPr>
      <w:rFonts w:ascii="Arial" w:hAnsi="Arial" w:eastAsia="MS Mincho"/>
      <w:kern w:val="0"/>
      <w:sz w:val="20"/>
      <w:lang w:eastAsia="en-US"/>
    </w:rPr>
  </w:style>
  <w:style w:type="character" w:customStyle="1" w:styleId="380">
    <w:name w:val="标题 字符"/>
    <w:link w:val="85"/>
    <w:qFormat/>
    <w:locked/>
    <w:uiPriority w:val="0"/>
    <w:rPr>
      <w:rFonts w:ascii="Arial" w:hAnsi="Arial" w:cs="Arial"/>
      <w:b/>
      <w:bCs/>
      <w:kern w:val="2"/>
      <w:sz w:val="32"/>
      <w:szCs w:val="32"/>
    </w:rPr>
  </w:style>
  <w:style w:type="paragraph" w:customStyle="1" w:styleId="381">
    <w:name w:val="Code"/>
    <w:qFormat/>
    <w:uiPriority w:val="0"/>
    <w:pPr>
      <w:framePr w:hSpace="187" w:vSpace="187" w:wrap="around" w:vAnchor="text" w:hAnchor="text" w:y="1"/>
      <w:widowControl w:val="0"/>
      <w:overflowPunct w:val="0"/>
      <w:autoSpaceDE w:val="0"/>
      <w:autoSpaceDN w:val="0"/>
      <w:adjustRightInd w:val="0"/>
      <w:spacing w:after="60" w:line="480" w:lineRule="auto"/>
      <w:ind w:firstLine="360"/>
      <w:textAlignment w:val="baseline"/>
    </w:pPr>
    <w:rPr>
      <w:rFonts w:ascii="Arial" w:hAnsi="Arial" w:eastAsia="MS Mincho" w:cs="Times New Roman"/>
      <w:sz w:val="18"/>
      <w:szCs w:val="22"/>
      <w:lang w:val="en-US" w:eastAsia="en-US" w:bidi="ar-SA"/>
    </w:rPr>
  </w:style>
  <w:style w:type="paragraph" w:customStyle="1" w:styleId="382">
    <w:name w:val="Code End"/>
    <w:basedOn w:val="381"/>
    <w:qFormat/>
    <w:uiPriority w:val="0"/>
    <w:pPr>
      <w:framePr w:hSpace="0" w:vSpace="0" w:wrap="around" w:vAnchor="margin" w:yAlign="inline"/>
      <w:widowControl/>
      <w:overflowPunct/>
      <w:autoSpaceDE/>
      <w:autoSpaceDN/>
      <w:adjustRightInd/>
      <w:spacing w:after="0" w:line="240" w:lineRule="auto"/>
      <w:ind w:firstLine="0"/>
      <w:jc w:val="both"/>
      <w:textAlignment w:val="auto"/>
    </w:pPr>
    <w:rPr>
      <w:rFonts w:ascii="Tahoma" w:hAnsi="Tahoma" w:cs="Tahoma"/>
      <w:sz w:val="16"/>
      <w:szCs w:val="16"/>
    </w:rPr>
  </w:style>
  <w:style w:type="paragraph" w:customStyle="1" w:styleId="383">
    <w:name w:val="Diagram Callout"/>
    <w:basedOn w:val="278"/>
    <w:qFormat/>
    <w:uiPriority w:val="0"/>
    <w:pPr>
      <w:tabs>
        <w:tab w:val="clear" w:pos="720"/>
        <w:tab w:val="clear" w:pos="1080"/>
        <w:tab w:val="clear" w:pos="1440"/>
        <w:tab w:val="clear" w:pos="1800"/>
        <w:tab w:val="clear" w:pos="2160"/>
      </w:tabs>
    </w:pPr>
  </w:style>
  <w:style w:type="paragraph" w:customStyle="1" w:styleId="384">
    <w:name w:val="Title Page"/>
    <w:basedOn w:val="85"/>
    <w:next w:val="1"/>
    <w:qFormat/>
    <w:uiPriority w:val="0"/>
    <w:pPr>
      <w:widowControl/>
      <w:tabs>
        <w:tab w:val="left" w:pos="709"/>
      </w:tabs>
      <w:suppressAutoHyphens/>
      <w:spacing w:before="0" w:after="240"/>
      <w:jc w:val="left"/>
      <w:outlineLvl w:val="9"/>
    </w:pPr>
    <w:rPr>
      <w:rFonts w:ascii="Cambria" w:hAnsi="Cambria" w:eastAsia="MS Mincho"/>
      <w:bCs w:val="0"/>
      <w:i/>
      <w:iCs/>
      <w:spacing w:val="10"/>
      <w:kern w:val="0"/>
      <w:sz w:val="44"/>
      <w:szCs w:val="60"/>
      <w:lang w:eastAsia="en-US"/>
    </w:rPr>
  </w:style>
  <w:style w:type="paragraph" w:customStyle="1" w:styleId="385">
    <w:name w:val="Caption Figure"/>
    <w:basedOn w:val="41"/>
    <w:next w:val="1"/>
    <w:qFormat/>
    <w:uiPriority w:val="0"/>
    <w:pPr>
      <w:widowControl/>
      <w:tabs>
        <w:tab w:val="left" w:pos="709"/>
      </w:tabs>
      <w:suppressAutoHyphens/>
      <w:spacing w:before="120" w:after="240"/>
      <w:ind w:left="1080" w:right="1080"/>
      <w:jc w:val="center"/>
    </w:pPr>
    <w:rPr>
      <w:rFonts w:ascii="Arial" w:hAnsi="Arial" w:eastAsia="MS Mincho"/>
      <w:kern w:val="0"/>
      <w:sz w:val="20"/>
      <w:lang w:eastAsia="en-US"/>
    </w:rPr>
  </w:style>
  <w:style w:type="paragraph" w:customStyle="1" w:styleId="386">
    <w:name w:val="Caption Table"/>
    <w:basedOn w:val="41"/>
    <w:next w:val="1"/>
    <w:qFormat/>
    <w:uiPriority w:val="0"/>
    <w:pPr>
      <w:widowControl/>
      <w:tabs>
        <w:tab w:val="left" w:pos="709"/>
      </w:tabs>
      <w:suppressAutoHyphens/>
      <w:spacing w:before="240" w:after="120"/>
      <w:ind w:left="1080" w:right="1080"/>
      <w:jc w:val="center"/>
    </w:pPr>
    <w:rPr>
      <w:rFonts w:ascii="Arial" w:hAnsi="Arial" w:eastAsia="MS Mincho"/>
      <w:kern w:val="0"/>
      <w:sz w:val="20"/>
      <w:lang w:eastAsia="en-US"/>
    </w:rPr>
  </w:style>
  <w:style w:type="paragraph" w:customStyle="1" w:styleId="387">
    <w:name w:val="Body Text (first graph)"/>
    <w:basedOn w:val="41"/>
    <w:qFormat/>
    <w:uiPriority w:val="0"/>
    <w:pPr>
      <w:widowControl/>
      <w:tabs>
        <w:tab w:val="left" w:pos="709"/>
      </w:tabs>
      <w:suppressAutoHyphens/>
      <w:spacing w:before="30" w:after="30"/>
      <w:jc w:val="left"/>
    </w:pPr>
    <w:rPr>
      <w:rFonts w:ascii="Arial" w:hAnsi="Arial" w:eastAsia="MS Mincho"/>
      <w:kern w:val="0"/>
      <w:sz w:val="20"/>
      <w:lang w:eastAsia="en-US"/>
    </w:rPr>
  </w:style>
  <w:style w:type="character" w:customStyle="1" w:styleId="388">
    <w:name w:val="HTML 地址 字符"/>
    <w:link w:val="48"/>
    <w:qFormat/>
    <w:locked/>
    <w:uiPriority w:val="0"/>
    <w:rPr>
      <w:i/>
      <w:iCs/>
      <w:kern w:val="2"/>
      <w:sz w:val="21"/>
      <w:szCs w:val="24"/>
    </w:rPr>
  </w:style>
  <w:style w:type="paragraph" w:customStyle="1" w:styleId="389">
    <w:name w:val="Table Heading"/>
    <w:basedOn w:val="278"/>
    <w:qFormat/>
    <w:uiPriority w:val="0"/>
    <w:rPr>
      <w:b/>
    </w:rPr>
  </w:style>
  <w:style w:type="character" w:customStyle="1" w:styleId="390">
    <w:name w:val="日期 字符"/>
    <w:link w:val="55"/>
    <w:qFormat/>
    <w:locked/>
    <w:uiPriority w:val="99"/>
    <w:rPr>
      <w:kern w:val="2"/>
      <w:sz w:val="21"/>
      <w:szCs w:val="24"/>
    </w:rPr>
  </w:style>
  <w:style w:type="character" w:customStyle="1" w:styleId="391">
    <w:name w:val="电子邮件签名 字符"/>
    <w:link w:val="27"/>
    <w:qFormat/>
    <w:uiPriority w:val="0"/>
    <w:rPr>
      <w:rFonts w:ascii="Arial" w:hAnsi="Arial" w:eastAsia="MS Mincho"/>
      <w:sz w:val="22"/>
      <w:lang w:eastAsia="en-US"/>
    </w:rPr>
  </w:style>
  <w:style w:type="paragraph" w:customStyle="1" w:styleId="392">
    <w:name w:val="AnnexTitle"/>
    <w:basedOn w:val="67"/>
    <w:qFormat/>
    <w:uiPriority w:val="0"/>
    <w:pPr>
      <w:tabs>
        <w:tab w:val="left" w:pos="709"/>
      </w:tabs>
      <w:suppressAutoHyphens/>
      <w:spacing w:after="320" w:line="240" w:lineRule="auto"/>
      <w:jc w:val="left"/>
      <w:outlineLvl w:val="0"/>
    </w:pPr>
    <w:rPr>
      <w:i/>
      <w:iCs/>
      <w:color w:val="808080"/>
      <w:spacing w:val="10"/>
      <w:sz w:val="20"/>
      <w:szCs w:val="28"/>
      <w:lang w:val="en-US" w:eastAsia="en-US"/>
    </w:rPr>
  </w:style>
  <w:style w:type="paragraph" w:customStyle="1" w:styleId="393">
    <w:name w:val="Annex H1"/>
    <w:basedOn w:val="4"/>
    <w:next w:val="387"/>
    <w:qFormat/>
    <w:uiPriority w:val="0"/>
    <w:pPr>
      <w:numPr>
        <w:ilvl w:val="1"/>
        <w:numId w:val="26"/>
      </w:numPr>
      <w:tabs>
        <w:tab w:val="left" w:pos="709"/>
        <w:tab w:val="left" w:pos="1492"/>
      </w:tabs>
      <w:suppressAutoHyphens/>
      <w:spacing w:before="480" w:line="276" w:lineRule="auto"/>
      <w:contextualSpacing/>
      <w:jc w:val="left"/>
      <w:outlineLvl w:val="1"/>
    </w:pPr>
    <w:rPr>
      <w:rFonts w:ascii="Arial" w:hAnsi="Arial" w:eastAsia="Times New Roman"/>
      <w:iCs/>
      <w:sz w:val="24"/>
      <w:szCs w:val="22"/>
      <w:lang w:eastAsia="en-US"/>
    </w:rPr>
  </w:style>
  <w:style w:type="paragraph" w:customStyle="1" w:styleId="394">
    <w:name w:val="Paragraph"/>
    <w:basedOn w:val="42"/>
    <w:qFormat/>
    <w:uiPriority w:val="0"/>
    <w:pPr>
      <w:tabs>
        <w:tab w:val="left" w:pos="709"/>
      </w:tabs>
      <w:suppressAutoHyphens/>
      <w:spacing w:line="240" w:lineRule="auto"/>
      <w:ind w:left="0"/>
      <w:jc w:val="left"/>
    </w:pPr>
    <w:rPr>
      <w:sz w:val="24"/>
      <w:szCs w:val="22"/>
      <w:lang w:val="en-US" w:eastAsia="en-US"/>
    </w:rPr>
  </w:style>
  <w:style w:type="character" w:customStyle="1" w:styleId="395">
    <w:name w:val="Strike"/>
    <w:qFormat/>
    <w:uiPriority w:val="0"/>
    <w:rPr>
      <w:rFonts w:ascii="TimesNewRomanPS" w:hAnsi="TimesNewRomanPS"/>
      <w:strike/>
      <w:color w:val="FF0000"/>
      <w:lang w:eastAsia="en-US"/>
    </w:rPr>
  </w:style>
  <w:style w:type="character" w:customStyle="1" w:styleId="396">
    <w:name w:val="Insert"/>
    <w:qFormat/>
    <w:uiPriority w:val="0"/>
    <w:rPr>
      <w:rFonts w:ascii="TimesNewRomanPS" w:hAnsi="TimesNewRomanPS"/>
      <w:color w:val="0000FF"/>
      <w:u w:val="single"/>
      <w:lang w:eastAsia="en-US"/>
    </w:rPr>
  </w:style>
  <w:style w:type="paragraph" w:customStyle="1" w:styleId="397">
    <w:name w:val="Kein Leerraum1"/>
    <w:basedOn w:val="1"/>
    <w:link w:val="398"/>
    <w:qFormat/>
    <w:uiPriority w:val="0"/>
    <w:pPr>
      <w:widowControl/>
      <w:tabs>
        <w:tab w:val="left" w:pos="709"/>
      </w:tabs>
      <w:suppressAutoHyphens/>
      <w:spacing w:after="120"/>
      <w:jc w:val="left"/>
    </w:pPr>
    <w:rPr>
      <w:rFonts w:ascii="Arial" w:hAnsi="Arial" w:eastAsia="MS Mincho"/>
      <w:kern w:val="0"/>
      <w:sz w:val="22"/>
      <w:szCs w:val="20"/>
      <w:lang w:eastAsia="en-US"/>
    </w:rPr>
  </w:style>
  <w:style w:type="character" w:customStyle="1" w:styleId="398">
    <w:name w:val="Kein Leerraum Zeichen"/>
    <w:link w:val="397"/>
    <w:qFormat/>
    <w:locked/>
    <w:uiPriority w:val="0"/>
    <w:rPr>
      <w:rFonts w:ascii="Arial" w:hAnsi="Arial" w:eastAsia="MS Mincho"/>
      <w:sz w:val="22"/>
      <w:lang w:eastAsia="en-US"/>
    </w:rPr>
  </w:style>
  <w:style w:type="paragraph" w:customStyle="1" w:styleId="399">
    <w:name w:val="Mittleres Raster 1 - Akzent 21"/>
    <w:basedOn w:val="1"/>
    <w:qFormat/>
    <w:uiPriority w:val="0"/>
    <w:pPr>
      <w:widowControl/>
      <w:tabs>
        <w:tab w:val="left" w:pos="709"/>
      </w:tabs>
      <w:suppressAutoHyphens/>
      <w:spacing w:after="240"/>
      <w:ind w:left="720"/>
      <w:contextualSpacing/>
      <w:jc w:val="left"/>
    </w:pPr>
    <w:rPr>
      <w:rFonts w:ascii="Arial" w:hAnsi="Arial" w:eastAsia="MS Mincho"/>
      <w:kern w:val="0"/>
      <w:sz w:val="24"/>
      <w:szCs w:val="22"/>
      <w:lang w:eastAsia="en-US"/>
    </w:rPr>
  </w:style>
  <w:style w:type="paragraph" w:customStyle="1" w:styleId="400">
    <w:name w:val="Mittleres Raster 2 - Akzent 21"/>
    <w:basedOn w:val="1"/>
    <w:next w:val="1"/>
    <w:link w:val="401"/>
    <w:qFormat/>
    <w:uiPriority w:val="0"/>
    <w:pPr>
      <w:widowControl/>
      <w:tabs>
        <w:tab w:val="left" w:pos="709"/>
      </w:tabs>
      <w:suppressAutoHyphens/>
      <w:spacing w:after="240"/>
      <w:jc w:val="left"/>
    </w:pPr>
    <w:rPr>
      <w:rFonts w:ascii="Calibri" w:hAnsi="Calibri" w:eastAsia="MS Mincho"/>
      <w:color w:val="5A5A5A"/>
      <w:kern w:val="0"/>
      <w:sz w:val="24"/>
      <w:szCs w:val="20"/>
      <w:lang w:eastAsia="en-US"/>
    </w:rPr>
  </w:style>
  <w:style w:type="character" w:customStyle="1" w:styleId="401">
    <w:name w:val="Medium Grid 2 - Accent 2 Char"/>
    <w:link w:val="400"/>
    <w:qFormat/>
    <w:locked/>
    <w:uiPriority w:val="0"/>
    <w:rPr>
      <w:rFonts w:ascii="Calibri" w:hAnsi="Calibri" w:eastAsia="MS Mincho"/>
      <w:color w:val="5A5A5A"/>
      <w:sz w:val="24"/>
      <w:lang w:eastAsia="en-US"/>
    </w:rPr>
  </w:style>
  <w:style w:type="paragraph" w:customStyle="1" w:styleId="402">
    <w:name w:val="Mittleres Raster 3 - Akzent 21"/>
    <w:basedOn w:val="1"/>
    <w:next w:val="1"/>
    <w:link w:val="403"/>
    <w:qFormat/>
    <w:uiPriority w:val="0"/>
    <w:pPr>
      <w:widowControl/>
      <w:tabs>
        <w:tab w:val="left" w:pos="709"/>
      </w:tabs>
      <w:suppressAutoHyphens/>
      <w:spacing w:before="320" w:after="480"/>
      <w:ind w:left="720" w:right="720"/>
      <w:jc w:val="center"/>
    </w:pPr>
    <w:rPr>
      <w:rFonts w:ascii="Cambria" w:hAnsi="Cambria" w:eastAsia="MS Mincho"/>
      <w:i/>
      <w:kern w:val="0"/>
      <w:sz w:val="24"/>
      <w:szCs w:val="20"/>
      <w:lang w:eastAsia="en-US"/>
    </w:rPr>
  </w:style>
  <w:style w:type="character" w:customStyle="1" w:styleId="403">
    <w:name w:val="Medium Grid 3 - Accent 2 Char"/>
    <w:link w:val="402"/>
    <w:qFormat/>
    <w:locked/>
    <w:uiPriority w:val="0"/>
    <w:rPr>
      <w:rFonts w:ascii="Cambria" w:hAnsi="Cambria" w:eastAsia="MS Mincho"/>
      <w:i/>
      <w:sz w:val="24"/>
      <w:lang w:eastAsia="en-US"/>
    </w:rPr>
  </w:style>
  <w:style w:type="character" w:customStyle="1" w:styleId="404">
    <w:name w:val="Schwache Hervorhebung1"/>
    <w:qFormat/>
    <w:uiPriority w:val="0"/>
    <w:rPr>
      <w:i/>
      <w:color w:val="5A5A5A"/>
    </w:rPr>
  </w:style>
  <w:style w:type="character" w:customStyle="1" w:styleId="405">
    <w:name w:val="Intensive Hervorhebung1"/>
    <w:qFormat/>
    <w:uiPriority w:val="0"/>
    <w:rPr>
      <w:b/>
      <w:i/>
      <w:color w:val="auto"/>
      <w:u w:val="single"/>
    </w:rPr>
  </w:style>
  <w:style w:type="character" w:customStyle="1" w:styleId="406">
    <w:name w:val="Schwacher Verweis1"/>
    <w:qFormat/>
    <w:uiPriority w:val="0"/>
    <w:rPr>
      <w:smallCaps/>
    </w:rPr>
  </w:style>
  <w:style w:type="character" w:customStyle="1" w:styleId="407">
    <w:name w:val="Intensiver Verweis1"/>
    <w:qFormat/>
    <w:uiPriority w:val="0"/>
    <w:rPr>
      <w:b/>
      <w:smallCaps/>
      <w:color w:val="auto"/>
    </w:rPr>
  </w:style>
  <w:style w:type="character" w:customStyle="1" w:styleId="408">
    <w:name w:val="Buchtitel1"/>
    <w:qFormat/>
    <w:uiPriority w:val="0"/>
    <w:rPr>
      <w:rFonts w:ascii="Cambria" w:hAnsi="Cambria"/>
      <w:b/>
      <w:smallCaps/>
      <w:color w:val="auto"/>
      <w:u w:val="single"/>
    </w:rPr>
  </w:style>
  <w:style w:type="paragraph" w:customStyle="1" w:styleId="409">
    <w:name w:val="Inhaltsverzeichnisüberschrift2"/>
    <w:basedOn w:val="4"/>
    <w:next w:val="1"/>
    <w:semiHidden/>
    <w:qFormat/>
    <w:uiPriority w:val="0"/>
    <w:pPr>
      <w:tabs>
        <w:tab w:val="left" w:pos="709"/>
      </w:tabs>
      <w:suppressAutoHyphens/>
      <w:spacing w:before="480" w:line="276" w:lineRule="auto"/>
      <w:ind w:left="360"/>
      <w:contextualSpacing/>
      <w:jc w:val="left"/>
      <w:outlineLvl w:val="9"/>
    </w:pPr>
    <w:rPr>
      <w:rFonts w:ascii="Arial" w:hAnsi="Arial" w:eastAsia="Times New Roman"/>
      <w:iCs/>
      <w:sz w:val="24"/>
      <w:szCs w:val="32"/>
      <w:lang w:eastAsia="en-US"/>
    </w:rPr>
  </w:style>
  <w:style w:type="paragraph" w:customStyle="1" w:styleId="410">
    <w:name w:val="DefLabel"/>
    <w:basedOn w:val="1"/>
    <w:qFormat/>
    <w:uiPriority w:val="0"/>
    <w:pPr>
      <w:widowControl/>
      <w:tabs>
        <w:tab w:val="left" w:pos="709"/>
      </w:tabs>
      <w:suppressAutoHyphens/>
      <w:spacing w:before="60" w:after="60"/>
      <w:jc w:val="left"/>
    </w:pPr>
    <w:rPr>
      <w:rFonts w:eastAsia="MS Mincho"/>
      <w:b/>
      <w:kern w:val="0"/>
      <w:sz w:val="18"/>
      <w:lang w:val="en-GB" w:eastAsia="en-US"/>
    </w:rPr>
  </w:style>
  <w:style w:type="paragraph" w:customStyle="1" w:styleId="411">
    <w:name w:val="DefDesc"/>
    <w:basedOn w:val="1"/>
    <w:qFormat/>
    <w:uiPriority w:val="0"/>
    <w:pPr>
      <w:widowControl/>
      <w:tabs>
        <w:tab w:val="left" w:pos="709"/>
      </w:tabs>
      <w:suppressAutoHyphens/>
      <w:spacing w:before="60" w:after="60"/>
      <w:jc w:val="left"/>
    </w:pPr>
    <w:rPr>
      <w:rFonts w:eastAsia="MS Mincho"/>
      <w:kern w:val="0"/>
      <w:sz w:val="18"/>
      <w:lang w:val="en-GB" w:eastAsia="en-US"/>
    </w:rPr>
  </w:style>
  <w:style w:type="table" w:customStyle="1" w:styleId="412">
    <w:name w:val="Light List1"/>
    <w:qFormat/>
    <w:uiPriority w:val="0"/>
    <w:rPr>
      <w:rFonts w:eastAsia="MS Mincho"/>
      <w:lang w:val="sv-SE" w:eastAsia="sv-SE"/>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style>
  <w:style w:type="paragraph" w:customStyle="1" w:styleId="413">
    <w:name w:val="Normal Bullet"/>
    <w:basedOn w:val="1"/>
    <w:qFormat/>
    <w:uiPriority w:val="0"/>
    <w:pPr>
      <w:widowControl/>
      <w:numPr>
        <w:ilvl w:val="0"/>
        <w:numId w:val="27"/>
      </w:numPr>
      <w:tabs>
        <w:tab w:val="left" w:pos="709"/>
      </w:tabs>
      <w:suppressAutoHyphens/>
      <w:spacing w:after="60"/>
      <w:jc w:val="left"/>
    </w:pPr>
    <w:rPr>
      <w:rFonts w:eastAsia="MS Mincho"/>
      <w:kern w:val="0"/>
      <w:sz w:val="24"/>
      <w:lang w:val="en-GB" w:eastAsia="en-US"/>
    </w:rPr>
  </w:style>
  <w:style w:type="paragraph" w:customStyle="1" w:styleId="414">
    <w:name w:val="RefLabel"/>
    <w:basedOn w:val="1"/>
    <w:qFormat/>
    <w:uiPriority w:val="0"/>
    <w:pPr>
      <w:widowControl/>
      <w:tabs>
        <w:tab w:val="left" w:pos="709"/>
      </w:tabs>
      <w:suppressAutoHyphens/>
      <w:spacing w:before="60" w:after="60"/>
      <w:jc w:val="left"/>
    </w:pPr>
    <w:rPr>
      <w:rFonts w:eastAsia="MS Mincho"/>
      <w:b/>
      <w:kern w:val="0"/>
      <w:sz w:val="24"/>
      <w:lang w:val="en-GB" w:eastAsia="en-US"/>
    </w:rPr>
  </w:style>
  <w:style w:type="paragraph" w:customStyle="1" w:styleId="415">
    <w:name w:val="RefDesc"/>
    <w:basedOn w:val="414"/>
    <w:qFormat/>
    <w:uiPriority w:val="0"/>
    <w:rPr>
      <w:b w:val="0"/>
      <w:bCs/>
      <w:lang w:val="en-US"/>
    </w:rPr>
  </w:style>
  <w:style w:type="paragraph" w:customStyle="1" w:styleId="416">
    <w:name w:val="Code Athens"/>
    <w:basedOn w:val="1"/>
    <w:link w:val="418"/>
    <w:qFormat/>
    <w:uiPriority w:val="0"/>
    <w:pPr>
      <w:keepNext/>
      <w:keepLines/>
      <w:widowControl/>
      <w:tabs>
        <w:tab w:val="left" w:pos="709"/>
      </w:tabs>
      <w:suppressAutoHyphens/>
      <w:autoSpaceDE w:val="0"/>
      <w:autoSpaceDN w:val="0"/>
      <w:adjustRightInd w:val="0"/>
      <w:spacing w:after="120"/>
      <w:ind w:left="720"/>
      <w:jc w:val="left"/>
    </w:pPr>
    <w:rPr>
      <w:rFonts w:ascii="Courier" w:hAnsi="Courier" w:eastAsia="MS Mincho"/>
      <w:kern w:val="0"/>
      <w:sz w:val="20"/>
      <w:szCs w:val="20"/>
      <w:lang w:val="sv-SE" w:eastAsia="en-US"/>
    </w:rPr>
  </w:style>
  <w:style w:type="paragraph" w:customStyle="1" w:styleId="417">
    <w:name w:val="Code Athens End"/>
    <w:basedOn w:val="1"/>
    <w:link w:val="419"/>
    <w:qFormat/>
    <w:uiPriority w:val="0"/>
    <w:pPr>
      <w:widowControl/>
      <w:tabs>
        <w:tab w:val="left" w:pos="709"/>
      </w:tabs>
      <w:suppressAutoHyphens/>
      <w:autoSpaceDE w:val="0"/>
      <w:autoSpaceDN w:val="0"/>
      <w:adjustRightInd w:val="0"/>
      <w:spacing w:after="240"/>
      <w:ind w:left="720"/>
      <w:jc w:val="left"/>
    </w:pPr>
    <w:rPr>
      <w:rFonts w:ascii="Courier" w:hAnsi="Courier" w:eastAsia="MS Mincho"/>
      <w:kern w:val="0"/>
      <w:sz w:val="20"/>
      <w:szCs w:val="20"/>
      <w:lang w:val="sv-SE" w:eastAsia="en-US"/>
    </w:rPr>
  </w:style>
  <w:style w:type="character" w:customStyle="1" w:styleId="418">
    <w:name w:val="Code Athens Char"/>
    <w:link w:val="416"/>
    <w:qFormat/>
    <w:locked/>
    <w:uiPriority w:val="0"/>
    <w:rPr>
      <w:rFonts w:ascii="Courier" w:hAnsi="Courier" w:eastAsia="MS Mincho"/>
      <w:lang w:val="sv-SE" w:eastAsia="en-US"/>
    </w:rPr>
  </w:style>
  <w:style w:type="character" w:customStyle="1" w:styleId="419">
    <w:name w:val="Code Athens End Char"/>
    <w:link w:val="417"/>
    <w:qFormat/>
    <w:locked/>
    <w:uiPriority w:val="0"/>
    <w:rPr>
      <w:rFonts w:ascii="Courier" w:hAnsi="Courier" w:eastAsia="MS Mincho"/>
      <w:lang w:val="sv-SE" w:eastAsia="en-US"/>
    </w:rPr>
  </w:style>
  <w:style w:type="table" w:customStyle="1" w:styleId="420">
    <w:name w:val="Light Shading1"/>
    <w:qFormat/>
    <w:uiPriority w:val="0"/>
    <w:rPr>
      <w:rFonts w:eastAsia="MS Mincho"/>
      <w:color w:val="000000"/>
      <w:lang w:val="sv-SE" w:eastAsia="sv-SE"/>
    </w:rPr>
    <w:tblPr>
      <w:tblBorders>
        <w:top w:val="single" w:color="000000" w:sz="8" w:space="0"/>
        <w:bottom w:val="single" w:color="000000" w:sz="8" w:space="0"/>
      </w:tblBorders>
      <w:tblCellMar>
        <w:top w:w="0" w:type="dxa"/>
        <w:left w:w="108" w:type="dxa"/>
        <w:bottom w:w="0" w:type="dxa"/>
        <w:right w:w="108" w:type="dxa"/>
      </w:tblCellMar>
    </w:tblPr>
  </w:style>
  <w:style w:type="paragraph" w:customStyle="1" w:styleId="421">
    <w:name w:val="Mittlere Liste 2 - Akzent 21"/>
    <w:hidden/>
    <w:semiHidden/>
    <w:qFormat/>
    <w:uiPriority w:val="0"/>
    <w:rPr>
      <w:rFonts w:ascii="Calibri" w:hAnsi="Calibri" w:eastAsia="MS Mincho" w:cs="Times New Roman"/>
      <w:sz w:val="24"/>
      <w:szCs w:val="22"/>
      <w:lang w:val="en-US" w:eastAsia="en-US" w:bidi="ar-SA"/>
    </w:rPr>
  </w:style>
  <w:style w:type="character" w:customStyle="1" w:styleId="422">
    <w:name w:val="Platzhaltertext1"/>
    <w:semiHidden/>
    <w:qFormat/>
    <w:uiPriority w:val="0"/>
    <w:rPr>
      <w:color w:val="808080"/>
    </w:rPr>
  </w:style>
  <w:style w:type="paragraph" w:customStyle="1" w:styleId="423">
    <w:name w:val="TAL"/>
    <w:basedOn w:val="1"/>
    <w:qFormat/>
    <w:uiPriority w:val="0"/>
    <w:pPr>
      <w:keepNext/>
      <w:widowControl/>
      <w:tabs>
        <w:tab w:val="left" w:pos="709"/>
      </w:tabs>
      <w:suppressAutoHyphens/>
      <w:spacing w:after="120"/>
      <w:jc w:val="left"/>
    </w:pPr>
    <w:rPr>
      <w:rFonts w:ascii="Arial" w:hAnsi="Arial" w:eastAsia="MS Mincho" w:cs="Arial"/>
      <w:kern w:val="0"/>
      <w:sz w:val="18"/>
      <w:szCs w:val="18"/>
      <w:lang w:eastAsia="en-US"/>
    </w:rPr>
  </w:style>
  <w:style w:type="paragraph" w:customStyle="1" w:styleId="424">
    <w:name w:val="TAH"/>
    <w:basedOn w:val="1"/>
    <w:qFormat/>
    <w:uiPriority w:val="0"/>
    <w:pPr>
      <w:keepNext/>
      <w:widowControl/>
      <w:tabs>
        <w:tab w:val="left" w:pos="709"/>
      </w:tabs>
      <w:suppressAutoHyphens/>
      <w:spacing w:after="120"/>
      <w:jc w:val="center"/>
    </w:pPr>
    <w:rPr>
      <w:rFonts w:ascii="Arial" w:hAnsi="Arial" w:eastAsia="MS Mincho" w:cs="Arial"/>
      <w:b/>
      <w:bCs/>
      <w:kern w:val="0"/>
      <w:sz w:val="18"/>
      <w:szCs w:val="18"/>
      <w:lang w:eastAsia="en-US"/>
    </w:rPr>
  </w:style>
  <w:style w:type="paragraph" w:customStyle="1" w:styleId="425">
    <w:name w:val="FP"/>
    <w:basedOn w:val="1"/>
    <w:qFormat/>
    <w:uiPriority w:val="0"/>
    <w:pPr>
      <w:widowControl/>
      <w:tabs>
        <w:tab w:val="left" w:pos="709"/>
      </w:tabs>
      <w:suppressAutoHyphens/>
      <w:spacing w:after="120"/>
      <w:jc w:val="left"/>
    </w:pPr>
    <w:rPr>
      <w:rFonts w:eastAsia="MS Mincho"/>
      <w:kern w:val="0"/>
      <w:sz w:val="24"/>
      <w:lang w:eastAsia="en-US"/>
    </w:rPr>
  </w:style>
  <w:style w:type="paragraph" w:customStyle="1" w:styleId="426">
    <w:name w:val="EQ"/>
    <w:basedOn w:val="1"/>
    <w:next w:val="1"/>
    <w:qFormat/>
    <w:uiPriority w:val="0"/>
    <w:pPr>
      <w:keepLines/>
      <w:widowControl/>
      <w:tabs>
        <w:tab w:val="left" w:pos="709"/>
        <w:tab w:val="center" w:pos="4536"/>
        <w:tab w:val="right" w:pos="9072"/>
      </w:tabs>
      <w:suppressAutoHyphens/>
      <w:overflowPunct w:val="0"/>
      <w:autoSpaceDE w:val="0"/>
      <w:autoSpaceDN w:val="0"/>
      <w:adjustRightInd w:val="0"/>
      <w:spacing w:after="180"/>
      <w:jc w:val="left"/>
      <w:textAlignment w:val="baseline"/>
    </w:pPr>
    <w:rPr>
      <w:rFonts w:eastAsia="MS Mincho"/>
      <w:kern w:val="0"/>
      <w:sz w:val="24"/>
      <w:lang w:val="en-GB" w:eastAsia="en-US"/>
    </w:rPr>
  </w:style>
  <w:style w:type="character" w:customStyle="1" w:styleId="427">
    <w:name w:val="ZGSM"/>
    <w:qFormat/>
    <w:uiPriority w:val="0"/>
  </w:style>
  <w:style w:type="paragraph" w:customStyle="1" w:styleId="42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MS Mincho" w:cs="Times New Roman"/>
      <w:sz w:val="32"/>
      <w:szCs w:val="24"/>
      <w:lang w:val="en-GB" w:eastAsia="en-US" w:bidi="ar-SA"/>
    </w:rPr>
  </w:style>
  <w:style w:type="paragraph" w:customStyle="1" w:styleId="429">
    <w:name w:val="TT"/>
    <w:basedOn w:val="4"/>
    <w:next w:val="1"/>
    <w:qFormat/>
    <w:uiPriority w:val="0"/>
    <w:pPr>
      <w:pBdr>
        <w:top w:val="single" w:color="auto" w:sz="12" w:space="3"/>
      </w:pBdr>
      <w:tabs>
        <w:tab w:val="left" w:pos="709"/>
      </w:tabs>
      <w:suppressAutoHyphens/>
      <w:overflowPunct w:val="0"/>
      <w:adjustRightInd w:val="0"/>
      <w:spacing w:before="240" w:after="180"/>
      <w:ind w:left="1134" w:hanging="1134"/>
      <w:jc w:val="left"/>
      <w:textAlignment w:val="baseline"/>
      <w:outlineLvl w:val="9"/>
    </w:pPr>
    <w:rPr>
      <w:rFonts w:ascii="Arial" w:hAnsi="Arial" w:eastAsia="Times New Roman"/>
      <w:b/>
      <w:bCs/>
      <w:sz w:val="36"/>
      <w:szCs w:val="24"/>
      <w:lang w:val="en-GB" w:eastAsia="en-US"/>
    </w:rPr>
  </w:style>
  <w:style w:type="paragraph" w:customStyle="1" w:styleId="430">
    <w:name w:val="NF"/>
    <w:basedOn w:val="363"/>
    <w:qFormat/>
    <w:uiPriority w:val="0"/>
    <w:pPr>
      <w:keepNext/>
      <w:tabs>
        <w:tab w:val="left" w:pos="709"/>
      </w:tabs>
      <w:suppressAutoHyphens/>
      <w:spacing w:after="0"/>
    </w:pPr>
    <w:rPr>
      <w:rFonts w:ascii="Arial" w:hAnsi="Arial"/>
      <w:sz w:val="18"/>
    </w:rPr>
  </w:style>
  <w:style w:type="paragraph" w:customStyle="1" w:styleId="43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MS Mincho" w:cs="Times New Roman"/>
      <w:sz w:val="16"/>
      <w:szCs w:val="24"/>
      <w:lang w:val="en-GB" w:eastAsia="en-US" w:bidi="ar-SA"/>
    </w:rPr>
  </w:style>
  <w:style w:type="paragraph" w:customStyle="1" w:styleId="432">
    <w:name w:val="TAR"/>
    <w:basedOn w:val="423"/>
    <w:qFormat/>
    <w:uiPriority w:val="0"/>
    <w:pPr>
      <w:keepLines/>
      <w:overflowPunct w:val="0"/>
      <w:autoSpaceDE w:val="0"/>
      <w:autoSpaceDN w:val="0"/>
      <w:adjustRightInd w:val="0"/>
      <w:jc w:val="right"/>
      <w:textAlignment w:val="baseline"/>
    </w:pPr>
    <w:rPr>
      <w:rFonts w:cs="Times New Roman"/>
      <w:szCs w:val="20"/>
      <w:lang w:val="en-GB"/>
    </w:rPr>
  </w:style>
  <w:style w:type="paragraph" w:customStyle="1" w:styleId="433">
    <w:name w:val="TAC"/>
    <w:basedOn w:val="423"/>
    <w:qFormat/>
    <w:uiPriority w:val="0"/>
    <w:pPr>
      <w:keepLines/>
      <w:overflowPunct w:val="0"/>
      <w:autoSpaceDE w:val="0"/>
      <w:autoSpaceDN w:val="0"/>
      <w:adjustRightInd w:val="0"/>
      <w:jc w:val="center"/>
      <w:textAlignment w:val="baseline"/>
    </w:pPr>
    <w:rPr>
      <w:rFonts w:cs="Times New Roman"/>
      <w:szCs w:val="20"/>
      <w:lang w:val="en-GB"/>
    </w:rPr>
  </w:style>
  <w:style w:type="paragraph" w:customStyle="1" w:styleId="434">
    <w:name w:val="LD"/>
    <w:qFormat/>
    <w:uiPriority w:val="0"/>
    <w:pPr>
      <w:keepNext/>
      <w:keepLines/>
      <w:overflowPunct w:val="0"/>
      <w:autoSpaceDE w:val="0"/>
      <w:autoSpaceDN w:val="0"/>
      <w:adjustRightInd w:val="0"/>
      <w:spacing w:line="180" w:lineRule="exact"/>
      <w:textAlignment w:val="baseline"/>
    </w:pPr>
    <w:rPr>
      <w:rFonts w:ascii="Courier New" w:hAnsi="Courier New" w:eastAsia="MS Mincho" w:cs="Times New Roman"/>
      <w:sz w:val="24"/>
      <w:szCs w:val="24"/>
      <w:lang w:val="en-GB" w:eastAsia="en-US" w:bidi="ar-SA"/>
    </w:rPr>
  </w:style>
  <w:style w:type="paragraph" w:customStyle="1" w:styleId="435">
    <w:name w:val="EX"/>
    <w:basedOn w:val="1"/>
    <w:qFormat/>
    <w:uiPriority w:val="0"/>
    <w:pPr>
      <w:keepLines/>
      <w:widowControl/>
      <w:tabs>
        <w:tab w:val="left" w:pos="709"/>
      </w:tabs>
      <w:suppressAutoHyphens/>
      <w:overflowPunct w:val="0"/>
      <w:autoSpaceDE w:val="0"/>
      <w:autoSpaceDN w:val="0"/>
      <w:adjustRightInd w:val="0"/>
      <w:spacing w:after="180"/>
      <w:ind w:left="1702" w:hanging="1418"/>
      <w:jc w:val="left"/>
      <w:textAlignment w:val="baseline"/>
    </w:pPr>
    <w:rPr>
      <w:rFonts w:eastAsia="MS Mincho"/>
      <w:kern w:val="0"/>
      <w:sz w:val="24"/>
      <w:lang w:val="en-GB" w:eastAsia="en-US"/>
    </w:rPr>
  </w:style>
  <w:style w:type="paragraph" w:customStyle="1" w:styleId="436">
    <w:name w:val="NW"/>
    <w:basedOn w:val="363"/>
    <w:qFormat/>
    <w:uiPriority w:val="0"/>
    <w:pPr>
      <w:tabs>
        <w:tab w:val="left" w:pos="709"/>
      </w:tabs>
      <w:suppressAutoHyphens/>
      <w:spacing w:after="0"/>
    </w:pPr>
  </w:style>
  <w:style w:type="paragraph" w:customStyle="1" w:styleId="437">
    <w:name w:val="EW"/>
    <w:basedOn w:val="435"/>
    <w:qFormat/>
    <w:uiPriority w:val="0"/>
    <w:pPr>
      <w:spacing w:after="0"/>
    </w:pPr>
  </w:style>
  <w:style w:type="paragraph" w:customStyle="1" w:styleId="43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MS Mincho" w:cs="Times New Roman"/>
      <w:sz w:val="40"/>
      <w:szCs w:val="24"/>
      <w:lang w:val="en-GB" w:eastAsia="en-US" w:bidi="ar-SA"/>
    </w:rPr>
  </w:style>
  <w:style w:type="paragraph" w:customStyle="1" w:styleId="43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MS Mincho" w:cs="Times New Roman"/>
      <w:i/>
      <w:sz w:val="24"/>
      <w:szCs w:val="24"/>
      <w:lang w:val="en-GB" w:eastAsia="en-US" w:bidi="ar-SA"/>
    </w:rPr>
  </w:style>
  <w:style w:type="paragraph" w:customStyle="1" w:styleId="44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MS Mincho" w:cs="Times New Roman"/>
      <w:b/>
      <w:sz w:val="34"/>
      <w:szCs w:val="24"/>
      <w:lang w:val="en-GB" w:eastAsia="en-US" w:bidi="ar-SA"/>
    </w:rPr>
  </w:style>
  <w:style w:type="paragraph" w:customStyle="1" w:styleId="44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MS Mincho" w:cs="Times New Roman"/>
      <w:sz w:val="24"/>
      <w:szCs w:val="24"/>
      <w:lang w:val="en-GB" w:eastAsia="en-US" w:bidi="ar-SA"/>
    </w:rPr>
  </w:style>
  <w:style w:type="paragraph" w:customStyle="1" w:styleId="442">
    <w:name w:val="TAN"/>
    <w:basedOn w:val="423"/>
    <w:qFormat/>
    <w:uiPriority w:val="0"/>
    <w:pPr>
      <w:keepLines/>
      <w:overflowPunct w:val="0"/>
      <w:autoSpaceDE w:val="0"/>
      <w:autoSpaceDN w:val="0"/>
      <w:adjustRightInd w:val="0"/>
      <w:ind w:left="851" w:hanging="851"/>
      <w:textAlignment w:val="baseline"/>
    </w:pPr>
    <w:rPr>
      <w:rFonts w:cs="Times New Roman"/>
      <w:szCs w:val="20"/>
      <w:lang w:val="en-GB"/>
    </w:rPr>
  </w:style>
  <w:style w:type="paragraph" w:customStyle="1" w:styleId="443">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MS Mincho" w:cs="Times New Roman"/>
      <w:sz w:val="24"/>
      <w:szCs w:val="24"/>
      <w:lang w:val="en-GB" w:eastAsia="en-US" w:bidi="ar-SA"/>
    </w:rPr>
  </w:style>
  <w:style w:type="paragraph" w:customStyle="1" w:styleId="444">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MS Mincho" w:cs="Times New Roman"/>
      <w:sz w:val="24"/>
      <w:szCs w:val="24"/>
      <w:lang w:val="en-GB" w:eastAsia="en-US" w:bidi="ar-SA"/>
    </w:rPr>
  </w:style>
  <w:style w:type="paragraph" w:customStyle="1" w:styleId="445">
    <w:name w:val="B2"/>
    <w:basedOn w:val="44"/>
    <w:qFormat/>
    <w:uiPriority w:val="0"/>
    <w:pPr>
      <w:tabs>
        <w:tab w:val="left" w:pos="709"/>
      </w:tabs>
      <w:suppressAutoHyphens/>
      <w:overflowPunct w:val="0"/>
      <w:autoSpaceDE w:val="0"/>
      <w:autoSpaceDN w:val="0"/>
      <w:adjustRightInd w:val="0"/>
      <w:spacing w:after="180" w:line="240" w:lineRule="auto"/>
      <w:ind w:left="851" w:hanging="284"/>
      <w:jc w:val="left"/>
      <w:textAlignment w:val="baseline"/>
    </w:pPr>
    <w:rPr>
      <w:rFonts w:ascii="Times New Roman" w:hAnsi="Times New Roman"/>
      <w:sz w:val="24"/>
      <w:szCs w:val="24"/>
      <w:lang w:val="en-GB" w:eastAsia="en-US"/>
    </w:rPr>
  </w:style>
  <w:style w:type="paragraph" w:customStyle="1" w:styleId="446">
    <w:name w:val="B3"/>
    <w:basedOn w:val="14"/>
    <w:qFormat/>
    <w:uiPriority w:val="0"/>
    <w:pPr>
      <w:tabs>
        <w:tab w:val="left" w:pos="709"/>
      </w:tabs>
      <w:suppressAutoHyphens/>
      <w:overflowPunct w:val="0"/>
      <w:autoSpaceDE w:val="0"/>
      <w:autoSpaceDN w:val="0"/>
      <w:adjustRightInd w:val="0"/>
      <w:spacing w:after="180" w:line="240" w:lineRule="auto"/>
      <w:ind w:left="1135" w:hanging="284"/>
      <w:jc w:val="left"/>
      <w:textAlignment w:val="baseline"/>
    </w:pPr>
    <w:rPr>
      <w:rFonts w:ascii="Times New Roman" w:hAnsi="Times New Roman"/>
      <w:sz w:val="24"/>
      <w:szCs w:val="24"/>
      <w:lang w:val="en-GB" w:eastAsia="en-US"/>
    </w:rPr>
  </w:style>
  <w:style w:type="paragraph" w:customStyle="1" w:styleId="447">
    <w:name w:val="B4"/>
    <w:basedOn w:val="78"/>
    <w:qFormat/>
    <w:uiPriority w:val="0"/>
    <w:pPr>
      <w:tabs>
        <w:tab w:val="left" w:pos="709"/>
      </w:tabs>
      <w:suppressAutoHyphens/>
      <w:overflowPunct w:val="0"/>
      <w:autoSpaceDE w:val="0"/>
      <w:autoSpaceDN w:val="0"/>
      <w:adjustRightInd w:val="0"/>
      <w:spacing w:after="180" w:line="240" w:lineRule="auto"/>
      <w:ind w:left="1418" w:hanging="284"/>
      <w:jc w:val="left"/>
      <w:textAlignment w:val="baseline"/>
    </w:pPr>
    <w:rPr>
      <w:rFonts w:ascii="Times New Roman" w:hAnsi="Times New Roman"/>
      <w:sz w:val="24"/>
      <w:szCs w:val="24"/>
      <w:lang w:val="en-GB" w:eastAsia="en-US"/>
    </w:rPr>
  </w:style>
  <w:style w:type="paragraph" w:customStyle="1" w:styleId="448">
    <w:name w:val="B5"/>
    <w:basedOn w:val="71"/>
    <w:qFormat/>
    <w:uiPriority w:val="0"/>
    <w:pPr>
      <w:tabs>
        <w:tab w:val="left" w:pos="709"/>
      </w:tabs>
      <w:suppressAutoHyphens/>
      <w:overflowPunct w:val="0"/>
      <w:autoSpaceDE w:val="0"/>
      <w:autoSpaceDN w:val="0"/>
      <w:adjustRightInd w:val="0"/>
      <w:spacing w:after="180" w:line="240" w:lineRule="auto"/>
      <w:ind w:left="1702" w:hanging="284"/>
      <w:jc w:val="left"/>
      <w:textAlignment w:val="baseline"/>
    </w:pPr>
    <w:rPr>
      <w:rFonts w:ascii="Times New Roman" w:hAnsi="Times New Roman"/>
      <w:sz w:val="24"/>
      <w:szCs w:val="24"/>
      <w:lang w:val="en-GB" w:eastAsia="en-US"/>
    </w:rPr>
  </w:style>
  <w:style w:type="paragraph" w:customStyle="1" w:styleId="449">
    <w:name w:val="ZTD"/>
    <w:basedOn w:val="439"/>
    <w:qFormat/>
    <w:uiPriority w:val="0"/>
    <w:pPr>
      <w:framePr w:hRule="auto" w:y="852"/>
    </w:pPr>
    <w:rPr>
      <w:i w:val="0"/>
      <w:sz w:val="40"/>
    </w:rPr>
  </w:style>
  <w:style w:type="paragraph" w:customStyle="1" w:styleId="450">
    <w:name w:val="ZV"/>
    <w:basedOn w:val="441"/>
    <w:qFormat/>
    <w:uiPriority w:val="0"/>
    <w:pPr>
      <w:framePr w:y="16161"/>
    </w:pPr>
  </w:style>
  <w:style w:type="paragraph" w:customStyle="1" w:styleId="451">
    <w:name w:val="INDENT1"/>
    <w:basedOn w:val="1"/>
    <w:qFormat/>
    <w:uiPriority w:val="0"/>
    <w:pPr>
      <w:widowControl/>
      <w:tabs>
        <w:tab w:val="left" w:pos="709"/>
      </w:tabs>
      <w:suppressAutoHyphens/>
      <w:overflowPunct w:val="0"/>
      <w:autoSpaceDE w:val="0"/>
      <w:autoSpaceDN w:val="0"/>
      <w:adjustRightInd w:val="0"/>
      <w:spacing w:after="180"/>
      <w:ind w:left="851"/>
      <w:jc w:val="left"/>
      <w:textAlignment w:val="baseline"/>
    </w:pPr>
    <w:rPr>
      <w:rFonts w:eastAsia="MS Mincho"/>
      <w:kern w:val="0"/>
      <w:sz w:val="24"/>
      <w:lang w:val="en-GB" w:eastAsia="en-US"/>
    </w:rPr>
  </w:style>
  <w:style w:type="paragraph" w:customStyle="1" w:styleId="452">
    <w:name w:val="INDENT2"/>
    <w:basedOn w:val="1"/>
    <w:qFormat/>
    <w:uiPriority w:val="0"/>
    <w:pPr>
      <w:widowControl/>
      <w:tabs>
        <w:tab w:val="left" w:pos="709"/>
      </w:tabs>
      <w:suppressAutoHyphens/>
      <w:overflowPunct w:val="0"/>
      <w:autoSpaceDE w:val="0"/>
      <w:autoSpaceDN w:val="0"/>
      <w:adjustRightInd w:val="0"/>
      <w:spacing w:after="180"/>
      <w:ind w:left="1135" w:hanging="284"/>
      <w:jc w:val="left"/>
      <w:textAlignment w:val="baseline"/>
    </w:pPr>
    <w:rPr>
      <w:rFonts w:eastAsia="MS Mincho"/>
      <w:kern w:val="0"/>
      <w:sz w:val="24"/>
      <w:lang w:val="en-GB" w:eastAsia="en-US"/>
    </w:rPr>
  </w:style>
  <w:style w:type="paragraph" w:customStyle="1" w:styleId="453">
    <w:name w:val="INDENT3"/>
    <w:basedOn w:val="1"/>
    <w:qFormat/>
    <w:uiPriority w:val="0"/>
    <w:pPr>
      <w:widowControl/>
      <w:tabs>
        <w:tab w:val="left" w:pos="709"/>
      </w:tabs>
      <w:suppressAutoHyphens/>
      <w:overflowPunct w:val="0"/>
      <w:autoSpaceDE w:val="0"/>
      <w:autoSpaceDN w:val="0"/>
      <w:adjustRightInd w:val="0"/>
      <w:spacing w:after="180"/>
      <w:ind w:left="1701" w:hanging="567"/>
      <w:jc w:val="left"/>
      <w:textAlignment w:val="baseline"/>
    </w:pPr>
    <w:rPr>
      <w:rFonts w:eastAsia="MS Mincho"/>
      <w:kern w:val="0"/>
      <w:sz w:val="24"/>
      <w:lang w:val="en-GB" w:eastAsia="en-US"/>
    </w:rPr>
  </w:style>
  <w:style w:type="paragraph" w:customStyle="1" w:styleId="454">
    <w:name w:val="Figure_Title"/>
    <w:basedOn w:val="1"/>
    <w:next w:val="1"/>
    <w:qFormat/>
    <w:uiPriority w:val="0"/>
    <w:pPr>
      <w:keepLines/>
      <w:widowControl/>
      <w:tabs>
        <w:tab w:val="left" w:pos="709"/>
        <w:tab w:val="left" w:pos="794"/>
        <w:tab w:val="left" w:pos="1191"/>
        <w:tab w:val="left" w:pos="1588"/>
        <w:tab w:val="left" w:pos="1985"/>
      </w:tabs>
      <w:suppressAutoHyphens/>
      <w:overflowPunct w:val="0"/>
      <w:autoSpaceDE w:val="0"/>
      <w:autoSpaceDN w:val="0"/>
      <w:adjustRightInd w:val="0"/>
      <w:spacing w:before="120" w:after="480"/>
      <w:jc w:val="center"/>
      <w:textAlignment w:val="baseline"/>
    </w:pPr>
    <w:rPr>
      <w:rFonts w:eastAsia="MS Mincho"/>
      <w:b/>
      <w:kern w:val="0"/>
      <w:sz w:val="24"/>
      <w:lang w:val="en-GB" w:eastAsia="en-US"/>
    </w:rPr>
  </w:style>
  <w:style w:type="paragraph" w:customStyle="1" w:styleId="455">
    <w:name w:val="Rec_CCITT_#"/>
    <w:basedOn w:val="1"/>
    <w:qFormat/>
    <w:uiPriority w:val="0"/>
    <w:pPr>
      <w:keepNext/>
      <w:keepLines/>
      <w:widowControl/>
      <w:tabs>
        <w:tab w:val="left" w:pos="709"/>
      </w:tabs>
      <w:suppressAutoHyphens/>
      <w:overflowPunct w:val="0"/>
      <w:autoSpaceDE w:val="0"/>
      <w:autoSpaceDN w:val="0"/>
      <w:adjustRightInd w:val="0"/>
      <w:spacing w:after="180"/>
      <w:jc w:val="left"/>
      <w:textAlignment w:val="baseline"/>
    </w:pPr>
    <w:rPr>
      <w:rFonts w:eastAsia="MS Mincho"/>
      <w:b/>
      <w:kern w:val="0"/>
      <w:sz w:val="24"/>
      <w:lang w:val="en-GB" w:eastAsia="en-US"/>
    </w:rPr>
  </w:style>
  <w:style w:type="paragraph" w:customStyle="1" w:styleId="456">
    <w:name w:val="Couv Rec Title"/>
    <w:basedOn w:val="1"/>
    <w:qFormat/>
    <w:uiPriority w:val="0"/>
    <w:pPr>
      <w:keepNext/>
      <w:keepLines/>
      <w:widowControl/>
      <w:tabs>
        <w:tab w:val="left" w:pos="709"/>
      </w:tabs>
      <w:suppressAutoHyphens/>
      <w:overflowPunct w:val="0"/>
      <w:autoSpaceDE w:val="0"/>
      <w:autoSpaceDN w:val="0"/>
      <w:adjustRightInd w:val="0"/>
      <w:spacing w:before="240" w:after="180"/>
      <w:ind w:left="1418"/>
      <w:jc w:val="left"/>
      <w:textAlignment w:val="baseline"/>
    </w:pPr>
    <w:rPr>
      <w:rFonts w:ascii="Arial" w:hAnsi="Arial" w:eastAsia="MS Mincho"/>
      <w:b/>
      <w:kern w:val="0"/>
      <w:sz w:val="36"/>
      <w:lang w:eastAsia="en-US"/>
    </w:rPr>
  </w:style>
  <w:style w:type="character" w:customStyle="1" w:styleId="457">
    <w:name w:val="文档结构图 字符"/>
    <w:link w:val="33"/>
    <w:semiHidden/>
    <w:qFormat/>
    <w:locked/>
    <w:uiPriority w:val="0"/>
    <w:rPr>
      <w:rFonts w:ascii="Tahoma" w:hAnsi="Tahoma" w:cs="Tahoma"/>
      <w:kern w:val="2"/>
      <w:sz w:val="21"/>
      <w:szCs w:val="24"/>
      <w:shd w:val="clear" w:color="auto" w:fill="000080"/>
    </w:rPr>
  </w:style>
  <w:style w:type="paragraph" w:customStyle="1" w:styleId="458">
    <w:name w:val="TAJ"/>
    <w:basedOn w:val="279"/>
    <w:qFormat/>
    <w:uiPriority w:val="0"/>
    <w:pPr>
      <w:tabs>
        <w:tab w:val="left" w:pos="709"/>
      </w:tabs>
      <w:suppressAutoHyphens/>
    </w:pPr>
  </w:style>
  <w:style w:type="paragraph" w:customStyle="1" w:styleId="459">
    <w:name w:val="Guidance"/>
    <w:basedOn w:val="1"/>
    <w:qFormat/>
    <w:uiPriority w:val="0"/>
    <w:pPr>
      <w:widowControl/>
      <w:tabs>
        <w:tab w:val="left" w:pos="709"/>
      </w:tabs>
      <w:suppressAutoHyphens/>
      <w:overflowPunct w:val="0"/>
      <w:autoSpaceDE w:val="0"/>
      <w:autoSpaceDN w:val="0"/>
      <w:adjustRightInd w:val="0"/>
      <w:spacing w:after="180"/>
      <w:jc w:val="left"/>
      <w:textAlignment w:val="baseline"/>
    </w:pPr>
    <w:rPr>
      <w:rFonts w:eastAsia="MS Mincho"/>
      <w:i/>
      <w:color w:val="0000FF"/>
      <w:kern w:val="0"/>
      <w:sz w:val="24"/>
      <w:lang w:val="en-GB" w:eastAsia="en-US"/>
    </w:rPr>
  </w:style>
  <w:style w:type="paragraph" w:customStyle="1" w:styleId="460">
    <w:name w:val="11 BodyText"/>
    <w:basedOn w:val="1"/>
    <w:qFormat/>
    <w:uiPriority w:val="0"/>
    <w:pPr>
      <w:widowControl/>
      <w:tabs>
        <w:tab w:val="left" w:pos="709"/>
      </w:tabs>
      <w:suppressAutoHyphens/>
      <w:spacing w:after="220"/>
      <w:ind w:left="1298"/>
      <w:jc w:val="left"/>
    </w:pPr>
    <w:rPr>
      <w:rFonts w:ascii="Arial" w:hAnsi="Arial" w:eastAsia="MS Mincho"/>
      <w:kern w:val="0"/>
      <w:sz w:val="22"/>
      <w:lang w:eastAsia="en-US"/>
    </w:rPr>
  </w:style>
  <w:style w:type="character" w:customStyle="1" w:styleId="461">
    <w:name w:val="Char Char9"/>
    <w:qFormat/>
    <w:uiPriority w:val="0"/>
    <w:rPr>
      <w:rFonts w:ascii="Arial" w:hAnsi="Arial"/>
      <w:sz w:val="28"/>
      <w:lang w:val="en-GB" w:eastAsia="en-US"/>
    </w:rPr>
  </w:style>
  <w:style w:type="character" w:customStyle="1" w:styleId="462">
    <w:name w:val="Char Char8"/>
    <w:qFormat/>
    <w:uiPriority w:val="0"/>
    <w:rPr>
      <w:rFonts w:ascii="Arial" w:hAnsi="Arial"/>
      <w:sz w:val="24"/>
      <w:lang w:val="en-GB"/>
    </w:rPr>
  </w:style>
  <w:style w:type="character" w:customStyle="1" w:styleId="463">
    <w:name w:val="Char Char22"/>
    <w:qFormat/>
    <w:uiPriority w:val="0"/>
    <w:rPr>
      <w:rFonts w:ascii="Arial" w:hAnsi="Arial"/>
      <w:sz w:val="28"/>
      <w:lang w:val="en-GB" w:eastAsia="en-US"/>
    </w:rPr>
  </w:style>
  <w:style w:type="character" w:customStyle="1" w:styleId="464">
    <w:name w:val="Char Char21"/>
    <w:qFormat/>
    <w:uiPriority w:val="0"/>
    <w:rPr>
      <w:rFonts w:ascii="Arial" w:hAnsi="Arial"/>
      <w:sz w:val="24"/>
      <w:lang w:val="en-GB" w:eastAsia="en-US"/>
    </w:rPr>
  </w:style>
  <w:style w:type="character" w:customStyle="1" w:styleId="465">
    <w:name w:val="Char Char91"/>
    <w:qFormat/>
    <w:uiPriority w:val="0"/>
    <w:rPr>
      <w:rFonts w:ascii="Arial" w:hAnsi="Arial"/>
      <w:sz w:val="28"/>
      <w:lang w:val="en-GB" w:eastAsia="en-US"/>
    </w:rPr>
  </w:style>
  <w:style w:type="character" w:customStyle="1" w:styleId="466">
    <w:name w:val="Char Char81"/>
    <w:qFormat/>
    <w:uiPriority w:val="0"/>
    <w:rPr>
      <w:rFonts w:ascii="Arial" w:hAnsi="Arial"/>
      <w:sz w:val="24"/>
      <w:lang w:val="en-GB"/>
    </w:rPr>
  </w:style>
  <w:style w:type="character" w:customStyle="1" w:styleId="467">
    <w:name w:val="Char Char221"/>
    <w:qFormat/>
    <w:uiPriority w:val="0"/>
    <w:rPr>
      <w:rFonts w:ascii="Arial" w:hAnsi="Arial"/>
      <w:sz w:val="28"/>
      <w:lang w:val="en-GB" w:eastAsia="en-US"/>
    </w:rPr>
  </w:style>
  <w:style w:type="character" w:customStyle="1" w:styleId="468">
    <w:name w:val="Char Char211"/>
    <w:qFormat/>
    <w:uiPriority w:val="0"/>
    <w:rPr>
      <w:rFonts w:ascii="Arial" w:hAnsi="Arial"/>
      <w:sz w:val="24"/>
      <w:lang w:val="en-GB" w:eastAsia="en-US"/>
    </w:rPr>
  </w:style>
  <w:style w:type="character" w:customStyle="1" w:styleId="469">
    <w:name w:val="Char Char24"/>
    <w:qFormat/>
    <w:uiPriority w:val="0"/>
    <w:rPr>
      <w:rFonts w:ascii="Arial" w:hAnsi="Arial"/>
      <w:sz w:val="28"/>
      <w:lang w:val="en-GB" w:eastAsia="en-US"/>
    </w:rPr>
  </w:style>
  <w:style w:type="paragraph" w:customStyle="1" w:styleId="470">
    <w:name w:val="Colorful List - Accent 11"/>
    <w:basedOn w:val="1"/>
    <w:qFormat/>
    <w:uiPriority w:val="0"/>
    <w:pPr>
      <w:widowControl/>
      <w:spacing w:after="180"/>
      <w:ind w:left="720"/>
      <w:contextualSpacing/>
      <w:jc w:val="left"/>
    </w:pPr>
    <w:rPr>
      <w:rFonts w:eastAsia="MS Mincho"/>
      <w:kern w:val="0"/>
      <w:sz w:val="24"/>
      <w:lang w:val="en-GB" w:eastAsia="en-US"/>
    </w:rPr>
  </w:style>
  <w:style w:type="paragraph" w:customStyle="1" w:styleId="471">
    <w:name w:val="a1"/>
    <w:basedOn w:val="7"/>
    <w:qFormat/>
    <w:uiPriority w:val="0"/>
    <w:pPr>
      <w:keepLines w:val="0"/>
      <w:widowControl/>
      <w:tabs>
        <w:tab w:val="left" w:pos="660"/>
        <w:tab w:val="left" w:pos="880"/>
        <w:tab w:val="left" w:pos="1492"/>
      </w:tabs>
      <w:suppressAutoHyphens/>
      <w:spacing w:before="60" w:after="240" w:line="230" w:lineRule="exact"/>
      <w:jc w:val="left"/>
    </w:pPr>
    <w:rPr>
      <w:rFonts w:ascii="Arial" w:hAnsi="Arial" w:eastAsia="Times New Roman"/>
      <w:bCs w:val="0"/>
      <w:kern w:val="0"/>
      <w:sz w:val="20"/>
      <w:szCs w:val="24"/>
      <w:lang w:val="en-GB" w:eastAsia="ja-JP"/>
    </w:rPr>
  </w:style>
  <w:style w:type="paragraph" w:customStyle="1" w:styleId="472">
    <w:name w:val="Revision3"/>
    <w:hidden/>
    <w:qFormat/>
    <w:uiPriority w:val="0"/>
    <w:rPr>
      <w:rFonts w:ascii="Arial" w:hAnsi="Arial" w:eastAsia="MS Mincho" w:cs="Times New Roman"/>
      <w:sz w:val="24"/>
      <w:szCs w:val="24"/>
      <w:lang w:val="en-GB" w:eastAsia="ja-JP" w:bidi="ar-SA"/>
    </w:rPr>
  </w:style>
  <w:style w:type="paragraph" w:customStyle="1" w:styleId="473">
    <w:name w:val="DDL Example"/>
    <w:basedOn w:val="1"/>
    <w:qFormat/>
    <w:uiPriority w:val="0"/>
    <w:pPr>
      <w:widowControl/>
      <w:pBdr>
        <w:top w:val="single" w:color="auto" w:sz="12" w:space="1"/>
        <w:left w:val="single" w:color="auto" w:sz="12" w:space="4"/>
        <w:bottom w:val="single" w:color="auto" w:sz="12" w:space="1"/>
        <w:right w:val="single" w:color="auto" w:sz="12" w:space="4"/>
      </w:pBdr>
      <w:shd w:val="pct20" w:color="auto" w:fill="FFFFFF"/>
      <w:jc w:val="left"/>
    </w:pPr>
    <w:rPr>
      <w:rFonts w:ascii="Courier New" w:hAnsi="Courier New" w:eastAsia="MS ??"/>
      <w:kern w:val="0"/>
      <w:sz w:val="24"/>
      <w:lang w:eastAsia="en-US"/>
    </w:rPr>
  </w:style>
  <w:style w:type="paragraph" w:customStyle="1" w:styleId="474">
    <w:name w:val="List Paragraph3"/>
    <w:basedOn w:val="1"/>
    <w:qFormat/>
    <w:uiPriority w:val="0"/>
    <w:pPr>
      <w:suppressAutoHyphens/>
      <w:overflowPunct w:val="0"/>
      <w:autoSpaceDE w:val="0"/>
      <w:spacing w:after="180"/>
      <w:ind w:left="720"/>
      <w:contextualSpacing/>
      <w:jc w:val="left"/>
      <w:textAlignment w:val="baseline"/>
    </w:pPr>
    <w:rPr>
      <w:rFonts w:eastAsia="MS Mincho" w:cs="Cambria"/>
      <w:kern w:val="0"/>
      <w:sz w:val="24"/>
      <w:lang w:val="en-GB" w:eastAsia="ar-SA"/>
    </w:rPr>
  </w:style>
  <w:style w:type="paragraph" w:customStyle="1" w:styleId="475">
    <w:name w:val="Note:"/>
    <w:basedOn w:val="1"/>
    <w:qFormat/>
    <w:uiPriority w:val="0"/>
    <w:pPr>
      <w:widowControl/>
      <w:spacing w:after="240" w:line="230" w:lineRule="atLeast"/>
    </w:pPr>
    <w:rPr>
      <w:rFonts w:ascii="Arial" w:hAnsi="Arial" w:eastAsia="MS Mincho" w:cs="Arial"/>
      <w:kern w:val="0"/>
      <w:sz w:val="20"/>
      <w:szCs w:val="20"/>
      <w:lang w:eastAsia="ja-JP"/>
    </w:rPr>
  </w:style>
  <w:style w:type="paragraph" w:customStyle="1" w:styleId="476">
    <w:name w:val="Revision1"/>
    <w:hidden/>
    <w:qFormat/>
    <w:uiPriority w:val="0"/>
    <w:rPr>
      <w:rFonts w:ascii="Arial" w:hAnsi="Arial" w:eastAsia="MS Mincho" w:cs="Times New Roman"/>
      <w:sz w:val="24"/>
      <w:szCs w:val="24"/>
      <w:lang w:val="en-GB" w:eastAsia="ja-JP" w:bidi="ar-SA"/>
    </w:rPr>
  </w:style>
  <w:style w:type="paragraph" w:customStyle="1" w:styleId="477">
    <w:name w:val="List Paragraph1"/>
    <w:basedOn w:val="1"/>
    <w:qFormat/>
    <w:uiPriority w:val="0"/>
    <w:pPr>
      <w:suppressAutoHyphens/>
      <w:overflowPunct w:val="0"/>
      <w:autoSpaceDE w:val="0"/>
      <w:spacing w:after="180"/>
      <w:ind w:left="720"/>
      <w:contextualSpacing/>
      <w:jc w:val="left"/>
      <w:textAlignment w:val="baseline"/>
    </w:pPr>
    <w:rPr>
      <w:rFonts w:eastAsia="MS Mincho" w:cs="Cambria"/>
      <w:kern w:val="0"/>
      <w:sz w:val="24"/>
      <w:lang w:val="en-GB" w:eastAsia="ar-SA"/>
    </w:rPr>
  </w:style>
  <w:style w:type="paragraph" w:customStyle="1" w:styleId="478">
    <w:name w:val="Medium List 2 - Accent 21"/>
    <w:hidden/>
    <w:qFormat/>
    <w:uiPriority w:val="0"/>
    <w:rPr>
      <w:rFonts w:ascii="Arial" w:hAnsi="Arial" w:eastAsia="MS Mincho" w:cs="Arial"/>
      <w:lang w:val="en-US" w:eastAsia="ja-JP" w:bidi="ar-SA"/>
    </w:rPr>
  </w:style>
  <w:style w:type="paragraph" w:customStyle="1" w:styleId="479">
    <w:name w:val="彩色列表 - ????????强调•÷"/>
    <w:basedOn w:val="1"/>
    <w:qFormat/>
    <w:uiPriority w:val="0"/>
    <w:pPr>
      <w:widowControl/>
      <w:spacing w:after="180"/>
      <w:ind w:left="720"/>
      <w:contextualSpacing/>
      <w:jc w:val="left"/>
    </w:pPr>
    <w:rPr>
      <w:rFonts w:eastAsia="MS Mincho"/>
      <w:kern w:val="0"/>
      <w:sz w:val="24"/>
      <w:lang w:val="en-GB" w:eastAsia="en-US"/>
    </w:rPr>
  </w:style>
  <w:style w:type="paragraph" w:customStyle="1" w:styleId="480">
    <w:name w:val="Medium Grid 1 - Accent 21"/>
    <w:basedOn w:val="1"/>
    <w:qFormat/>
    <w:uiPriority w:val="0"/>
    <w:pPr>
      <w:suppressAutoHyphens/>
      <w:overflowPunct w:val="0"/>
      <w:autoSpaceDE w:val="0"/>
      <w:spacing w:after="180"/>
      <w:ind w:left="720"/>
      <w:contextualSpacing/>
      <w:jc w:val="left"/>
      <w:textAlignment w:val="baseline"/>
    </w:pPr>
    <w:rPr>
      <w:rFonts w:eastAsia="MS Mincho" w:cs="Cambria"/>
      <w:kern w:val="0"/>
      <w:sz w:val="24"/>
      <w:lang w:val="en-GB" w:eastAsia="ar-SA"/>
    </w:rPr>
  </w:style>
  <w:style w:type="paragraph" w:customStyle="1" w:styleId="481">
    <w:name w:val="Revision2"/>
    <w:hidden/>
    <w:qFormat/>
    <w:uiPriority w:val="0"/>
    <w:rPr>
      <w:rFonts w:ascii="Arial" w:hAnsi="Arial" w:eastAsia="MS Mincho" w:cs="Times New Roman"/>
      <w:sz w:val="24"/>
      <w:szCs w:val="24"/>
      <w:lang w:val="en-GB" w:eastAsia="ja-JP" w:bidi="ar-SA"/>
    </w:rPr>
  </w:style>
  <w:style w:type="paragraph" w:customStyle="1" w:styleId="482">
    <w:name w:val="List Paragraph2"/>
    <w:basedOn w:val="1"/>
    <w:qFormat/>
    <w:uiPriority w:val="0"/>
    <w:pPr>
      <w:suppressAutoHyphens/>
      <w:overflowPunct w:val="0"/>
      <w:autoSpaceDE w:val="0"/>
      <w:spacing w:after="180"/>
      <w:ind w:left="720"/>
      <w:contextualSpacing/>
      <w:jc w:val="left"/>
      <w:textAlignment w:val="baseline"/>
    </w:pPr>
    <w:rPr>
      <w:rFonts w:eastAsia="MS Mincho" w:cs="Cambria"/>
      <w:kern w:val="0"/>
      <w:sz w:val="24"/>
      <w:lang w:val="en-GB" w:eastAsia="ar-SA"/>
    </w:rPr>
  </w:style>
  <w:style w:type="paragraph" w:customStyle="1" w:styleId="483">
    <w:name w:val="Colorful Shading - Accent 11"/>
    <w:hidden/>
    <w:qFormat/>
    <w:uiPriority w:val="0"/>
    <w:rPr>
      <w:rFonts w:ascii="Arial" w:hAnsi="Arial" w:eastAsia="MS Mincho" w:cs="Arial"/>
      <w:lang w:val="en-US" w:eastAsia="ja-JP" w:bidi="ar-SA"/>
    </w:rPr>
  </w:style>
  <w:style w:type="character" w:customStyle="1" w:styleId="484">
    <w:name w:val="apple-style-span"/>
    <w:qFormat/>
    <w:uiPriority w:val="0"/>
  </w:style>
  <w:style w:type="paragraph" w:customStyle="1" w:styleId="485">
    <w:name w:val="NOTE"/>
    <w:basedOn w:val="394"/>
    <w:qFormat/>
    <w:uiPriority w:val="0"/>
    <w:pPr>
      <w:tabs>
        <w:tab w:val="clear" w:pos="709"/>
      </w:tabs>
      <w:suppressAutoHyphens w:val="0"/>
      <w:spacing w:after="100"/>
      <w:jc w:val="both"/>
    </w:pPr>
    <w:rPr>
      <w:rFonts w:cs="Arial"/>
      <w:spacing w:val="8"/>
      <w:sz w:val="16"/>
      <w:szCs w:val="16"/>
      <w:lang w:val="en-GB" w:eastAsia="zh-CN"/>
    </w:rPr>
  </w:style>
  <w:style w:type="paragraph" w:customStyle="1" w:styleId="486">
    <w:name w:val="ISO_Change"/>
    <w:basedOn w:val="1"/>
    <w:qFormat/>
    <w:uiPriority w:val="0"/>
    <w:pPr>
      <w:widowControl/>
      <w:spacing w:before="210" w:line="210" w:lineRule="exact"/>
      <w:jc w:val="left"/>
    </w:pPr>
    <w:rPr>
      <w:rFonts w:ascii="Arial" w:hAnsi="Arial" w:eastAsia="MS Mincho"/>
      <w:kern w:val="0"/>
      <w:sz w:val="18"/>
      <w:lang w:val="en-GB" w:eastAsia="en-US"/>
    </w:rPr>
  </w:style>
  <w:style w:type="paragraph" w:customStyle="1" w:styleId="487">
    <w:name w:val="ISO_MB"/>
    <w:basedOn w:val="1"/>
    <w:qFormat/>
    <w:uiPriority w:val="0"/>
    <w:pPr>
      <w:widowControl/>
      <w:spacing w:before="210" w:line="210" w:lineRule="exact"/>
      <w:jc w:val="left"/>
    </w:pPr>
    <w:rPr>
      <w:rFonts w:ascii="Arial" w:hAnsi="Arial" w:eastAsia="Malgun Gothic"/>
      <w:kern w:val="0"/>
      <w:sz w:val="18"/>
      <w:szCs w:val="20"/>
      <w:lang w:val="en-GB" w:eastAsia="en-US"/>
    </w:rPr>
  </w:style>
  <w:style w:type="paragraph" w:customStyle="1" w:styleId="488">
    <w:name w:val="ISO_Clause"/>
    <w:basedOn w:val="1"/>
    <w:qFormat/>
    <w:uiPriority w:val="0"/>
    <w:pPr>
      <w:widowControl/>
      <w:spacing w:before="210" w:line="210" w:lineRule="exact"/>
      <w:jc w:val="left"/>
    </w:pPr>
    <w:rPr>
      <w:rFonts w:ascii="Arial" w:hAnsi="Arial" w:eastAsia="Malgun Gothic"/>
      <w:kern w:val="0"/>
      <w:sz w:val="18"/>
      <w:szCs w:val="20"/>
      <w:lang w:val="en-GB" w:eastAsia="en-US"/>
    </w:rPr>
  </w:style>
  <w:style w:type="character" w:customStyle="1" w:styleId="489">
    <w:name w:val="grey"/>
    <w:qFormat/>
    <w:uiPriority w:val="0"/>
  </w:style>
  <w:style w:type="paragraph" w:customStyle="1" w:styleId="490">
    <w:name w:val="Bibliography1"/>
    <w:basedOn w:val="1"/>
    <w:qFormat/>
    <w:uiPriority w:val="0"/>
    <w:pPr>
      <w:widowControl/>
      <w:tabs>
        <w:tab w:val="left" w:pos="660"/>
      </w:tabs>
      <w:spacing w:after="240" w:line="230" w:lineRule="atLeast"/>
      <w:ind w:left="660" w:hanging="660"/>
    </w:pPr>
    <w:rPr>
      <w:rFonts w:ascii="Arial" w:hAnsi="Arial" w:eastAsia="MS Mincho" w:cs="Arial"/>
      <w:kern w:val="0"/>
      <w:sz w:val="20"/>
      <w:szCs w:val="20"/>
      <w:lang w:eastAsia="ja-JP"/>
    </w:rPr>
  </w:style>
  <w:style w:type="paragraph" w:customStyle="1" w:styleId="491">
    <w:name w:val="Medium List 2 - Accent 211"/>
    <w:hidden/>
    <w:qFormat/>
    <w:uiPriority w:val="0"/>
    <w:rPr>
      <w:rFonts w:ascii="Arial" w:hAnsi="Arial" w:eastAsia="MS Mincho" w:cs="Arial"/>
      <w:lang w:val="en-US" w:eastAsia="ja-JP" w:bidi="ar-SA"/>
    </w:rPr>
  </w:style>
  <w:style w:type="paragraph" w:customStyle="1" w:styleId="492">
    <w:name w:val="Medium Grid 1 - Accent 211"/>
    <w:basedOn w:val="1"/>
    <w:qFormat/>
    <w:uiPriority w:val="0"/>
    <w:pPr>
      <w:suppressAutoHyphens/>
      <w:overflowPunct w:val="0"/>
      <w:autoSpaceDE w:val="0"/>
      <w:spacing w:after="180"/>
      <w:ind w:left="720"/>
      <w:contextualSpacing/>
      <w:jc w:val="left"/>
      <w:textAlignment w:val="baseline"/>
    </w:pPr>
    <w:rPr>
      <w:rFonts w:eastAsia="MS Mincho" w:cs="Cambria"/>
      <w:kern w:val="0"/>
      <w:sz w:val="24"/>
      <w:lang w:val="en-GB" w:eastAsia="ar-SA"/>
    </w:rPr>
  </w:style>
  <w:style w:type="paragraph" w:customStyle="1" w:styleId="493">
    <w:name w:val="Colorful Shading - Accent 111"/>
    <w:hidden/>
    <w:qFormat/>
    <w:uiPriority w:val="0"/>
    <w:rPr>
      <w:rFonts w:ascii="Arial" w:hAnsi="Arial" w:eastAsia="MS Mincho" w:cs="Arial"/>
      <w:lang w:val="en-US" w:eastAsia="ja-JP" w:bidi="ar-SA"/>
    </w:rPr>
  </w:style>
  <w:style w:type="character" w:customStyle="1" w:styleId="494">
    <w:name w:val="脚注文本 字符"/>
    <w:link w:val="70"/>
    <w:qFormat/>
    <w:locked/>
    <w:uiPriority w:val="0"/>
    <w:rPr>
      <w:kern w:val="2"/>
      <w:sz w:val="18"/>
      <w:szCs w:val="18"/>
    </w:rPr>
  </w:style>
  <w:style w:type="paragraph" w:customStyle="1" w:styleId="495">
    <w:name w:val="pbcopy"/>
    <w:basedOn w:val="60"/>
    <w:qFormat/>
    <w:uiPriority w:val="0"/>
    <w:pPr>
      <w:widowControl/>
      <w:tabs>
        <w:tab w:val="clear" w:pos="4153"/>
        <w:tab w:val="clear" w:pos="8306"/>
      </w:tabs>
      <w:snapToGrid/>
      <w:spacing w:after="60" w:line="190" w:lineRule="exact"/>
      <w:ind w:right="0" w:rightChars="0"/>
      <w:jc w:val="both"/>
    </w:pPr>
    <w:rPr>
      <w:rFonts w:ascii="Arial" w:hAnsi="Arial" w:eastAsia="MS Mincho"/>
      <w:kern w:val="0"/>
      <w:sz w:val="16"/>
      <w:szCs w:val="20"/>
      <w:lang w:val="en-GB" w:eastAsia="en-US"/>
    </w:rPr>
  </w:style>
  <w:style w:type="character" w:customStyle="1" w:styleId="496">
    <w:name w:val="Note Zchn"/>
    <w:link w:val="315"/>
    <w:qFormat/>
    <w:locked/>
    <w:uiPriority w:val="0"/>
    <w:rPr>
      <w:rFonts w:ascii="Arial" w:hAnsi="Arial" w:eastAsia="MS Mincho"/>
      <w:sz w:val="18"/>
      <w:lang w:val="de-DE" w:eastAsia="ja-JP"/>
    </w:rPr>
  </w:style>
  <w:style w:type="paragraph" w:customStyle="1" w:styleId="497">
    <w:name w:val="syntaxBox"/>
    <w:basedOn w:val="1"/>
    <w:qFormat/>
    <w:uiPriority w:val="0"/>
    <w:pPr>
      <w:keepNext/>
      <w:keepLines/>
      <w:widowControl/>
      <w:tabs>
        <w:tab w:val="left" w:pos="360"/>
        <w:tab w:val="left" w:pos="720"/>
        <w:tab w:val="left" w:pos="1077"/>
        <w:tab w:val="left" w:pos="1440"/>
        <w:tab w:val="left" w:pos="1800"/>
        <w:tab w:val="left" w:pos="2160"/>
        <w:tab w:val="left" w:pos="2268"/>
        <w:tab w:val="left" w:pos="2520"/>
        <w:tab w:val="left" w:pos="2880"/>
        <w:tab w:val="left" w:pos="3240"/>
      </w:tabs>
      <w:overflowPunct w:val="0"/>
      <w:autoSpaceDE w:val="0"/>
      <w:autoSpaceDN w:val="0"/>
      <w:adjustRightInd w:val="0"/>
      <w:jc w:val="left"/>
      <w:textAlignment w:val="baseline"/>
    </w:pPr>
    <w:rPr>
      <w:rFonts w:ascii="Helvetica" w:hAnsi="Helvetica" w:eastAsia="BatangChe"/>
      <w:kern w:val="0"/>
      <w:sz w:val="20"/>
      <w:szCs w:val="20"/>
      <w:lang w:val="en-GB" w:eastAsia="en-US"/>
    </w:rPr>
  </w:style>
  <w:style w:type="paragraph" w:customStyle="1" w:styleId="498">
    <w:name w:val="Comment Subject1"/>
    <w:basedOn w:val="35"/>
    <w:next w:val="35"/>
    <w:semiHidden/>
    <w:qFormat/>
    <w:uiPriority w:val="0"/>
    <w:pPr>
      <w:tabs>
        <w:tab w:val="clear" w:pos="794"/>
        <w:tab w:val="clear" w:pos="1191"/>
        <w:tab w:val="clear" w:pos="1588"/>
        <w:tab w:val="clear" w:pos="1985"/>
      </w:tabs>
      <w:overflowPunct/>
      <w:autoSpaceDE/>
      <w:autoSpaceDN/>
      <w:adjustRightInd/>
      <w:spacing w:before="0"/>
      <w:jc w:val="left"/>
      <w:textAlignment w:val="auto"/>
    </w:pPr>
    <w:rPr>
      <w:rFonts w:eastAsia="MS Mincho"/>
      <w:b/>
      <w:bCs/>
    </w:rPr>
  </w:style>
  <w:style w:type="paragraph" w:customStyle="1" w:styleId="499">
    <w:name w:val="Tabellen Inhalt"/>
    <w:basedOn w:val="41"/>
    <w:qFormat/>
    <w:uiPriority w:val="0"/>
    <w:pPr>
      <w:widowControl/>
      <w:suppressAutoHyphens/>
      <w:spacing w:before="0" w:after="120"/>
      <w:jc w:val="left"/>
    </w:pPr>
    <w:rPr>
      <w:rFonts w:eastAsia="MS Mincho"/>
      <w:kern w:val="0"/>
      <w:sz w:val="24"/>
      <w:szCs w:val="20"/>
      <w:lang w:val="en-GB" w:eastAsia="de-DE"/>
    </w:rPr>
  </w:style>
  <w:style w:type="paragraph" w:customStyle="1" w:styleId="500">
    <w:name w:val="Tabellen Überschrift"/>
    <w:basedOn w:val="499"/>
    <w:qFormat/>
    <w:uiPriority w:val="0"/>
    <w:pPr>
      <w:jc w:val="center"/>
    </w:pPr>
    <w:rPr>
      <w:b/>
      <w:i/>
    </w:rPr>
  </w:style>
  <w:style w:type="character" w:customStyle="1" w:styleId="501">
    <w:name w:val="SDLattribute"/>
    <w:qFormat/>
    <w:uiPriority w:val="0"/>
    <w:rPr>
      <w:i/>
    </w:rPr>
  </w:style>
  <w:style w:type="character" w:customStyle="1" w:styleId="502">
    <w:name w:val="SDLkeyword"/>
    <w:qFormat/>
    <w:uiPriority w:val="0"/>
    <w:rPr>
      <w:rFonts w:ascii="Courier New" w:hAnsi="Courier New"/>
      <w:b/>
    </w:rPr>
  </w:style>
  <w:style w:type="paragraph" w:customStyle="1" w:styleId="503">
    <w:name w:val="TOC title"/>
    <w:basedOn w:val="1"/>
    <w:qFormat/>
    <w:uiPriority w:val="0"/>
    <w:pPr>
      <w:widowControl/>
      <w:tabs>
        <w:tab w:val="center" w:pos="64"/>
        <w:tab w:val="right" w:pos="8640"/>
      </w:tabs>
      <w:spacing w:after="220"/>
      <w:jc w:val="center"/>
    </w:pPr>
    <w:rPr>
      <w:rFonts w:ascii="Arial" w:hAnsi="Arial" w:eastAsia="Batang"/>
      <w:color w:val="000000"/>
      <w:kern w:val="0"/>
      <w:sz w:val="20"/>
      <w:szCs w:val="20"/>
      <w:lang w:eastAsia="en-US"/>
    </w:rPr>
  </w:style>
  <w:style w:type="paragraph" w:customStyle="1" w:styleId="504">
    <w:name w:val="mnemonic_tabl_right"/>
    <w:basedOn w:val="1"/>
    <w:qFormat/>
    <w:uiPriority w:val="0"/>
    <w:pPr>
      <w:widowControl/>
      <w:spacing w:before="120" w:after="220"/>
    </w:pPr>
    <w:rPr>
      <w:rFonts w:ascii="Helvetica" w:hAnsi="Helvetica" w:eastAsia="Batang"/>
      <w:color w:val="000000"/>
      <w:kern w:val="0"/>
      <w:sz w:val="20"/>
      <w:szCs w:val="20"/>
      <w:lang w:eastAsia="en-US"/>
    </w:rPr>
  </w:style>
  <w:style w:type="paragraph" w:customStyle="1" w:styleId="505">
    <w:name w:val="code"/>
    <w:basedOn w:val="1"/>
    <w:next w:val="1"/>
    <w:link w:val="567"/>
    <w:qFormat/>
    <w:uiPriority w:val="0"/>
    <w:pPr>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120"/>
      <w:jc w:val="left"/>
    </w:pPr>
    <w:rPr>
      <w:rFonts w:ascii="Courier" w:hAnsi="Courier" w:eastAsia="MS Mincho"/>
      <w:kern w:val="0"/>
      <w:sz w:val="20"/>
      <w:szCs w:val="20"/>
      <w:lang w:val="en-GB" w:eastAsia="ja-JP"/>
    </w:rPr>
  </w:style>
  <w:style w:type="paragraph" w:customStyle="1" w:styleId="506">
    <w:name w:val="Document Info"/>
    <w:next w:val="1"/>
    <w:qFormat/>
    <w:uiPriority w:val="0"/>
    <w:pPr>
      <w:tabs>
        <w:tab w:val="left" w:pos="1134"/>
      </w:tabs>
      <w:suppressAutoHyphens/>
      <w:spacing w:after="240"/>
    </w:pPr>
    <w:rPr>
      <w:rFonts w:ascii="Times New Roman" w:hAnsi="Times New Roman" w:eastAsia="MS Mincho" w:cs="Times New Roman"/>
      <w:b/>
      <w:sz w:val="24"/>
      <w:szCs w:val="24"/>
      <w:lang w:val="en-US" w:eastAsia="en-US" w:bidi="ar-SA"/>
    </w:rPr>
  </w:style>
  <w:style w:type="paragraph" w:customStyle="1" w:styleId="507">
    <w:name w:val="arial"/>
    <w:basedOn w:val="41"/>
    <w:qFormat/>
    <w:uiPriority w:val="0"/>
    <w:pPr>
      <w:widowControl/>
      <w:spacing w:before="0" w:after="220"/>
    </w:pPr>
    <w:rPr>
      <w:rFonts w:ascii="Helvetica" w:hAnsi="Helvetica" w:eastAsia="MS Mincho"/>
      <w:color w:val="000000"/>
      <w:kern w:val="0"/>
      <w:sz w:val="18"/>
      <w:szCs w:val="20"/>
      <w:lang w:val="en-GB" w:eastAsia="en-US"/>
    </w:rPr>
  </w:style>
  <w:style w:type="character" w:customStyle="1" w:styleId="508">
    <w:name w:val="fields Zchn"/>
    <w:link w:val="356"/>
    <w:qFormat/>
    <w:locked/>
    <w:uiPriority w:val="0"/>
    <w:rPr>
      <w:rFonts w:eastAsia="Batang"/>
      <w:sz w:val="24"/>
      <w:szCs w:val="24"/>
      <w:lang w:eastAsia="ko-KR"/>
    </w:rPr>
  </w:style>
  <w:style w:type="character" w:customStyle="1" w:styleId="509">
    <w:name w:val="lastfield Zchn"/>
    <w:link w:val="357"/>
    <w:qFormat/>
    <w:locked/>
    <w:uiPriority w:val="0"/>
    <w:rPr>
      <w:rFonts w:eastAsia="Batang"/>
      <w:sz w:val="24"/>
      <w:szCs w:val="24"/>
      <w:lang w:eastAsia="ko-KR"/>
    </w:rPr>
  </w:style>
  <w:style w:type="character" w:customStyle="1" w:styleId="510">
    <w:name w:val="Kommentartext Zeichen1"/>
    <w:qFormat/>
    <w:uiPriority w:val="0"/>
    <w:rPr>
      <w:rFonts w:ascii="Arial" w:hAnsi="Arial" w:eastAsia="MS Mincho"/>
      <w:lang w:val="de-DE" w:eastAsia="ja-JP"/>
    </w:rPr>
  </w:style>
  <w:style w:type="paragraph" w:customStyle="1" w:styleId="511">
    <w:name w:val="Farbige Liste - Akzent 11"/>
    <w:basedOn w:val="1"/>
    <w:qFormat/>
    <w:uiPriority w:val="0"/>
    <w:pPr>
      <w:widowControl/>
      <w:ind w:left="720"/>
      <w:contextualSpacing/>
    </w:pPr>
    <w:rPr>
      <w:rFonts w:eastAsia="MS ??"/>
      <w:kern w:val="0"/>
      <w:sz w:val="24"/>
      <w:lang w:eastAsia="en-US"/>
    </w:rPr>
  </w:style>
  <w:style w:type="paragraph" w:customStyle="1" w:styleId="512">
    <w:name w:val="Farbige Schattierung - Akzent 11"/>
    <w:hidden/>
    <w:semiHidden/>
    <w:qFormat/>
    <w:uiPriority w:val="0"/>
    <w:rPr>
      <w:rFonts w:ascii="Arial" w:hAnsi="Arial" w:eastAsia="MS Mincho" w:cs="Arial"/>
      <w:lang w:val="en-US" w:eastAsia="ja-JP" w:bidi="ar-SA"/>
    </w:rPr>
  </w:style>
  <w:style w:type="paragraph" w:customStyle="1" w:styleId="513">
    <w:name w:val="示例×："/>
    <w:basedOn w:val="162"/>
    <w:qFormat/>
    <w:uiPriority w:val="0"/>
    <w:pPr>
      <w:numPr>
        <w:ilvl w:val="0"/>
        <w:numId w:val="28"/>
      </w:numPr>
      <w:outlineLvl w:val="9"/>
    </w:pPr>
    <w:rPr>
      <w:rFonts w:ascii="宋体" w:eastAsia="宋体"/>
      <w:sz w:val="18"/>
      <w:szCs w:val="18"/>
    </w:rPr>
  </w:style>
  <w:style w:type="paragraph" w:customStyle="1" w:styleId="514">
    <w:name w:val="二级无"/>
    <w:basedOn w:val="164"/>
    <w:qFormat/>
    <w:uiPriority w:val="0"/>
    <w:pPr>
      <w:spacing w:after="50"/>
      <w:ind w:left="284"/>
    </w:pPr>
    <w:rPr>
      <w:rFonts w:ascii="宋体" w:eastAsia="宋体"/>
      <w:szCs w:val="21"/>
    </w:rPr>
  </w:style>
  <w:style w:type="paragraph" w:customStyle="1" w:styleId="515">
    <w:name w:val="注：（正文）"/>
    <w:basedOn w:val="206"/>
    <w:next w:val="5"/>
    <w:qFormat/>
    <w:uiPriority w:val="0"/>
    <w:pPr>
      <w:numPr>
        <w:ilvl w:val="0"/>
        <w:numId w:val="29"/>
      </w:numPr>
    </w:pPr>
    <w:rPr>
      <w:szCs w:val="18"/>
    </w:rPr>
  </w:style>
  <w:style w:type="paragraph" w:customStyle="1" w:styleId="516">
    <w:name w:val="注×：（正文）"/>
    <w:qFormat/>
    <w:uiPriority w:val="0"/>
    <w:pPr>
      <w:numPr>
        <w:ilvl w:val="0"/>
        <w:numId w:val="30"/>
      </w:numPr>
      <w:jc w:val="both"/>
    </w:pPr>
    <w:rPr>
      <w:rFonts w:ascii="宋体" w:hAnsi="Times New Roman" w:eastAsia="宋体" w:cs="Times New Roman"/>
      <w:sz w:val="18"/>
      <w:szCs w:val="18"/>
      <w:lang w:val="en-US" w:eastAsia="zh-CN" w:bidi="ar-SA"/>
    </w:rPr>
  </w:style>
  <w:style w:type="paragraph" w:customStyle="1" w:styleId="517">
    <w:name w:val="参考文献"/>
    <w:basedOn w:val="1"/>
    <w:next w:val="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518">
    <w:name w:val="附录标题"/>
    <w:basedOn w:val="5"/>
    <w:next w:val="5"/>
    <w:qFormat/>
    <w:uiPriority w:val="0"/>
    <w:pPr>
      <w:tabs>
        <w:tab w:val="center" w:pos="4201"/>
        <w:tab w:val="right" w:leader="dot" w:pos="9298"/>
      </w:tabs>
      <w:ind w:firstLine="0" w:firstLineChars="0"/>
      <w:jc w:val="center"/>
    </w:pPr>
    <w:rPr>
      <w:rFonts w:ascii="黑体" w:eastAsia="黑体"/>
    </w:rPr>
  </w:style>
  <w:style w:type="paragraph" w:customStyle="1" w:styleId="519">
    <w:name w:val="附录表标号"/>
    <w:basedOn w:val="1"/>
    <w:next w:val="5"/>
    <w:qFormat/>
    <w:uiPriority w:val="0"/>
    <w:pPr>
      <w:tabs>
        <w:tab w:val="left" w:pos="839"/>
      </w:tabs>
      <w:spacing w:line="14" w:lineRule="exact"/>
      <w:ind w:left="811" w:hanging="448"/>
      <w:jc w:val="center"/>
      <w:outlineLvl w:val="0"/>
    </w:pPr>
    <w:rPr>
      <w:color w:val="FFFFFF"/>
    </w:rPr>
  </w:style>
  <w:style w:type="paragraph" w:customStyle="1" w:styleId="520">
    <w:name w:val="附录二级无"/>
    <w:basedOn w:val="181"/>
    <w:qFormat/>
    <w:uiPriority w:val="0"/>
    <w:pPr>
      <w:tabs>
        <w:tab w:val="left" w:pos="360"/>
        <w:tab w:val="left" w:pos="1680"/>
      </w:tabs>
      <w:spacing w:beforeLines="0"/>
      <w:ind w:left="0"/>
    </w:pPr>
    <w:rPr>
      <w:rFonts w:ascii="宋体" w:eastAsia="宋体"/>
      <w:szCs w:val="21"/>
    </w:rPr>
  </w:style>
  <w:style w:type="paragraph" w:customStyle="1" w:styleId="521">
    <w:name w:val="附录公式"/>
    <w:basedOn w:val="5"/>
    <w:next w:val="5"/>
    <w:link w:val="522"/>
    <w:qFormat/>
    <w:uiPriority w:val="0"/>
    <w:pPr>
      <w:tabs>
        <w:tab w:val="center" w:pos="4201"/>
        <w:tab w:val="right" w:leader="dot" w:pos="9298"/>
      </w:tabs>
      <w:ind w:firstLine="420"/>
    </w:pPr>
  </w:style>
  <w:style w:type="character" w:customStyle="1" w:styleId="522">
    <w:name w:val="附录公式 Char"/>
    <w:basedOn w:val="257"/>
    <w:link w:val="521"/>
    <w:qFormat/>
    <w:uiPriority w:val="0"/>
    <w:rPr>
      <w:rFonts w:ascii="宋体"/>
      <w:sz w:val="21"/>
      <w:lang w:bidi="ar-SA"/>
    </w:rPr>
  </w:style>
  <w:style w:type="paragraph" w:customStyle="1" w:styleId="523">
    <w:name w:val="附录公式编号制表符"/>
    <w:basedOn w:val="1"/>
    <w:next w:val="5"/>
    <w:qFormat/>
    <w:uiPriority w:val="0"/>
    <w:pPr>
      <w:widowControl/>
      <w:tabs>
        <w:tab w:val="center" w:pos="4201"/>
        <w:tab w:val="right" w:leader="dot" w:pos="9298"/>
      </w:tabs>
      <w:autoSpaceDE w:val="0"/>
      <w:autoSpaceDN w:val="0"/>
    </w:pPr>
    <w:rPr>
      <w:rFonts w:ascii="宋体"/>
      <w:kern w:val="0"/>
      <w:szCs w:val="20"/>
    </w:rPr>
  </w:style>
  <w:style w:type="paragraph" w:customStyle="1" w:styleId="524">
    <w:name w:val="附录三级无"/>
    <w:basedOn w:val="182"/>
    <w:qFormat/>
    <w:uiPriority w:val="0"/>
    <w:pPr>
      <w:tabs>
        <w:tab w:val="left" w:pos="360"/>
        <w:tab w:val="left" w:pos="2100"/>
      </w:tabs>
      <w:spacing w:beforeLines="0"/>
      <w:ind w:left="0"/>
    </w:pPr>
    <w:rPr>
      <w:rFonts w:ascii="宋体" w:eastAsia="宋体"/>
      <w:szCs w:val="21"/>
    </w:rPr>
  </w:style>
  <w:style w:type="paragraph" w:customStyle="1" w:styleId="525">
    <w:name w:val="附录数字编号列项（二级）"/>
    <w:qFormat/>
    <w:uiPriority w:val="0"/>
    <w:pPr>
      <w:numPr>
        <w:ilvl w:val="1"/>
        <w:numId w:val="31"/>
      </w:numPr>
    </w:pPr>
    <w:rPr>
      <w:rFonts w:ascii="宋体" w:hAnsi="Times New Roman" w:eastAsia="宋体" w:cs="Times New Roman"/>
      <w:sz w:val="21"/>
      <w:lang w:val="en-US" w:eastAsia="zh-CN" w:bidi="ar-SA"/>
    </w:rPr>
  </w:style>
  <w:style w:type="paragraph" w:customStyle="1" w:styleId="526">
    <w:name w:val="附录四级无"/>
    <w:basedOn w:val="183"/>
    <w:qFormat/>
    <w:uiPriority w:val="0"/>
    <w:pPr>
      <w:tabs>
        <w:tab w:val="left" w:pos="360"/>
        <w:tab w:val="left" w:pos="2520"/>
      </w:tabs>
      <w:spacing w:beforeLines="0"/>
      <w:ind w:left="0"/>
    </w:pPr>
    <w:rPr>
      <w:rFonts w:ascii="宋体" w:eastAsia="宋体"/>
      <w:szCs w:val="21"/>
    </w:rPr>
  </w:style>
  <w:style w:type="paragraph" w:customStyle="1" w:styleId="527">
    <w:name w:val="附录图标号"/>
    <w:basedOn w:val="1"/>
    <w:qFormat/>
    <w:uiPriority w:val="0"/>
    <w:pPr>
      <w:keepNext/>
      <w:pageBreakBefore/>
      <w:widowControl/>
      <w:tabs>
        <w:tab w:val="left" w:pos="839"/>
      </w:tabs>
      <w:spacing w:line="14" w:lineRule="exact"/>
      <w:ind w:firstLine="363"/>
      <w:jc w:val="center"/>
      <w:outlineLvl w:val="0"/>
    </w:pPr>
    <w:rPr>
      <w:color w:val="FFFFFF"/>
    </w:rPr>
  </w:style>
  <w:style w:type="paragraph" w:customStyle="1" w:styleId="528">
    <w:name w:val="附录五级无"/>
    <w:basedOn w:val="185"/>
    <w:qFormat/>
    <w:uiPriority w:val="0"/>
    <w:pPr>
      <w:tabs>
        <w:tab w:val="left" w:pos="360"/>
        <w:tab w:val="left" w:pos="2940"/>
      </w:tabs>
      <w:spacing w:beforeLines="0"/>
      <w:ind w:left="0"/>
    </w:pPr>
    <w:rPr>
      <w:rFonts w:ascii="宋体" w:eastAsia="宋体"/>
      <w:szCs w:val="21"/>
    </w:rPr>
  </w:style>
  <w:style w:type="paragraph" w:customStyle="1" w:styleId="529">
    <w:name w:val="附录一级无"/>
    <w:basedOn w:val="180"/>
    <w:qFormat/>
    <w:uiPriority w:val="0"/>
    <w:pPr>
      <w:numPr>
        <w:ilvl w:val="0"/>
        <w:numId w:val="32"/>
      </w:numPr>
      <w:tabs>
        <w:tab w:val="left" w:pos="1260"/>
      </w:tabs>
      <w:spacing w:beforeLines="0"/>
    </w:pPr>
    <w:rPr>
      <w:rFonts w:ascii="宋体" w:eastAsia="宋体"/>
      <w:szCs w:val="21"/>
    </w:rPr>
  </w:style>
  <w:style w:type="paragraph" w:customStyle="1" w:styleId="530">
    <w:name w:val="附录字母编号列项（一级）"/>
    <w:qFormat/>
    <w:uiPriority w:val="0"/>
    <w:pPr>
      <w:numPr>
        <w:ilvl w:val="0"/>
        <w:numId w:val="31"/>
      </w:numPr>
    </w:pPr>
    <w:rPr>
      <w:rFonts w:ascii="宋体" w:hAnsi="Times New Roman" w:eastAsia="宋体" w:cs="Times New Roman"/>
      <w:sz w:val="21"/>
      <w:lang w:val="en-US" w:eastAsia="zh-CN" w:bidi="ar-SA"/>
    </w:rPr>
  </w:style>
  <w:style w:type="paragraph" w:customStyle="1" w:styleId="53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53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533">
    <w:name w:val="其他标准标志"/>
    <w:basedOn w:val="153"/>
    <w:qFormat/>
    <w:uiPriority w:val="0"/>
    <w:pPr>
      <w:framePr w:w="6101" w:h="1389" w:hRule="exact" w:hSpace="181" w:vSpace="181" w:wrap="around" w:vAnchor="page" w:hAnchor="page" w:x="4673" w:y="942"/>
    </w:pPr>
    <w:rPr>
      <w:szCs w:val="96"/>
    </w:rPr>
  </w:style>
  <w:style w:type="paragraph" w:customStyle="1" w:styleId="534">
    <w:name w:val="三级无"/>
    <w:basedOn w:val="194"/>
    <w:qFormat/>
    <w:uiPriority w:val="0"/>
    <w:pPr>
      <w:spacing w:after="50"/>
    </w:pPr>
    <w:rPr>
      <w:rFonts w:ascii="宋体" w:eastAsia="宋体"/>
      <w:szCs w:val="21"/>
    </w:rPr>
  </w:style>
  <w:style w:type="paragraph" w:customStyle="1" w:styleId="535">
    <w:name w:val="示例后文字"/>
    <w:basedOn w:val="5"/>
    <w:next w:val="5"/>
    <w:qFormat/>
    <w:uiPriority w:val="0"/>
    <w:pPr>
      <w:tabs>
        <w:tab w:val="center" w:pos="4201"/>
        <w:tab w:val="right" w:leader="dot" w:pos="9298"/>
      </w:tabs>
      <w:ind w:firstLine="360"/>
    </w:pPr>
    <w:rPr>
      <w:sz w:val="18"/>
    </w:rPr>
  </w:style>
  <w:style w:type="paragraph" w:customStyle="1" w:styleId="536">
    <w:name w:val="首示例"/>
    <w:next w:val="5"/>
    <w:link w:val="537"/>
    <w:qFormat/>
    <w:uiPriority w:val="0"/>
    <w:pPr>
      <w:numPr>
        <w:ilvl w:val="0"/>
        <w:numId w:val="33"/>
      </w:numPr>
      <w:tabs>
        <w:tab w:val="left" w:pos="360"/>
      </w:tabs>
      <w:ind w:firstLine="0"/>
    </w:pPr>
    <w:rPr>
      <w:rFonts w:ascii="宋体" w:hAnsi="宋体" w:eastAsia="宋体" w:cs="Times New Roman"/>
      <w:kern w:val="2"/>
      <w:sz w:val="18"/>
      <w:szCs w:val="18"/>
      <w:lang w:val="en-US" w:eastAsia="zh-CN" w:bidi="ar-SA"/>
    </w:rPr>
  </w:style>
  <w:style w:type="character" w:customStyle="1" w:styleId="537">
    <w:name w:val="首示例 Char"/>
    <w:link w:val="536"/>
    <w:qFormat/>
    <w:uiPriority w:val="0"/>
    <w:rPr>
      <w:rFonts w:ascii="宋体" w:hAnsi="宋体"/>
      <w:kern w:val="2"/>
      <w:sz w:val="18"/>
      <w:szCs w:val="18"/>
    </w:rPr>
  </w:style>
  <w:style w:type="paragraph" w:customStyle="1" w:styleId="538">
    <w:name w:val="四级无"/>
    <w:basedOn w:val="198"/>
    <w:qFormat/>
    <w:uiPriority w:val="0"/>
    <w:pPr>
      <w:spacing w:after="50"/>
      <w:ind w:left="945"/>
    </w:pPr>
    <w:rPr>
      <w:rFonts w:ascii="宋体" w:eastAsia="宋体"/>
      <w:szCs w:val="21"/>
    </w:rPr>
  </w:style>
  <w:style w:type="paragraph" w:customStyle="1" w:styleId="539">
    <w:name w:val="图标脚注说明"/>
    <w:basedOn w:val="5"/>
    <w:qFormat/>
    <w:uiPriority w:val="0"/>
    <w:pPr>
      <w:tabs>
        <w:tab w:val="center" w:pos="4201"/>
        <w:tab w:val="right" w:leader="dot" w:pos="9298"/>
      </w:tabs>
      <w:ind w:left="840" w:hanging="420" w:firstLineChars="0"/>
    </w:pPr>
    <w:rPr>
      <w:sz w:val="18"/>
      <w:szCs w:val="18"/>
    </w:rPr>
  </w:style>
  <w:style w:type="paragraph" w:customStyle="1" w:styleId="540">
    <w:name w:val="图表脚注说明"/>
    <w:basedOn w:val="1"/>
    <w:qFormat/>
    <w:uiPriority w:val="0"/>
    <w:pPr>
      <w:numPr>
        <w:ilvl w:val="0"/>
        <w:numId w:val="34"/>
      </w:numPr>
    </w:pPr>
    <w:rPr>
      <w:rFonts w:ascii="宋体"/>
      <w:sz w:val="18"/>
      <w:szCs w:val="18"/>
    </w:rPr>
  </w:style>
  <w:style w:type="paragraph" w:customStyle="1" w:styleId="541">
    <w:name w:val="图的脚注"/>
    <w:next w:val="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542">
    <w:name w:val="五级无"/>
    <w:basedOn w:val="203"/>
    <w:qFormat/>
    <w:uiPriority w:val="0"/>
    <w:pPr>
      <w:spacing w:after="50"/>
    </w:pPr>
    <w:rPr>
      <w:rFonts w:ascii="宋体" w:eastAsia="宋体"/>
      <w:szCs w:val="21"/>
    </w:rPr>
  </w:style>
  <w:style w:type="paragraph" w:customStyle="1" w:styleId="543">
    <w:name w:val="一级无"/>
    <w:basedOn w:val="163"/>
    <w:qFormat/>
    <w:uiPriority w:val="0"/>
    <w:pPr>
      <w:ind w:left="426"/>
    </w:pPr>
    <w:rPr>
      <w:rFonts w:ascii="宋体" w:eastAsia="宋体"/>
      <w:szCs w:val="21"/>
    </w:rPr>
  </w:style>
  <w:style w:type="paragraph" w:customStyle="1" w:styleId="544">
    <w:name w:val="正文公式编号制表符"/>
    <w:basedOn w:val="5"/>
    <w:next w:val="5"/>
    <w:qFormat/>
    <w:uiPriority w:val="0"/>
    <w:pPr>
      <w:tabs>
        <w:tab w:val="center" w:pos="4201"/>
        <w:tab w:val="right" w:leader="dot" w:pos="9298"/>
      </w:tabs>
      <w:ind w:firstLine="0" w:firstLineChars="0"/>
    </w:pPr>
  </w:style>
  <w:style w:type="paragraph" w:customStyle="1" w:styleId="545">
    <w:name w:val="终结线"/>
    <w:basedOn w:val="1"/>
    <w:qFormat/>
    <w:uiPriority w:val="0"/>
    <w:pPr>
      <w:framePr w:hSpace="181" w:vSpace="181" w:wrap="around" w:vAnchor="text" w:hAnchor="margin" w:xAlign="center" w:y="285"/>
    </w:pPr>
  </w:style>
  <w:style w:type="paragraph" w:customStyle="1" w:styleId="546">
    <w:name w:val="其他发布日期"/>
    <w:basedOn w:val="167"/>
    <w:qFormat/>
    <w:uiPriority w:val="0"/>
    <w:pPr>
      <w:framePr w:w="3997" w:h="471" w:hRule="exact" w:vSpace="181" w:wrap="around" w:vAnchor="page" w:hAnchor="text" w:x="1419" w:y="14097"/>
    </w:pPr>
  </w:style>
  <w:style w:type="paragraph" w:customStyle="1" w:styleId="547">
    <w:name w:val="其他实施日期"/>
    <w:basedOn w:val="195"/>
    <w:qFormat/>
    <w:uiPriority w:val="0"/>
    <w:pPr>
      <w:framePr w:w="3997" w:h="471" w:hRule="exact" w:vSpace="181" w:wrap="around" w:vAnchor="page" w:x="7089" w:y="14097"/>
    </w:pPr>
  </w:style>
  <w:style w:type="paragraph" w:customStyle="1" w:styleId="548">
    <w:name w:val="封面标准名称2"/>
    <w:basedOn w:val="171"/>
    <w:qFormat/>
    <w:uiPriority w:val="0"/>
    <w:pPr>
      <w:framePr w:w="9639" w:wrap="around" w:vAnchor="page" w:hAnchor="page" w:y="4469"/>
      <w:spacing w:beforeLines="630"/>
    </w:pPr>
  </w:style>
  <w:style w:type="paragraph" w:customStyle="1" w:styleId="549">
    <w:name w:val="封面标准英文名称2"/>
    <w:basedOn w:val="174"/>
    <w:qFormat/>
    <w:uiPriority w:val="0"/>
    <w:pPr>
      <w:framePr w:w="9639" w:wrap="around" w:vAnchor="page" w:hAnchor="page" w:y="4469"/>
    </w:pPr>
    <w:rPr>
      <w:rFonts w:eastAsia="黑体"/>
      <w:szCs w:val="28"/>
    </w:rPr>
  </w:style>
  <w:style w:type="paragraph" w:customStyle="1" w:styleId="550">
    <w:name w:val="封面一致性程度标识2"/>
    <w:basedOn w:val="175"/>
    <w:qFormat/>
    <w:uiPriority w:val="0"/>
    <w:pPr>
      <w:framePr w:w="9639" w:h="6917" w:hRule="exact" w:wrap="around" w:vAnchor="page" w:hAnchor="page" w:xAlign="center" w:y="4469" w:anchorLock="1"/>
      <w:widowControl w:val="0"/>
      <w:textAlignment w:val="center"/>
    </w:pPr>
    <w:rPr>
      <w:szCs w:val="28"/>
    </w:rPr>
  </w:style>
  <w:style w:type="paragraph" w:customStyle="1" w:styleId="551">
    <w:name w:val="封面标准文稿类别2"/>
    <w:basedOn w:val="173"/>
    <w:qFormat/>
    <w:uiPriority w:val="0"/>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552">
    <w:name w:val="封面标准文稿编辑信息2"/>
    <w:basedOn w:val="172"/>
    <w:qFormat/>
    <w:uiPriority w:val="0"/>
    <w:pPr>
      <w:framePr w:w="9639" w:h="6917" w:hRule="exact" w:wrap="around" w:vAnchor="page" w:hAnchor="page" w:xAlign="center" w:y="4469" w:anchorLock="1"/>
      <w:widowControl w:val="0"/>
      <w:spacing w:after="160"/>
      <w:textAlignment w:val="center"/>
    </w:pPr>
    <w:rPr>
      <w:szCs w:val="28"/>
    </w:rPr>
  </w:style>
  <w:style w:type="paragraph" w:customStyle="1" w:styleId="553">
    <w:name w:val="示例内容"/>
    <w:qFormat/>
    <w:uiPriority w:val="0"/>
    <w:pPr>
      <w:ind w:firstLine="200" w:firstLineChars="200"/>
    </w:pPr>
    <w:rPr>
      <w:rFonts w:ascii="宋体" w:hAnsi="Times New Roman" w:eastAsia="宋体" w:cs="Times New Roman"/>
      <w:sz w:val="18"/>
      <w:szCs w:val="18"/>
      <w:lang w:val="en-US" w:eastAsia="zh-CN" w:bidi="ar-SA"/>
    </w:rPr>
  </w:style>
  <w:style w:type="character" w:customStyle="1" w:styleId="554">
    <w:name w:val="long_text"/>
    <w:basedOn w:val="134"/>
    <w:qFormat/>
    <w:uiPriority w:val="0"/>
  </w:style>
  <w:style w:type="character" w:customStyle="1" w:styleId="555">
    <w:name w:val="hps"/>
    <w:basedOn w:val="134"/>
    <w:qFormat/>
    <w:uiPriority w:val="0"/>
  </w:style>
  <w:style w:type="table" w:customStyle="1" w:styleId="556">
    <w:name w:val="网格型1"/>
    <w:basedOn w:val="89"/>
    <w:qFormat/>
    <w:uiPriority w:val="39"/>
    <w:rPr>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57">
    <w:name w:val="Medium List 2 - Accent 22"/>
    <w:hidden/>
    <w:qFormat/>
    <w:uiPriority w:val="0"/>
    <w:rPr>
      <w:rFonts w:ascii="Arial" w:hAnsi="Arial" w:eastAsia="宋体" w:cs="Arial"/>
      <w:lang w:val="en-US" w:eastAsia="ja-JP" w:bidi="ar-SA"/>
    </w:rPr>
  </w:style>
  <w:style w:type="paragraph" w:customStyle="1" w:styleId="558">
    <w:name w:val="彩色列表 - 强调文字颜色 111"/>
    <w:basedOn w:val="1"/>
    <w:qFormat/>
    <w:uiPriority w:val="0"/>
    <w:pPr>
      <w:widowControl/>
      <w:spacing w:after="180"/>
      <w:ind w:left="720"/>
      <w:contextualSpacing/>
      <w:jc w:val="left"/>
    </w:pPr>
    <w:rPr>
      <w:rFonts w:eastAsia="Times New Roman"/>
      <w:kern w:val="0"/>
      <w:sz w:val="24"/>
      <w:lang w:val="en-GB" w:eastAsia="en-US"/>
    </w:rPr>
  </w:style>
  <w:style w:type="paragraph" w:customStyle="1" w:styleId="559">
    <w:name w:val="Medium Grid 1 - Accent 22"/>
    <w:basedOn w:val="1"/>
    <w:qFormat/>
    <w:uiPriority w:val="0"/>
    <w:pPr>
      <w:suppressAutoHyphens/>
      <w:overflowPunct w:val="0"/>
      <w:autoSpaceDE w:val="0"/>
      <w:spacing w:after="180"/>
      <w:ind w:left="720"/>
      <w:contextualSpacing/>
      <w:jc w:val="left"/>
      <w:textAlignment w:val="baseline"/>
    </w:pPr>
    <w:rPr>
      <w:rFonts w:eastAsia="Times New Roman" w:cs="Cambria"/>
      <w:kern w:val="0"/>
      <w:sz w:val="24"/>
      <w:lang w:val="en-GB" w:eastAsia="ar-SA"/>
    </w:rPr>
  </w:style>
  <w:style w:type="paragraph" w:customStyle="1" w:styleId="560">
    <w:name w:val="Colorful Shading - Accent 12"/>
    <w:hidden/>
    <w:qFormat/>
    <w:uiPriority w:val="0"/>
    <w:rPr>
      <w:rFonts w:ascii="Arial" w:hAnsi="Arial" w:eastAsia="宋体" w:cs="Arial"/>
      <w:lang w:val="en-US" w:eastAsia="ja-JP" w:bidi="ar-SA"/>
    </w:rPr>
  </w:style>
  <w:style w:type="paragraph" w:customStyle="1" w:styleId="561">
    <w:name w:val="修订1"/>
    <w:hidden/>
    <w:semiHidden/>
    <w:qFormat/>
    <w:uiPriority w:val="99"/>
    <w:rPr>
      <w:rFonts w:ascii="Arial" w:hAnsi="Arial" w:eastAsia="宋体" w:cs="Arial"/>
      <w:lang w:val="en-US" w:eastAsia="ja-JP" w:bidi="ar-SA"/>
    </w:rPr>
  </w:style>
  <w:style w:type="paragraph" w:customStyle="1" w:styleId="562">
    <w:name w:val="彩色列表 - ????强调•¶Žš颜"/>
    <w:basedOn w:val="1"/>
    <w:qFormat/>
    <w:uiPriority w:val="0"/>
    <w:pPr>
      <w:widowControl/>
      <w:spacing w:after="180"/>
      <w:ind w:left="720"/>
      <w:contextualSpacing/>
      <w:jc w:val="left"/>
    </w:pPr>
    <w:rPr>
      <w:rFonts w:eastAsia="MS Mincho"/>
      <w:kern w:val="0"/>
      <w:sz w:val="24"/>
      <w:lang w:val="en-GB" w:eastAsia="en-US"/>
    </w:rPr>
  </w:style>
  <w:style w:type="paragraph" w:customStyle="1" w:styleId="563">
    <w:name w:val="列出段落11"/>
    <w:basedOn w:val="1"/>
    <w:qFormat/>
    <w:uiPriority w:val="34"/>
    <w:pPr>
      <w:widowControl/>
      <w:ind w:left="720"/>
      <w:contextualSpacing/>
    </w:pPr>
    <w:rPr>
      <w:rFonts w:eastAsia="MS ??"/>
      <w:kern w:val="0"/>
      <w:sz w:val="24"/>
      <w:lang w:eastAsia="en-US"/>
    </w:rPr>
  </w:style>
  <w:style w:type="paragraph" w:customStyle="1" w:styleId="564">
    <w:name w:val="修订11"/>
    <w:hidden/>
    <w:semiHidden/>
    <w:qFormat/>
    <w:uiPriority w:val="0"/>
    <w:rPr>
      <w:rFonts w:ascii="Arial" w:hAnsi="Arial" w:eastAsia="MS Mincho" w:cs="Arial"/>
      <w:lang w:val="en-US" w:eastAsia="ja-JP" w:bidi="ar-SA"/>
    </w:rPr>
  </w:style>
  <w:style w:type="character" w:customStyle="1" w:styleId="565">
    <w:name w:val="atn"/>
    <w:basedOn w:val="134"/>
    <w:qFormat/>
    <w:uiPriority w:val="0"/>
  </w:style>
  <w:style w:type="paragraph" w:customStyle="1" w:styleId="566">
    <w:name w:val="书目11"/>
    <w:basedOn w:val="1"/>
    <w:qFormat/>
    <w:uiPriority w:val="0"/>
    <w:pPr>
      <w:widowControl/>
      <w:tabs>
        <w:tab w:val="left" w:pos="660"/>
      </w:tabs>
      <w:spacing w:after="240" w:line="230" w:lineRule="atLeast"/>
      <w:ind w:left="660" w:hanging="660"/>
    </w:pPr>
    <w:rPr>
      <w:rFonts w:ascii="Arial" w:hAnsi="Arial" w:eastAsia="MS Mincho"/>
      <w:kern w:val="0"/>
      <w:sz w:val="20"/>
      <w:szCs w:val="20"/>
      <w:lang w:val="de-DE" w:eastAsia="ja-JP"/>
    </w:rPr>
  </w:style>
  <w:style w:type="character" w:customStyle="1" w:styleId="567">
    <w:name w:val="code Zchn"/>
    <w:link w:val="505"/>
    <w:qFormat/>
    <w:uiPriority w:val="0"/>
    <w:rPr>
      <w:rFonts w:ascii="Courier" w:hAnsi="Courier" w:eastAsia="MS Mincho"/>
      <w:lang w:val="en-GB" w:eastAsia="ja-JP"/>
    </w:rPr>
  </w:style>
  <w:style w:type="character" w:customStyle="1" w:styleId="568">
    <w:name w:val="Grid Table 1 Light1"/>
    <w:qFormat/>
    <w:uiPriority w:val="0"/>
    <w:rPr>
      <w:rFonts w:eastAsia="Malgun Gothic"/>
      <w:lang w:eastAsia="ko-KR"/>
    </w:rPr>
  </w:style>
  <w:style w:type="character" w:customStyle="1" w:styleId="569">
    <w:name w:val="不明显参考1"/>
    <w:basedOn w:val="134"/>
    <w:qFormat/>
    <w:uiPriority w:val="31"/>
    <w:rPr>
      <w:smallCaps/>
      <w:color w:val="595959" w:themeColor="text1" w:themeTint="A6"/>
      <w14:textFill>
        <w14:solidFill>
          <w14:schemeClr w14:val="tx1">
            <w14:lumMod w14:val="65000"/>
            <w14:lumOff w14:val="35000"/>
          </w14:schemeClr>
        </w14:solidFill>
      </w14:textFill>
    </w:rPr>
  </w:style>
  <w:style w:type="paragraph" w:customStyle="1" w:styleId="570">
    <w:name w:val="목록 계속"/>
    <w:basedOn w:val="1"/>
    <w:qFormat/>
    <w:uiPriority w:val="0"/>
    <w:pPr>
      <w:widowControl/>
      <w:numPr>
        <w:ilvl w:val="0"/>
        <w:numId w:val="35"/>
      </w:numPr>
      <w:tabs>
        <w:tab w:val="left" w:pos="400"/>
      </w:tabs>
      <w:suppressAutoHyphens/>
      <w:spacing w:after="240" w:line="230" w:lineRule="atLeast"/>
    </w:pPr>
    <w:rPr>
      <w:rFonts w:ascii="Arial" w:hAnsi="Arial" w:eastAsia="MS Mincho" w:cs="Arial"/>
      <w:kern w:val="0"/>
      <w:sz w:val="20"/>
      <w:szCs w:val="20"/>
      <w:lang w:eastAsia="ja-JP"/>
    </w:rPr>
  </w:style>
  <w:style w:type="paragraph" w:customStyle="1" w:styleId="571">
    <w:name w:val="목록 계속 2"/>
    <w:basedOn w:val="570"/>
    <w:qFormat/>
    <w:uiPriority w:val="0"/>
    <w:pPr>
      <w:tabs>
        <w:tab w:val="left" w:pos="800"/>
        <w:tab w:val="clear" w:pos="400"/>
      </w:tabs>
    </w:pPr>
  </w:style>
  <w:style w:type="paragraph" w:customStyle="1" w:styleId="572">
    <w:name w:val="_Style 1"/>
    <w:basedOn w:val="1"/>
    <w:qFormat/>
    <w:uiPriority w:val="34"/>
    <w:pPr>
      <w:ind w:firstLine="420" w:firstLineChars="200"/>
    </w:pPr>
  </w:style>
  <w:style w:type="table" w:customStyle="1" w:styleId="573">
    <w:name w:val="CRF Table - Header Row"/>
    <w:basedOn w:val="133"/>
    <w:qFormat/>
    <w:uiPriority w:val="0"/>
    <w:pPr>
      <w:overflowPunct/>
      <w:autoSpaceDE/>
      <w:autoSpaceDN/>
      <w:adjustRightInd/>
      <w:spacing w:before="60" w:after="60"/>
      <w:textAlignment w:val="auto"/>
    </w:pPr>
    <w:rPr>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rFonts w:cs="Times New Roman"/>
        <w:b/>
        <w:bCs/>
        <w:color w:val="auto"/>
      </w:rPr>
      <w:tcPr>
        <w:tcBorders>
          <w:tl2br w:val="nil"/>
          <w:tr2bl w:val="nil"/>
        </w:tcBorders>
        <w:shd w:val="clear" w:color="auto" w:fill="E6E6E6"/>
      </w:tcPr>
    </w:tblStylePr>
    <w:tblStylePr w:type="lastRow">
      <w:pPr>
        <w:keepNext w:val="0"/>
        <w:wordWrap/>
      </w:pPr>
    </w:tblStylePr>
    <w:tblStylePr w:type="nwCell">
      <w:rPr>
        <w:b/>
      </w:rPr>
    </w:tblStylePr>
  </w:style>
  <w:style w:type="paragraph" w:customStyle="1" w:styleId="574">
    <w:name w:val="列出段落2"/>
    <w:basedOn w:val="1"/>
    <w:qFormat/>
    <w:uiPriority w:val="34"/>
    <w:pPr>
      <w:widowControl/>
      <w:ind w:firstLine="420"/>
    </w:pPr>
    <w:rPr>
      <w:rFonts w:ascii="Calibri" w:hAnsi="Calibri" w:cs="宋体"/>
      <w:kern w:val="0"/>
      <w:szCs w:val="21"/>
    </w:rPr>
  </w:style>
  <w:style w:type="paragraph" w:customStyle="1" w:styleId="575">
    <w:name w:val="H6"/>
    <w:basedOn w:val="9"/>
    <w:next w:val="1"/>
    <w:qFormat/>
    <w:uiPriority w:val="0"/>
    <w:pPr>
      <w:widowControl/>
      <w:spacing w:before="120" w:after="180"/>
      <w:ind w:left="1985" w:hanging="1985"/>
      <w:jc w:val="left"/>
      <w:outlineLvl w:val="9"/>
    </w:pPr>
    <w:rPr>
      <w:rFonts w:ascii="Arial" w:hAnsi="Arial" w:eastAsiaTheme="minorEastAsia"/>
      <w:b w:val="0"/>
      <w:bCs w:val="0"/>
      <w:kern w:val="0"/>
      <w:sz w:val="20"/>
      <w:szCs w:val="20"/>
      <w:lang w:val="en-GB" w:eastAsia="en-US"/>
    </w:rPr>
  </w:style>
  <w:style w:type="paragraph" w:styleId="576">
    <w:name w:val="List Paragraph"/>
    <w:basedOn w:val="1"/>
    <w:link w:val="578"/>
    <w:qFormat/>
    <w:uiPriority w:val="34"/>
    <w:pPr>
      <w:ind w:firstLine="420" w:firstLineChars="200"/>
    </w:pPr>
  </w:style>
  <w:style w:type="character" w:customStyle="1" w:styleId="577">
    <w:name w:val="code Char"/>
    <w:qFormat/>
    <w:uiPriority w:val="0"/>
    <w:rPr>
      <w:rFonts w:ascii="Courier New" w:hAnsi="Courier New"/>
      <w:lang w:val="en-GB" w:eastAsia="ja-JP" w:bidi="ar-SA"/>
    </w:rPr>
  </w:style>
  <w:style w:type="character" w:customStyle="1" w:styleId="578">
    <w:name w:val="列表段落 字符"/>
    <w:link w:val="576"/>
    <w:qFormat/>
    <w:locked/>
    <w:uiPriority w:val="34"/>
    <w:rPr>
      <w:kern w:val="2"/>
      <w:sz w:val="21"/>
      <w:szCs w:val="24"/>
    </w:rPr>
  </w:style>
  <w:style w:type="character" w:customStyle="1" w:styleId="579">
    <w:name w:val="ts-alignment-element"/>
    <w:basedOn w:val="134"/>
    <w:qFormat/>
    <w:uiPriority w:val="0"/>
  </w:style>
  <w:style w:type="character" w:customStyle="1" w:styleId="580">
    <w:name w:val="Courier"/>
    <w:qFormat/>
    <w:uiPriority w:val="0"/>
    <w:rPr>
      <w:rFonts w:ascii="Courier New" w:hAnsi="Courier New"/>
    </w:rPr>
  </w:style>
  <w:style w:type="character" w:customStyle="1" w:styleId="581">
    <w:name w:val="15"/>
    <w:basedOn w:val="134"/>
    <w:qFormat/>
    <w:uiPriority w:val="0"/>
    <w:rPr>
      <w:rFonts w:hint="default" w:ascii="Courier New" w:hAnsi="Courier New" w:cs="Courier New"/>
    </w:rPr>
  </w:style>
  <w:style w:type="character" w:customStyle="1" w:styleId="582">
    <w:name w:val="标题 4 字符"/>
    <w:qFormat/>
    <w:uiPriority w:val="9"/>
    <w:rPr>
      <w:rFonts w:ascii="Arial" w:hAnsi="Arial" w:eastAsia="黑体"/>
      <w:b/>
      <w:bCs/>
      <w:kern w:val="2"/>
      <w:sz w:val="28"/>
      <w:szCs w:val="28"/>
    </w:rPr>
  </w:style>
  <w:style w:type="character" w:customStyle="1" w:styleId="583">
    <w:name w:val="题注 字符"/>
    <w:link w:val="29"/>
    <w:qFormat/>
    <w:locked/>
    <w:uiPriority w:val="35"/>
    <w:rPr>
      <w:rFonts w:ascii="黑体" w:hAnsi="黑体" w:eastAsia="黑体" w:cs="Arial"/>
      <w:kern w:val="2"/>
    </w:rPr>
  </w:style>
  <w:style w:type="paragraph" w:customStyle="1" w:styleId="584">
    <w:name w:val="List Paragraph4"/>
    <w:basedOn w:val="1"/>
    <w:qFormat/>
    <w:uiPriority w:val="0"/>
    <w:pPr>
      <w:widowControl/>
      <w:ind w:firstLine="420"/>
    </w:pPr>
    <w:rPr>
      <w:rFonts w:ascii="Calibri" w:hAnsi="Calibri" w:cs="宋体"/>
      <w:kern w:val="0"/>
      <w:szCs w:val="21"/>
    </w:rPr>
  </w:style>
  <w:style w:type="character" w:customStyle="1" w:styleId="585">
    <w:name w:val="16"/>
    <w:basedOn w:val="134"/>
    <w:qFormat/>
    <w:uiPriority w:val="0"/>
    <w:rPr>
      <w:rFonts w:hint="default" w:ascii="Courier New" w:hAnsi="Courier New" w:cs="Courier New"/>
    </w:rPr>
  </w:style>
  <w:style w:type="character" w:customStyle="1" w:styleId="586">
    <w:name w:val="17"/>
    <w:basedOn w:val="134"/>
    <w:qFormat/>
    <w:uiPriority w:val="0"/>
    <w:rPr>
      <w:rFonts w:hint="default" w:ascii="Arial" w:hAnsi="Arial" w:eastAsia="黑体" w:cs="Times New Roman"/>
      <w:sz w:val="24"/>
      <w:szCs w:val="24"/>
    </w:rPr>
  </w:style>
  <w:style w:type="paragraph" w:customStyle="1" w:styleId="587">
    <w:name w:val="列出段落3"/>
    <w:basedOn w:val="1"/>
    <w:link w:val="588"/>
    <w:qFormat/>
    <w:uiPriority w:val="0"/>
    <w:pPr>
      <w:widowControl/>
      <w:ind w:firstLine="420"/>
    </w:pPr>
    <w:rPr>
      <w:rFonts w:ascii="Calibri" w:hAnsi="Calibri"/>
      <w:kern w:val="0"/>
      <w:szCs w:val="21"/>
    </w:rPr>
  </w:style>
  <w:style w:type="character" w:customStyle="1" w:styleId="588">
    <w:name w:val="列出段落 Char1"/>
    <w:basedOn w:val="134"/>
    <w:link w:val="587"/>
    <w:qFormat/>
    <w:uiPriority w:val="0"/>
    <w:rPr>
      <w:rFonts w:hint="default" w:ascii="Calibri" w:hAnsi="Calibri" w:eastAsia="宋体" w:cs="宋体"/>
      <w:kern w:val="0"/>
      <w:szCs w:val="21"/>
    </w:rPr>
  </w:style>
  <w:style w:type="character" w:customStyle="1" w:styleId="589">
    <w:name w:val="标题 4 Char1"/>
    <w:basedOn w:val="134"/>
    <w:qFormat/>
    <w:uiPriority w:val="0"/>
    <w:rPr>
      <w:rFonts w:hint="default" w:ascii="Arial" w:hAnsi="Arial" w:eastAsia="黑体" w:cs="Times New Roman"/>
      <w:b/>
      <w:bCs/>
      <w:sz w:val="28"/>
      <w:szCs w:val="28"/>
    </w:rPr>
  </w:style>
  <w:style w:type="paragraph" w:customStyle="1" w:styleId="590">
    <w:name w:val="样式 正文缩进d + 首行缩进:  2 字符 段前: 0.35 行"/>
    <w:basedOn w:val="2"/>
    <w:link w:val="591"/>
    <w:qFormat/>
    <w:uiPriority w:val="0"/>
    <w:pPr>
      <w:adjustRightInd w:val="0"/>
      <w:snapToGrid w:val="0"/>
      <w:spacing w:before="84" w:beforeLines="35" w:line="460" w:lineRule="exact"/>
      <w:ind w:firstLine="560" w:firstLineChars="200"/>
      <w:textAlignment w:val="baseline"/>
    </w:pPr>
    <w:rPr>
      <w:rFonts w:eastAsia="楷体_GB2312" w:cs="宋体"/>
      <w:snapToGrid w:val="0"/>
      <w:kern w:val="0"/>
      <w:sz w:val="28"/>
    </w:rPr>
  </w:style>
  <w:style w:type="character" w:customStyle="1" w:styleId="591">
    <w:name w:val="样式 正文缩进d + 首行缩进:  2 字符 段前: 0.35 行 Char"/>
    <w:link w:val="590"/>
    <w:qFormat/>
    <w:uiPriority w:val="0"/>
    <w:rPr>
      <w:rFonts w:ascii="Times New Roman" w:hAnsi="Times New Roman" w:eastAsia="楷体_GB2312" w:cs="宋体"/>
      <w:snapToGrid w:val="0"/>
      <w:sz w:val="28"/>
    </w:rPr>
  </w:style>
  <w:style w:type="character" w:customStyle="1" w:styleId="592">
    <w:name w:val="MTEquationSection"/>
    <w:qFormat/>
    <w:uiPriority w:val="0"/>
    <w:rPr>
      <w:rFonts w:ascii="Times New Roman"/>
      <w:vanish/>
      <w:color w:val="FF0000"/>
    </w:rPr>
  </w:style>
  <w:style w:type="paragraph" w:customStyle="1" w:styleId="593">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59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2" Type="http://schemas.openxmlformats.org/officeDocument/2006/relationships/fontTable" Target="fontTable.xml"/><Relationship Id="rId41" Type="http://schemas.microsoft.com/office/2006/relationships/keyMapCustomizations" Target="customizations.xml"/><Relationship Id="rId40" Type="http://schemas.openxmlformats.org/officeDocument/2006/relationships/customXml" Target="../customXml/item2.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9.png"/><Relationship Id="rId36" Type="http://schemas.openxmlformats.org/officeDocument/2006/relationships/image" Target="media/image8.png"/><Relationship Id="rId35" Type="http://schemas.openxmlformats.org/officeDocument/2006/relationships/image" Target="media/image7.png"/><Relationship Id="rId34" Type="http://schemas.openxmlformats.org/officeDocument/2006/relationships/image" Target="media/image6.png"/><Relationship Id="rId33" Type="http://schemas.openxmlformats.org/officeDocument/2006/relationships/image" Target="media/image5.emf"/><Relationship Id="rId32" Type="http://schemas.openxmlformats.org/officeDocument/2006/relationships/oleObject" Target="embeddings/oleObject5.bin"/><Relationship Id="rId31" Type="http://schemas.openxmlformats.org/officeDocument/2006/relationships/image" Target="media/image4.emf"/><Relationship Id="rId30" Type="http://schemas.openxmlformats.org/officeDocument/2006/relationships/oleObject" Target="embeddings/oleObject4.bin"/><Relationship Id="rId3" Type="http://schemas.openxmlformats.org/officeDocument/2006/relationships/footnotes" Target="footnotes.xml"/><Relationship Id="rId29" Type="http://schemas.openxmlformats.org/officeDocument/2006/relationships/image" Target="media/image3.emf"/><Relationship Id="rId28" Type="http://schemas.openxmlformats.org/officeDocument/2006/relationships/oleObject" Target="embeddings/oleObject3.bin"/><Relationship Id="rId27" Type="http://schemas.openxmlformats.org/officeDocument/2006/relationships/image" Target="media/image2.emf"/><Relationship Id="rId26" Type="http://schemas.openxmlformats.org/officeDocument/2006/relationships/oleObject" Target="embeddings/oleObject2.bin"/><Relationship Id="rId25" Type="http://schemas.openxmlformats.org/officeDocument/2006/relationships/image" Target="media/image1.emf"/><Relationship Id="rId24" Type="http://schemas.openxmlformats.org/officeDocument/2006/relationships/oleObject" Target="embeddings/oleObject1.bin"/><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241E2-D5F5-4E46-9663-BC70D9249742}">
  <ds:schemaRefs/>
</ds:datastoreItem>
</file>

<file path=docProps/app.xml><?xml version="1.0" encoding="utf-8"?>
<Properties xmlns="http://schemas.openxmlformats.org/officeDocument/2006/extended-properties" xmlns:vt="http://schemas.openxmlformats.org/officeDocument/2006/docPropsVTypes">
  <Template>tds2</Template>
  <Company>Huawei Technologies Co.,Ltd.</Company>
  <Pages>61</Pages>
  <Words>4625</Words>
  <Characters>7751</Characters>
  <Lines>429</Lines>
  <Paragraphs>120</Paragraphs>
  <TotalTime>3</TotalTime>
  <ScaleCrop>false</ScaleCrop>
  <LinksUpToDate>false</LinksUpToDate>
  <CharactersWithSpaces>8236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2025-02-27T08:51:00Z</dcterms:created>
  <dc:creator>Dr. Liang Fan</dc:creator>
  <cp:lastModifiedBy>竟然有人</cp:lastModifiedBy>
  <cp:lastPrinted>2009-08-28T07:44:00Z</cp:lastPrinted>
  <dcterms:modified xsi:type="dcterms:W3CDTF">2025-02-27T09:28:09Z</dcterms:modified>
  <dc:title>AVS WD 20031112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sflag">
    <vt:lpwstr>1437700874</vt:lpwstr>
  </property>
  <property fmtid="{D5CDD505-2E9C-101B-9397-08002B2CF9AE}" pid="4" name="KSOProductBuildVer">
    <vt:lpwstr>2052-12.1.0.19770</vt:lpwstr>
  </property>
  <property fmtid="{D5CDD505-2E9C-101B-9397-08002B2CF9AE}" pid="5" name="ICV">
    <vt:lpwstr>FF99386C814A4F0D9AB1A058E3F1AEA6</vt:lpwstr>
  </property>
  <property fmtid="{D5CDD505-2E9C-101B-9397-08002B2CF9AE}" pid="6" name="KSOTemplateDocerSaveRecord">
    <vt:lpwstr>eyJoZGlkIjoiZmIxMTlmMjk1N2U3N2UxMzdiMTE0YjAxNmUzNTM5MTciLCJ1c2VySWQiOiIyNjc4ODg2MTcifQ==</vt:lpwstr>
  </property>
</Properties>
</file>